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E0C7" w14:textId="74A2BA1B" w:rsidR="00975BD4" w:rsidRPr="00975BD4" w:rsidRDefault="00975BD4" w:rsidP="005C7E75">
      <w:pPr>
        <w:ind w:left="3600" w:firstLine="720"/>
        <w:rPr>
          <w:b/>
          <w:bCs/>
        </w:rPr>
      </w:pPr>
      <w:r w:rsidRPr="00975BD4">
        <w:rPr>
          <w:b/>
          <w:bCs/>
        </w:rPr>
        <w:t>Final Project Pro</w:t>
      </w:r>
      <w:r w:rsidR="00AA0665">
        <w:rPr>
          <w:b/>
          <w:bCs/>
        </w:rPr>
        <w:t>gress Report</w:t>
      </w:r>
    </w:p>
    <w:p w14:paraId="4813208F" w14:textId="200BAB3B" w:rsidR="00975BD4" w:rsidRPr="00975BD4" w:rsidRDefault="00975BD4" w:rsidP="00767386">
      <w:pPr>
        <w:rPr>
          <w:b/>
          <w:bCs/>
          <w:sz w:val="22"/>
          <w:szCs w:val="22"/>
        </w:rPr>
      </w:pPr>
      <w:r w:rsidRPr="00975BD4">
        <w:rPr>
          <w:sz w:val="22"/>
          <w:szCs w:val="22"/>
        </w:rPr>
        <w:t>Samira Kazimi</w:t>
      </w:r>
      <w:r w:rsidRPr="00975BD4">
        <w:rPr>
          <w:sz w:val="22"/>
          <w:szCs w:val="22"/>
        </w:rPr>
        <w:br/>
      </w:r>
      <w:r w:rsidRPr="00975BD4">
        <w:rPr>
          <w:b/>
          <w:bCs/>
          <w:sz w:val="22"/>
          <w:szCs w:val="22"/>
        </w:rPr>
        <w:t>USC ID:</w:t>
      </w:r>
      <w:r w:rsidRPr="00975BD4">
        <w:rPr>
          <w:sz w:val="22"/>
          <w:szCs w:val="22"/>
        </w:rPr>
        <w:t> 5473373539</w:t>
      </w:r>
      <w:r w:rsidRPr="00975BD4">
        <w:rPr>
          <w:sz w:val="22"/>
          <w:szCs w:val="22"/>
        </w:rPr>
        <w:br/>
      </w:r>
      <w:r w:rsidRPr="00975BD4">
        <w:rPr>
          <w:b/>
          <w:bCs/>
          <w:sz w:val="22"/>
          <w:szCs w:val="22"/>
        </w:rPr>
        <w:t>Project Title:</w:t>
      </w:r>
      <w:r w:rsidR="00767386" w:rsidRPr="005C7E75">
        <w:rPr>
          <w:b/>
          <w:bCs/>
          <w:sz w:val="22"/>
          <w:szCs w:val="22"/>
        </w:rPr>
        <w:t xml:space="preserve"> </w:t>
      </w:r>
      <w:r w:rsidRPr="00975BD4">
        <w:rPr>
          <w:sz w:val="22"/>
          <w:szCs w:val="22"/>
        </w:rPr>
        <w:t>Correlation Between Breastfeeding Practices and Gluten Sensitivity Risk</w:t>
      </w:r>
    </w:p>
    <w:p w14:paraId="1A1362AE" w14:textId="7D361F5D" w:rsidR="00162785" w:rsidRPr="007E7CE3" w:rsidRDefault="00000000" w:rsidP="007E7CE3">
      <w:r>
        <w:pict w14:anchorId="3BE6B187">
          <v:rect id="_x0000_i1025" style="width:0;height:.75pt" o:hralign="center" o:hrstd="t" o:hr="t" fillcolor="#a0a0a0" stroked="f"/>
        </w:pict>
      </w:r>
    </w:p>
    <w:p w14:paraId="74BD6F4B" w14:textId="77777777" w:rsidR="00162785" w:rsidRPr="008A4BC7" w:rsidRDefault="00162785" w:rsidP="00162785">
      <w:pPr>
        <w:rPr>
          <w:b/>
          <w:bCs/>
          <w:sz w:val="20"/>
          <w:szCs w:val="20"/>
        </w:rPr>
      </w:pPr>
      <w:r w:rsidRPr="008A4BC7">
        <w:rPr>
          <w:b/>
          <w:bCs/>
          <w:sz w:val="20"/>
          <w:szCs w:val="20"/>
        </w:rPr>
        <w:t>Project Scope Update</w:t>
      </w:r>
    </w:p>
    <w:p w14:paraId="22639865" w14:textId="4A98C814" w:rsidR="00162785" w:rsidRPr="00162785" w:rsidRDefault="00162785" w:rsidP="00162785">
      <w:pPr>
        <w:rPr>
          <w:sz w:val="20"/>
          <w:szCs w:val="20"/>
        </w:rPr>
      </w:pPr>
      <w:r w:rsidRPr="00162785">
        <w:rPr>
          <w:sz w:val="20"/>
          <w:szCs w:val="20"/>
        </w:rPr>
        <w:t xml:space="preserve">This project studies if there is a link between </w:t>
      </w:r>
      <w:r w:rsidR="008A4BC7">
        <w:rPr>
          <w:sz w:val="20"/>
          <w:szCs w:val="20"/>
        </w:rPr>
        <w:t>‘</w:t>
      </w:r>
      <w:r w:rsidRPr="00162785">
        <w:rPr>
          <w:sz w:val="20"/>
          <w:szCs w:val="20"/>
        </w:rPr>
        <w:t>how long babies are breastfed</w:t>
      </w:r>
      <w:r w:rsidR="008A4BC7">
        <w:rPr>
          <w:sz w:val="20"/>
          <w:szCs w:val="20"/>
        </w:rPr>
        <w:t>’</w:t>
      </w:r>
      <w:r w:rsidRPr="00162785">
        <w:rPr>
          <w:sz w:val="20"/>
          <w:szCs w:val="20"/>
        </w:rPr>
        <w:t xml:space="preserve"> and </w:t>
      </w:r>
      <w:r w:rsidR="008A4BC7">
        <w:rPr>
          <w:sz w:val="20"/>
          <w:szCs w:val="20"/>
        </w:rPr>
        <w:t>‘</w:t>
      </w:r>
      <w:r w:rsidRPr="00162785">
        <w:rPr>
          <w:sz w:val="20"/>
          <w:szCs w:val="20"/>
        </w:rPr>
        <w:t>getting gluten problems like celiac disease</w:t>
      </w:r>
      <w:r w:rsidR="008A4BC7">
        <w:rPr>
          <w:sz w:val="20"/>
          <w:szCs w:val="20"/>
        </w:rPr>
        <w:t>’</w:t>
      </w:r>
      <w:r w:rsidRPr="00162785">
        <w:rPr>
          <w:sz w:val="20"/>
          <w:szCs w:val="20"/>
        </w:rPr>
        <w:t xml:space="preserve">. The goal is to see if breastfeeding can help protect children from gluten </w:t>
      </w:r>
      <w:r w:rsidR="00EC560B">
        <w:rPr>
          <w:sz w:val="20"/>
          <w:szCs w:val="20"/>
        </w:rPr>
        <w:t>intolerance</w:t>
      </w:r>
      <w:r w:rsidRPr="00162785">
        <w:rPr>
          <w:sz w:val="20"/>
          <w:szCs w:val="20"/>
        </w:rPr>
        <w:t xml:space="preserve"> later in</w:t>
      </w:r>
      <w:r w:rsidR="00EC560B">
        <w:rPr>
          <w:sz w:val="20"/>
          <w:szCs w:val="20"/>
        </w:rPr>
        <w:t xml:space="preserve"> their</w:t>
      </w:r>
      <w:r w:rsidRPr="00162785">
        <w:rPr>
          <w:sz w:val="20"/>
          <w:szCs w:val="20"/>
        </w:rPr>
        <w:t xml:space="preserve"> life. The main idea and plan for the project have stayed the same since the beginning.</w:t>
      </w:r>
      <w:r w:rsidRPr="00162785">
        <w:rPr>
          <w:rFonts w:ascii="Arial" w:hAnsi="Arial" w:cs="Arial"/>
          <w:sz w:val="20"/>
          <w:szCs w:val="20"/>
        </w:rPr>
        <w:t>​</w:t>
      </w:r>
    </w:p>
    <w:p w14:paraId="61DA0FD0" w14:textId="77777777" w:rsidR="00162785" w:rsidRPr="007B7426" w:rsidRDefault="00162785" w:rsidP="00162785">
      <w:pPr>
        <w:rPr>
          <w:b/>
          <w:bCs/>
          <w:sz w:val="20"/>
          <w:szCs w:val="20"/>
        </w:rPr>
      </w:pPr>
      <w:r w:rsidRPr="007B7426">
        <w:rPr>
          <w:b/>
          <w:bCs/>
          <w:sz w:val="20"/>
          <w:szCs w:val="20"/>
        </w:rPr>
        <w:t>Data Sources</w:t>
      </w:r>
    </w:p>
    <w:p w14:paraId="059D9674" w14:textId="77777777" w:rsidR="00162785" w:rsidRPr="00162785" w:rsidRDefault="00162785" w:rsidP="00162785">
      <w:pPr>
        <w:rPr>
          <w:sz w:val="20"/>
          <w:szCs w:val="20"/>
        </w:rPr>
      </w:pPr>
      <w:r w:rsidRPr="00162785">
        <w:rPr>
          <w:sz w:val="20"/>
          <w:szCs w:val="20"/>
        </w:rPr>
        <w:t>Three groups of data are used in this project:</w:t>
      </w:r>
    </w:p>
    <w:p w14:paraId="09A1853C" w14:textId="77777777" w:rsidR="00162785" w:rsidRPr="00162785" w:rsidRDefault="00162785" w:rsidP="00162785">
      <w:pPr>
        <w:numPr>
          <w:ilvl w:val="0"/>
          <w:numId w:val="2"/>
        </w:numPr>
        <w:rPr>
          <w:sz w:val="20"/>
          <w:szCs w:val="20"/>
        </w:rPr>
      </w:pPr>
      <w:r w:rsidRPr="007B7426">
        <w:rPr>
          <w:b/>
          <w:bCs/>
          <w:sz w:val="20"/>
          <w:szCs w:val="20"/>
        </w:rPr>
        <w:t xml:space="preserve">HealthData.gov Breastfeeding Data: </w:t>
      </w:r>
      <w:r w:rsidRPr="00162785">
        <w:rPr>
          <w:sz w:val="20"/>
          <w:szCs w:val="20"/>
        </w:rPr>
        <w:t>This online data shows how many mothers breastfeed, for how long, and information about mother's age, race, and where they live. The data is downloaded using website tools (API) and is saved as a table (CSV) for studying.</w:t>
      </w:r>
      <w:r w:rsidRPr="00162785">
        <w:rPr>
          <w:rFonts w:ascii="Arial" w:hAnsi="Arial" w:cs="Arial"/>
          <w:sz w:val="20"/>
          <w:szCs w:val="20"/>
        </w:rPr>
        <w:t>​</w:t>
      </w:r>
    </w:p>
    <w:p w14:paraId="1480FEE7" w14:textId="5CFF2FFC" w:rsidR="00162785" w:rsidRPr="00162785" w:rsidRDefault="00162785" w:rsidP="00162785">
      <w:pPr>
        <w:numPr>
          <w:ilvl w:val="0"/>
          <w:numId w:val="2"/>
        </w:numPr>
        <w:rPr>
          <w:sz w:val="20"/>
          <w:szCs w:val="20"/>
        </w:rPr>
      </w:pPr>
      <w:r w:rsidRPr="007B7426">
        <w:rPr>
          <w:b/>
          <w:bCs/>
          <w:sz w:val="20"/>
          <w:szCs w:val="20"/>
        </w:rPr>
        <w:t>Kaggle Celiac Disease Data:</w:t>
      </w:r>
      <w:r w:rsidRPr="00162785">
        <w:rPr>
          <w:sz w:val="20"/>
          <w:szCs w:val="20"/>
        </w:rPr>
        <w:t xml:space="preserve"> This data shows which people have gluten problems and </w:t>
      </w:r>
      <w:r w:rsidR="002C10A7" w:rsidRPr="00162785">
        <w:rPr>
          <w:sz w:val="20"/>
          <w:szCs w:val="20"/>
        </w:rPr>
        <w:t>have</w:t>
      </w:r>
      <w:r w:rsidRPr="00162785">
        <w:rPr>
          <w:sz w:val="20"/>
          <w:szCs w:val="20"/>
        </w:rPr>
        <w:t xml:space="preserve"> medical details about them. It helps measure how common gluten illness is. The data is downloaded as a table (CSV) from Kaggle website.</w:t>
      </w:r>
      <w:r w:rsidRPr="00162785">
        <w:rPr>
          <w:rFonts w:ascii="Arial" w:hAnsi="Arial" w:cs="Arial"/>
          <w:sz w:val="20"/>
          <w:szCs w:val="20"/>
        </w:rPr>
        <w:t>​</w:t>
      </w:r>
    </w:p>
    <w:p w14:paraId="33BFAEEC" w14:textId="5EA4562D" w:rsidR="00162785" w:rsidRPr="00162785" w:rsidRDefault="00162785" w:rsidP="00162785">
      <w:pPr>
        <w:numPr>
          <w:ilvl w:val="0"/>
          <w:numId w:val="2"/>
        </w:numPr>
        <w:rPr>
          <w:sz w:val="20"/>
          <w:szCs w:val="20"/>
        </w:rPr>
      </w:pPr>
      <w:r w:rsidRPr="007B7426">
        <w:rPr>
          <w:b/>
          <w:bCs/>
          <w:sz w:val="20"/>
          <w:szCs w:val="20"/>
        </w:rPr>
        <w:t>Kaggle Infant Feeding Data:</w:t>
      </w:r>
      <w:r w:rsidRPr="00162785">
        <w:rPr>
          <w:sz w:val="20"/>
          <w:szCs w:val="20"/>
        </w:rPr>
        <w:t xml:space="preserve"> This table shows what kinds of food</w:t>
      </w:r>
      <w:r w:rsidR="007B1310">
        <w:rPr>
          <w:sz w:val="20"/>
          <w:szCs w:val="20"/>
        </w:rPr>
        <w:t>s</w:t>
      </w:r>
      <w:r w:rsidRPr="00162785">
        <w:rPr>
          <w:sz w:val="20"/>
          <w:szCs w:val="20"/>
        </w:rPr>
        <w:t xml:space="preserve"> </w:t>
      </w:r>
      <w:r w:rsidR="00DE2243">
        <w:rPr>
          <w:sz w:val="20"/>
          <w:szCs w:val="20"/>
        </w:rPr>
        <w:t xml:space="preserve">are given for </w:t>
      </w:r>
      <w:r w:rsidRPr="00162785">
        <w:rPr>
          <w:sz w:val="20"/>
          <w:szCs w:val="20"/>
        </w:rPr>
        <w:t xml:space="preserve">babies (only breast milk, mixed, or only formula) and how fast they grow. It helps </w:t>
      </w:r>
      <w:r w:rsidR="000571AB">
        <w:rPr>
          <w:sz w:val="20"/>
          <w:szCs w:val="20"/>
        </w:rPr>
        <w:t xml:space="preserve">to </w:t>
      </w:r>
      <w:r w:rsidRPr="00162785">
        <w:rPr>
          <w:sz w:val="20"/>
          <w:szCs w:val="20"/>
        </w:rPr>
        <w:t>compare feeding style and growth. This data comes as a table (CSV) from Kaggle.</w:t>
      </w:r>
      <w:r w:rsidRPr="00162785">
        <w:rPr>
          <w:rFonts w:ascii="Arial" w:hAnsi="Arial" w:cs="Arial"/>
          <w:sz w:val="20"/>
          <w:szCs w:val="20"/>
        </w:rPr>
        <w:t>​</w:t>
      </w:r>
    </w:p>
    <w:p w14:paraId="5348C897" w14:textId="77777777" w:rsidR="00162785" w:rsidRPr="00C13A33" w:rsidRDefault="00162785" w:rsidP="00162785">
      <w:pPr>
        <w:rPr>
          <w:b/>
          <w:bCs/>
          <w:sz w:val="20"/>
          <w:szCs w:val="20"/>
        </w:rPr>
      </w:pPr>
      <w:r w:rsidRPr="00C13A33">
        <w:rPr>
          <w:b/>
          <w:bCs/>
          <w:sz w:val="20"/>
          <w:szCs w:val="20"/>
        </w:rPr>
        <w:t>Progress and Results</w:t>
      </w:r>
    </w:p>
    <w:p w14:paraId="2A442C36" w14:textId="728CCEAC" w:rsidR="00162785" w:rsidRPr="00162785" w:rsidRDefault="00162785" w:rsidP="00162785">
      <w:pPr>
        <w:numPr>
          <w:ilvl w:val="0"/>
          <w:numId w:val="3"/>
        </w:numPr>
        <w:rPr>
          <w:sz w:val="20"/>
          <w:szCs w:val="20"/>
        </w:rPr>
      </w:pPr>
      <w:r w:rsidRPr="00C13A33">
        <w:rPr>
          <w:b/>
          <w:bCs/>
          <w:sz w:val="20"/>
          <w:szCs w:val="20"/>
        </w:rPr>
        <w:t>Data Downloaded:</w:t>
      </w:r>
      <w:r w:rsidRPr="00162785">
        <w:rPr>
          <w:sz w:val="20"/>
          <w:szCs w:val="20"/>
        </w:rPr>
        <w:t xml:space="preserve"> All the data tables have been downloaded </w:t>
      </w:r>
      <w:r w:rsidR="00B84D50">
        <w:rPr>
          <w:sz w:val="20"/>
          <w:szCs w:val="20"/>
        </w:rPr>
        <w:t xml:space="preserve">by </w:t>
      </w:r>
      <w:r w:rsidRPr="00162785">
        <w:rPr>
          <w:sz w:val="20"/>
          <w:szCs w:val="20"/>
        </w:rPr>
        <w:t>using Python code. The tables are ready for study.</w:t>
      </w:r>
      <w:r w:rsidRPr="00162785">
        <w:rPr>
          <w:rFonts w:ascii="Arial" w:hAnsi="Arial" w:cs="Arial"/>
          <w:sz w:val="20"/>
          <w:szCs w:val="20"/>
        </w:rPr>
        <w:t>​</w:t>
      </w:r>
    </w:p>
    <w:p w14:paraId="1460E7EA" w14:textId="77777777" w:rsidR="00162785" w:rsidRPr="00162785" w:rsidRDefault="00162785" w:rsidP="00162785">
      <w:pPr>
        <w:numPr>
          <w:ilvl w:val="0"/>
          <w:numId w:val="3"/>
        </w:numPr>
        <w:rPr>
          <w:sz w:val="20"/>
          <w:szCs w:val="20"/>
        </w:rPr>
      </w:pPr>
      <w:r w:rsidRPr="00C13A33">
        <w:rPr>
          <w:b/>
          <w:bCs/>
          <w:sz w:val="20"/>
          <w:szCs w:val="20"/>
        </w:rPr>
        <w:t>Analysis Plan:</w:t>
      </w:r>
      <w:r w:rsidRPr="00162785">
        <w:rPr>
          <w:sz w:val="20"/>
          <w:szCs w:val="20"/>
        </w:rPr>
        <w:t xml:space="preserve"> Python tools (Pandas for tables, Seaborn for charts) are being used to clean the data, combine the tables, and make charts. First results show that data can be mixed correctly and there are enough records for studying.</w:t>
      </w:r>
    </w:p>
    <w:p w14:paraId="64ADBCBE" w14:textId="77777777" w:rsidR="00162785" w:rsidRPr="00162785" w:rsidRDefault="00162785" w:rsidP="00162785">
      <w:pPr>
        <w:numPr>
          <w:ilvl w:val="0"/>
          <w:numId w:val="3"/>
        </w:numPr>
        <w:rPr>
          <w:sz w:val="20"/>
          <w:szCs w:val="20"/>
        </w:rPr>
      </w:pPr>
      <w:r w:rsidRPr="00C13A33">
        <w:rPr>
          <w:b/>
          <w:bCs/>
          <w:sz w:val="20"/>
          <w:szCs w:val="20"/>
        </w:rPr>
        <w:t>Early Results:</w:t>
      </w:r>
      <w:r w:rsidRPr="00162785">
        <w:rPr>
          <w:sz w:val="20"/>
          <w:szCs w:val="20"/>
        </w:rPr>
        <w:t xml:space="preserve"> Quick tests show that breastfeeding time can be compared with gluten illness rates. Data fits together well so far.</w:t>
      </w:r>
    </w:p>
    <w:p w14:paraId="782EC2D3" w14:textId="77777777" w:rsidR="00162785" w:rsidRPr="009A305A" w:rsidRDefault="00162785" w:rsidP="00162785">
      <w:pPr>
        <w:rPr>
          <w:b/>
          <w:bCs/>
          <w:sz w:val="20"/>
          <w:szCs w:val="20"/>
        </w:rPr>
      </w:pPr>
      <w:r w:rsidRPr="009A305A">
        <w:rPr>
          <w:b/>
          <w:bCs/>
          <w:sz w:val="20"/>
          <w:szCs w:val="20"/>
        </w:rPr>
        <w:t>Problems and Difficulties</w:t>
      </w:r>
    </w:p>
    <w:p w14:paraId="34F517E2" w14:textId="6BA8CA41" w:rsidR="00162785" w:rsidRPr="00162785" w:rsidRDefault="00162785" w:rsidP="00162785">
      <w:pPr>
        <w:numPr>
          <w:ilvl w:val="0"/>
          <w:numId w:val="4"/>
        </w:numPr>
        <w:rPr>
          <w:sz w:val="20"/>
          <w:szCs w:val="20"/>
        </w:rPr>
      </w:pPr>
      <w:r w:rsidRPr="00111CA4">
        <w:rPr>
          <w:b/>
          <w:bCs/>
          <w:sz w:val="20"/>
          <w:szCs w:val="20"/>
        </w:rPr>
        <w:t>Cleaning Data:</w:t>
      </w:r>
      <w:r w:rsidRPr="00162785">
        <w:rPr>
          <w:sz w:val="20"/>
          <w:szCs w:val="20"/>
        </w:rPr>
        <w:t xml:space="preserve"> Some tables do not have all the same columns. </w:t>
      </w:r>
      <w:r w:rsidR="007B3BD5">
        <w:rPr>
          <w:sz w:val="20"/>
          <w:szCs w:val="20"/>
        </w:rPr>
        <w:t>So m</w:t>
      </w:r>
      <w:r w:rsidRPr="00162785">
        <w:rPr>
          <w:sz w:val="20"/>
          <w:szCs w:val="20"/>
        </w:rPr>
        <w:t xml:space="preserve">atching data about people or groups </w:t>
      </w:r>
      <w:r w:rsidR="00FA4B35">
        <w:rPr>
          <w:sz w:val="20"/>
          <w:szCs w:val="20"/>
        </w:rPr>
        <w:t xml:space="preserve">of people </w:t>
      </w:r>
      <w:r w:rsidR="00FF4C62">
        <w:rPr>
          <w:sz w:val="20"/>
          <w:szCs w:val="20"/>
        </w:rPr>
        <w:t>is making it</w:t>
      </w:r>
      <w:r w:rsidRPr="00162785">
        <w:rPr>
          <w:sz w:val="20"/>
          <w:szCs w:val="20"/>
        </w:rPr>
        <w:t xml:space="preserve"> hard. There are</w:t>
      </w:r>
      <w:r w:rsidR="00D81CE9">
        <w:rPr>
          <w:sz w:val="20"/>
          <w:szCs w:val="20"/>
        </w:rPr>
        <w:t xml:space="preserve"> also</w:t>
      </w:r>
      <w:r w:rsidRPr="00162785">
        <w:rPr>
          <w:sz w:val="20"/>
          <w:szCs w:val="20"/>
        </w:rPr>
        <w:t xml:space="preserve"> missing values</w:t>
      </w:r>
      <w:r w:rsidR="00D81CE9">
        <w:rPr>
          <w:sz w:val="20"/>
          <w:szCs w:val="20"/>
        </w:rPr>
        <w:t>, and s</w:t>
      </w:r>
      <w:r w:rsidRPr="00162785">
        <w:rPr>
          <w:sz w:val="20"/>
          <w:szCs w:val="20"/>
        </w:rPr>
        <w:t xml:space="preserve">ome </w:t>
      </w:r>
      <w:r w:rsidR="00710D97">
        <w:rPr>
          <w:sz w:val="20"/>
          <w:szCs w:val="20"/>
        </w:rPr>
        <w:t>data</w:t>
      </w:r>
      <w:r w:rsidR="002608FB">
        <w:rPr>
          <w:sz w:val="20"/>
          <w:szCs w:val="20"/>
        </w:rPr>
        <w:t xml:space="preserve"> </w:t>
      </w:r>
      <w:r w:rsidR="002608FB" w:rsidRPr="00162785">
        <w:rPr>
          <w:sz w:val="20"/>
          <w:szCs w:val="20"/>
        </w:rPr>
        <w:t>uses</w:t>
      </w:r>
      <w:r w:rsidRPr="00162785">
        <w:rPr>
          <w:sz w:val="20"/>
          <w:szCs w:val="20"/>
        </w:rPr>
        <w:t xml:space="preserve"> words instead of numbers, so they need to be changed.</w:t>
      </w:r>
    </w:p>
    <w:p w14:paraId="39A1FD10" w14:textId="35A11E91" w:rsidR="00162785" w:rsidRPr="00162785" w:rsidRDefault="00162785" w:rsidP="00162785">
      <w:pPr>
        <w:numPr>
          <w:ilvl w:val="0"/>
          <w:numId w:val="4"/>
        </w:numPr>
        <w:rPr>
          <w:sz w:val="20"/>
          <w:szCs w:val="20"/>
        </w:rPr>
      </w:pPr>
      <w:r w:rsidRPr="001F2603">
        <w:rPr>
          <w:b/>
          <w:bCs/>
          <w:sz w:val="20"/>
          <w:szCs w:val="20"/>
        </w:rPr>
        <w:t>Combining Data:</w:t>
      </w:r>
      <w:r w:rsidRPr="00162785">
        <w:rPr>
          <w:sz w:val="20"/>
          <w:szCs w:val="20"/>
        </w:rPr>
        <w:t xml:space="preserve"> Connecting three different tables from websites and files is </w:t>
      </w:r>
      <w:r w:rsidR="005F591F">
        <w:rPr>
          <w:sz w:val="20"/>
          <w:szCs w:val="20"/>
        </w:rPr>
        <w:t>hard</w:t>
      </w:r>
      <w:r w:rsidR="00BE75A5">
        <w:rPr>
          <w:sz w:val="20"/>
          <w:szCs w:val="20"/>
        </w:rPr>
        <w:t xml:space="preserve"> work and requires very</w:t>
      </w:r>
      <w:r w:rsidRPr="00162785">
        <w:rPr>
          <w:sz w:val="20"/>
          <w:szCs w:val="20"/>
        </w:rPr>
        <w:t xml:space="preserve"> careful </w:t>
      </w:r>
      <w:r w:rsidR="006271C3">
        <w:rPr>
          <w:sz w:val="20"/>
          <w:szCs w:val="20"/>
        </w:rPr>
        <w:t>work</w:t>
      </w:r>
      <w:r w:rsidRPr="00162785">
        <w:rPr>
          <w:sz w:val="20"/>
          <w:szCs w:val="20"/>
        </w:rPr>
        <w:t>.</w:t>
      </w:r>
    </w:p>
    <w:p w14:paraId="16761EFD" w14:textId="23D04067" w:rsidR="00162785" w:rsidRPr="00162785" w:rsidRDefault="006271C3" w:rsidP="00162785">
      <w:pPr>
        <w:numPr>
          <w:ilvl w:val="0"/>
          <w:numId w:val="4"/>
        </w:numPr>
        <w:rPr>
          <w:sz w:val="20"/>
          <w:szCs w:val="20"/>
        </w:rPr>
      </w:pPr>
      <w:r w:rsidRPr="001F2603">
        <w:rPr>
          <w:b/>
          <w:bCs/>
          <w:sz w:val="20"/>
          <w:szCs w:val="20"/>
        </w:rPr>
        <w:t>Po</w:t>
      </w:r>
      <w:r>
        <w:rPr>
          <w:b/>
          <w:bCs/>
          <w:sz w:val="20"/>
          <w:szCs w:val="20"/>
        </w:rPr>
        <w:t>ten</w:t>
      </w:r>
      <w:r w:rsidRPr="001F2603">
        <w:rPr>
          <w:b/>
          <w:bCs/>
          <w:sz w:val="20"/>
          <w:szCs w:val="20"/>
        </w:rPr>
        <w:t>ti</w:t>
      </w:r>
      <w:r>
        <w:rPr>
          <w:b/>
          <w:bCs/>
          <w:sz w:val="20"/>
          <w:szCs w:val="20"/>
        </w:rPr>
        <w:t>a</w:t>
      </w:r>
      <w:r w:rsidRPr="001F2603">
        <w:rPr>
          <w:b/>
          <w:bCs/>
          <w:sz w:val="20"/>
          <w:szCs w:val="20"/>
        </w:rPr>
        <w:t>l</w:t>
      </w:r>
      <w:r w:rsidR="00162785" w:rsidRPr="001F2603">
        <w:rPr>
          <w:b/>
          <w:bCs/>
          <w:sz w:val="20"/>
          <w:szCs w:val="20"/>
        </w:rPr>
        <w:t xml:space="preserve"> </w:t>
      </w:r>
      <w:r>
        <w:rPr>
          <w:b/>
          <w:bCs/>
          <w:sz w:val="20"/>
          <w:szCs w:val="20"/>
        </w:rPr>
        <w:t>issues</w:t>
      </w:r>
      <w:r w:rsidR="00162785" w:rsidRPr="001F2603">
        <w:rPr>
          <w:b/>
          <w:bCs/>
          <w:sz w:val="20"/>
          <w:szCs w:val="20"/>
        </w:rPr>
        <w:t>:</w:t>
      </w:r>
      <w:r w:rsidR="00162785" w:rsidRPr="00162785">
        <w:rPr>
          <w:sz w:val="20"/>
          <w:szCs w:val="20"/>
        </w:rPr>
        <w:t xml:space="preserve"> If there are too few records for some groups, it will be hard to make good charts or conclusions.</w:t>
      </w:r>
    </w:p>
    <w:p w14:paraId="69E08863" w14:textId="77777777" w:rsidR="00975BD4" w:rsidRDefault="00975BD4"/>
    <w:sectPr w:rsidR="00975BD4" w:rsidSect="005C7E75">
      <w:headerReference w:type="default" r:id="rId8"/>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C2F5" w14:textId="77777777" w:rsidR="008A2DD1" w:rsidRDefault="008A2DD1" w:rsidP="000D67E5">
      <w:pPr>
        <w:spacing w:after="0" w:line="240" w:lineRule="auto"/>
      </w:pPr>
      <w:r>
        <w:separator/>
      </w:r>
    </w:p>
  </w:endnote>
  <w:endnote w:type="continuationSeparator" w:id="0">
    <w:p w14:paraId="6013ABA2" w14:textId="77777777" w:rsidR="008A2DD1" w:rsidRDefault="008A2DD1" w:rsidP="000D6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59BB" w14:textId="77777777" w:rsidR="008A2DD1" w:rsidRDefault="008A2DD1" w:rsidP="000D67E5">
      <w:pPr>
        <w:spacing w:after="0" w:line="240" w:lineRule="auto"/>
      </w:pPr>
      <w:r>
        <w:separator/>
      </w:r>
    </w:p>
  </w:footnote>
  <w:footnote w:type="continuationSeparator" w:id="0">
    <w:p w14:paraId="0A072EE9" w14:textId="77777777" w:rsidR="008A2DD1" w:rsidRDefault="008A2DD1" w:rsidP="000D6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DCB0" w14:textId="1B285278" w:rsidR="000D67E5" w:rsidRDefault="000D67E5" w:rsidP="000D67E5">
    <w:pPr>
      <w:pBdr>
        <w:bottom w:val="single" w:sz="4" w:space="1" w:color="auto"/>
      </w:pBdr>
      <w:ind w:left="1440"/>
    </w:pPr>
    <w:r w:rsidRPr="00975BD4">
      <w:rPr>
        <w:b/>
        <w:bCs/>
      </w:rPr>
      <w:t>DSCI 510 – Fall 2025</w:t>
    </w:r>
    <w:r>
      <w:rPr>
        <w:b/>
        <w:bCs/>
      </w:rPr>
      <w:t xml:space="preserve"> </w:t>
    </w:r>
    <w:r w:rsidRPr="00975BD4">
      <w:rPr>
        <w:b/>
        <w:bCs/>
      </w:rPr>
      <w:t>–</w:t>
    </w:r>
    <w:r>
      <w:rPr>
        <w:b/>
        <w:bCs/>
      </w:rPr>
      <w:t xml:space="preserve"> </w:t>
    </w:r>
    <w:r w:rsidRPr="00975BD4">
      <w:rPr>
        <w:b/>
        <w:bCs/>
      </w:rPr>
      <w:t>University of Southern California</w:t>
    </w:r>
    <w:r w:rsidRPr="00975BD4">
      <w:br/>
    </w:r>
    <w:r>
      <w:rPr>
        <w:b/>
        <w:bCs/>
      </w:rPr>
      <w:t xml:space="preserve">                              </w:t>
    </w:r>
    <w:r w:rsidRPr="00975BD4">
      <w:rPr>
        <w:b/>
        <w:bCs/>
        <w:sz w:val="20"/>
        <w:szCs w:val="20"/>
      </w:rPr>
      <w:t>Instructor:</w:t>
    </w:r>
    <w:r w:rsidRPr="00975BD4">
      <w:rPr>
        <w:sz w:val="20"/>
        <w:szCs w:val="20"/>
      </w:rPr>
      <w:t> Dr. Alexey Tregubov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705"/>
    <w:multiLevelType w:val="multilevel"/>
    <w:tmpl w:val="E6C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395FE8"/>
    <w:multiLevelType w:val="multilevel"/>
    <w:tmpl w:val="2BEE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396A4B"/>
    <w:multiLevelType w:val="multilevel"/>
    <w:tmpl w:val="38B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E354DA"/>
    <w:multiLevelType w:val="multilevel"/>
    <w:tmpl w:val="FBE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1326054">
    <w:abstractNumId w:val="1"/>
  </w:num>
  <w:num w:numId="2" w16cid:durableId="803354580">
    <w:abstractNumId w:val="2"/>
  </w:num>
  <w:num w:numId="3" w16cid:durableId="1770542304">
    <w:abstractNumId w:val="0"/>
  </w:num>
  <w:num w:numId="4" w16cid:durableId="920067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D4"/>
    <w:rsid w:val="00015B14"/>
    <w:rsid w:val="000571AB"/>
    <w:rsid w:val="00075957"/>
    <w:rsid w:val="000C1C5E"/>
    <w:rsid w:val="000C6F0B"/>
    <w:rsid w:val="000D67E5"/>
    <w:rsid w:val="00111CA4"/>
    <w:rsid w:val="001220B8"/>
    <w:rsid w:val="00145F9A"/>
    <w:rsid w:val="0015444B"/>
    <w:rsid w:val="00162785"/>
    <w:rsid w:val="001F2603"/>
    <w:rsid w:val="00205FB9"/>
    <w:rsid w:val="002562BA"/>
    <w:rsid w:val="002608FB"/>
    <w:rsid w:val="002C10A7"/>
    <w:rsid w:val="00304423"/>
    <w:rsid w:val="00455E49"/>
    <w:rsid w:val="005C7E75"/>
    <w:rsid w:val="005F591F"/>
    <w:rsid w:val="006271C3"/>
    <w:rsid w:val="00710D97"/>
    <w:rsid w:val="00767386"/>
    <w:rsid w:val="007B1310"/>
    <w:rsid w:val="007B3BD5"/>
    <w:rsid w:val="007B7426"/>
    <w:rsid w:val="007C21FC"/>
    <w:rsid w:val="007E7CE3"/>
    <w:rsid w:val="00801CAE"/>
    <w:rsid w:val="00816DCA"/>
    <w:rsid w:val="00850757"/>
    <w:rsid w:val="008A2DD1"/>
    <w:rsid w:val="008A4BC7"/>
    <w:rsid w:val="00975BD4"/>
    <w:rsid w:val="009A305A"/>
    <w:rsid w:val="00AA0665"/>
    <w:rsid w:val="00B266E2"/>
    <w:rsid w:val="00B84D50"/>
    <w:rsid w:val="00BE75A5"/>
    <w:rsid w:val="00C13A33"/>
    <w:rsid w:val="00C3490E"/>
    <w:rsid w:val="00D21EEF"/>
    <w:rsid w:val="00D81CE9"/>
    <w:rsid w:val="00DD683E"/>
    <w:rsid w:val="00DE2243"/>
    <w:rsid w:val="00E75D14"/>
    <w:rsid w:val="00E80946"/>
    <w:rsid w:val="00EC560B"/>
    <w:rsid w:val="00F05B9A"/>
    <w:rsid w:val="00FA43A9"/>
    <w:rsid w:val="00FA4B35"/>
    <w:rsid w:val="00FF4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C5756"/>
  <w15:chartTrackingRefBased/>
  <w15:docId w15:val="{A419587A-0F76-40D2-939B-3D60258B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BD4"/>
    <w:rPr>
      <w:rFonts w:eastAsiaTheme="majorEastAsia" w:cstheme="majorBidi"/>
      <w:color w:val="272727" w:themeColor="text1" w:themeTint="D8"/>
    </w:rPr>
  </w:style>
  <w:style w:type="paragraph" w:styleId="Title">
    <w:name w:val="Title"/>
    <w:basedOn w:val="Normal"/>
    <w:next w:val="Normal"/>
    <w:link w:val="TitleChar"/>
    <w:uiPriority w:val="10"/>
    <w:qFormat/>
    <w:rsid w:val="00975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BD4"/>
    <w:pPr>
      <w:spacing w:before="160"/>
      <w:jc w:val="center"/>
    </w:pPr>
    <w:rPr>
      <w:i/>
      <w:iCs/>
      <w:color w:val="404040" w:themeColor="text1" w:themeTint="BF"/>
    </w:rPr>
  </w:style>
  <w:style w:type="character" w:customStyle="1" w:styleId="QuoteChar">
    <w:name w:val="Quote Char"/>
    <w:basedOn w:val="DefaultParagraphFont"/>
    <w:link w:val="Quote"/>
    <w:uiPriority w:val="29"/>
    <w:rsid w:val="00975BD4"/>
    <w:rPr>
      <w:i/>
      <w:iCs/>
      <w:color w:val="404040" w:themeColor="text1" w:themeTint="BF"/>
    </w:rPr>
  </w:style>
  <w:style w:type="paragraph" w:styleId="ListParagraph">
    <w:name w:val="List Paragraph"/>
    <w:basedOn w:val="Normal"/>
    <w:uiPriority w:val="34"/>
    <w:qFormat/>
    <w:rsid w:val="00975BD4"/>
    <w:pPr>
      <w:ind w:left="720"/>
      <w:contextualSpacing/>
    </w:pPr>
  </w:style>
  <w:style w:type="character" w:styleId="IntenseEmphasis">
    <w:name w:val="Intense Emphasis"/>
    <w:basedOn w:val="DefaultParagraphFont"/>
    <w:uiPriority w:val="21"/>
    <w:qFormat/>
    <w:rsid w:val="00975BD4"/>
    <w:rPr>
      <w:i/>
      <w:iCs/>
      <w:color w:val="0F4761" w:themeColor="accent1" w:themeShade="BF"/>
    </w:rPr>
  </w:style>
  <w:style w:type="paragraph" w:styleId="IntenseQuote">
    <w:name w:val="Intense Quote"/>
    <w:basedOn w:val="Normal"/>
    <w:next w:val="Normal"/>
    <w:link w:val="IntenseQuoteChar"/>
    <w:uiPriority w:val="30"/>
    <w:qFormat/>
    <w:rsid w:val="00975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BD4"/>
    <w:rPr>
      <w:i/>
      <w:iCs/>
      <w:color w:val="0F4761" w:themeColor="accent1" w:themeShade="BF"/>
    </w:rPr>
  </w:style>
  <w:style w:type="character" w:styleId="IntenseReference">
    <w:name w:val="Intense Reference"/>
    <w:basedOn w:val="DefaultParagraphFont"/>
    <w:uiPriority w:val="32"/>
    <w:qFormat/>
    <w:rsid w:val="00975BD4"/>
    <w:rPr>
      <w:b/>
      <w:bCs/>
      <w:smallCaps/>
      <w:color w:val="0F4761" w:themeColor="accent1" w:themeShade="BF"/>
      <w:spacing w:val="5"/>
    </w:rPr>
  </w:style>
  <w:style w:type="paragraph" w:styleId="Header">
    <w:name w:val="header"/>
    <w:basedOn w:val="Normal"/>
    <w:link w:val="HeaderChar"/>
    <w:uiPriority w:val="99"/>
    <w:unhideWhenUsed/>
    <w:rsid w:val="000D6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7E5"/>
  </w:style>
  <w:style w:type="paragraph" w:styleId="Footer">
    <w:name w:val="footer"/>
    <w:basedOn w:val="Normal"/>
    <w:link w:val="FooterChar"/>
    <w:uiPriority w:val="99"/>
    <w:unhideWhenUsed/>
    <w:rsid w:val="000D6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8080">
      <w:bodyDiv w:val="1"/>
      <w:marLeft w:val="0"/>
      <w:marRight w:val="0"/>
      <w:marTop w:val="0"/>
      <w:marBottom w:val="0"/>
      <w:divBdr>
        <w:top w:val="none" w:sz="0" w:space="0" w:color="auto"/>
        <w:left w:val="none" w:sz="0" w:space="0" w:color="auto"/>
        <w:bottom w:val="none" w:sz="0" w:space="0" w:color="auto"/>
        <w:right w:val="none" w:sz="0" w:space="0" w:color="auto"/>
      </w:divBdr>
    </w:div>
    <w:div w:id="1048189442">
      <w:bodyDiv w:val="1"/>
      <w:marLeft w:val="0"/>
      <w:marRight w:val="0"/>
      <w:marTop w:val="0"/>
      <w:marBottom w:val="0"/>
      <w:divBdr>
        <w:top w:val="none" w:sz="0" w:space="0" w:color="auto"/>
        <w:left w:val="none" w:sz="0" w:space="0" w:color="auto"/>
        <w:bottom w:val="none" w:sz="0" w:space="0" w:color="auto"/>
        <w:right w:val="none" w:sz="0" w:space="0" w:color="auto"/>
      </w:divBdr>
    </w:div>
    <w:div w:id="1227259867">
      <w:bodyDiv w:val="1"/>
      <w:marLeft w:val="0"/>
      <w:marRight w:val="0"/>
      <w:marTop w:val="0"/>
      <w:marBottom w:val="0"/>
      <w:divBdr>
        <w:top w:val="none" w:sz="0" w:space="0" w:color="auto"/>
        <w:left w:val="none" w:sz="0" w:space="0" w:color="auto"/>
        <w:bottom w:val="none" w:sz="0" w:space="0" w:color="auto"/>
        <w:right w:val="none" w:sz="0" w:space="0" w:color="auto"/>
      </w:divBdr>
    </w:div>
    <w:div w:id="182577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17ADD-DF87-4BE7-9A2D-99208405E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373</Words>
  <Characters>1903</Characters>
  <Application>Microsoft Office Word</Application>
  <DocSecurity>0</DocSecurity>
  <Lines>32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Kazimi</dc:creator>
  <cp:keywords/>
  <dc:description/>
  <cp:lastModifiedBy>Samira Kazimi</cp:lastModifiedBy>
  <cp:revision>38</cp:revision>
  <dcterms:created xsi:type="dcterms:W3CDTF">2025-10-23T03:58:00Z</dcterms:created>
  <dcterms:modified xsi:type="dcterms:W3CDTF">2025-11-14T06:24:00Z</dcterms:modified>
</cp:coreProperties>
</file>