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Card</w:t>
      </w:r>
      <w:r>
        <w:t xml:space="preserve"> </w:t>
      </w:r>
      <w:r>
        <w:t xml:space="preserve">Data</w:t>
      </w:r>
      <w:r>
        <w:t xml:space="preserve"> </w:t>
      </w:r>
      <w:r>
        <w:t xml:space="preserve">Modelling</w:t>
      </w:r>
    </w:p>
    <w:p>
      <w:pPr>
        <w:pStyle w:val="Author"/>
      </w:pPr>
      <w:r>
        <w:t xml:space="preserve">Shaik</w:t>
      </w:r>
    </w:p>
    <w:p>
      <w:pPr>
        <w:pStyle w:val="Date"/>
      </w:pPr>
      <w:r>
        <w:t xml:space="preserve">2022-10-05</w:t>
      </w:r>
    </w:p>
    <w:bookmarkStart w:id="20" w:name="part-1"/>
    <w:p>
      <w:pPr>
        <w:pStyle w:val="Heading1"/>
      </w:pPr>
      <w:r>
        <w:t xml:space="preserve">Part 1</w:t>
      </w:r>
    </w:p>
    <w:p>
      <w:pPr>
        <w:pStyle w:val="FirstParagraph"/>
      </w:pPr>
      <w:r>
        <w:t xml:space="preserve">Attacks on client credit cards represents a form of fraud that targets the client back accounts that replace the direct attack on banks. The use of credit cards allowed for fraudsters to be able to easier target specific individual bank accounts in ways that were not possible when the bank accounts are remotely targeted as a whole. The fraudsters make payments from the victims credit cards in transactions to other accounts, with the client only realizing the theft later. Through observation of various aspects relating to the client and their transaction history a fraudulent transaction can be identified. In this case, the aim would be the designing of a Decision Tree model for predicting whether a transaction is fraudulent or not. This would allow for the transaction to be flagged and withheld pending confirmation from the client.</w:t>
      </w:r>
    </w:p>
    <w:bookmarkEnd w:id="20"/>
    <w:bookmarkStart w:id="22" w:name="part-2"/>
    <w:p>
      <w:pPr>
        <w:pStyle w:val="Heading1"/>
      </w:pPr>
      <w:r>
        <w:t xml:space="preserve">Part 2</w:t>
      </w:r>
    </w:p>
    <w:p>
      <w:pPr>
        <w:pStyle w:val="FirstParagraph"/>
      </w:pPr>
      <w:r>
        <w:t xml:space="preserve">The credit card data was used in the modelling for this case and was collected from</w:t>
      </w:r>
      <w:r>
        <w:t xml:space="preserve"> </w:t>
      </w:r>
      <w:hyperlink r:id="rId21">
        <w:r>
          <w:rPr>
            <w:rStyle w:val="Hyperlink"/>
          </w:rPr>
          <w:t xml:space="preserve">https://www.kaggle.com/datasets/mlg-ulb/creditcardfraud</w:t>
        </w:r>
      </w:hyperlink>
      <w:r>
        <w:t xml:space="preserve">.</w:t>
      </w:r>
    </w:p>
    <w:bookmarkEnd w:id="22"/>
    <w:bookmarkStart w:id="23" w:name="part-3"/>
    <w:p>
      <w:pPr>
        <w:pStyle w:val="Heading1"/>
      </w:pPr>
      <w:r>
        <w:t xml:space="preserve">Part 3</w:t>
      </w:r>
    </w:p>
    <w:p>
      <w:pPr>
        <w:pStyle w:val="FirstParagraph"/>
      </w:pPr>
      <w:r>
        <w:t xml:space="preserve">The code for the importation of the data is as presented below:</w:t>
      </w:r>
    </w:p>
    <w:p>
      <w:pPr>
        <w:pStyle w:val="SourceCode"/>
      </w:pPr>
      <w:r>
        <w:rPr>
          <w:rStyle w:val="CommentTok"/>
        </w:rPr>
        <w:t xml:space="preserve">#Loading Data</w:t>
      </w:r>
      <w:r>
        <w:br/>
      </w:r>
      <w:r>
        <w:rPr>
          <w:rStyle w:val="NormalTok"/>
        </w:rPr>
        <w:t xml:space="preserve">creditcard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"creditcard.csv"</w:t>
      </w:r>
      <w:r>
        <w:rPr>
          <w:rStyle w:val="NormalTok"/>
        </w:rPr>
        <w:t xml:space="preserve">)</w:t>
      </w:r>
    </w:p>
    <w:p>
      <w:pPr>
        <w:pStyle w:val="SourceCode"/>
      </w:pPr>
      <w:r>
        <w:rPr>
          <w:rStyle w:val="VerbatimChar"/>
        </w:rPr>
        <w:t xml:space="preserve">## Rows: 284807 Columns: 31</w:t>
      </w:r>
      <w:r>
        <w:br/>
      </w:r>
      <w:r>
        <w:rPr>
          <w:rStyle w:val="VerbatimChar"/>
        </w:rPr>
        <w:t xml:space="preserve">## -- Column specification --------------------------------------------------------</w:t>
      </w:r>
      <w:r>
        <w:br/>
      </w:r>
      <w:r>
        <w:rPr>
          <w:rStyle w:val="VerbatimChar"/>
        </w:rPr>
        <w:t xml:space="preserve">## Delimiter: ","</w:t>
      </w:r>
      <w:r>
        <w:br/>
      </w:r>
      <w:r>
        <w:rPr>
          <w:rStyle w:val="VerbatimChar"/>
        </w:rPr>
        <w:t xml:space="preserve">## dbl (31): Time, V1, V2, V3, V4, V5, V6, V7, V8, V9, V10, V11, V12, V13, V14,...</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bookmarkEnd w:id="23"/>
    <w:bookmarkStart w:id="24" w:name="part-4"/>
    <w:p>
      <w:pPr>
        <w:pStyle w:val="Heading1"/>
      </w:pPr>
      <w:r>
        <w:t xml:space="preserve">Part 4</w:t>
      </w:r>
    </w:p>
    <w:p>
      <w:pPr>
        <w:pStyle w:val="FirstParagraph"/>
      </w:pPr>
      <w:r>
        <w:t xml:space="preserve">The coding for getting the overview and summary of the data is as give below. The overview of the data showed that the data had 31 columns and 284,807 rows. Table 1 below shows that none of the variables in the data had any null entries. The summary statistics for mean, standard deviation, minimum and maximum statistics are presented in Table 2 below for the numeric variables. Additionally, the summary statistics for the frequency of each of the two categories under the Class variables is computed giving 0 with 284,315 observations and 1 with 492 observations.</w:t>
      </w:r>
    </w:p>
    <w:p>
      <w:pPr>
        <w:pStyle w:val="SourceCode"/>
      </w:pPr>
      <w:r>
        <w:rPr>
          <w:rStyle w:val="CommentTok"/>
        </w:rPr>
        <w:t xml:space="preserve">#Data Summary</w:t>
      </w:r>
      <w:r>
        <w:br/>
      </w:r>
      <w:r>
        <w:rPr>
          <w:rStyle w:val="CommentTok"/>
        </w:rPr>
        <w:t xml:space="preserve">#Overall</w:t>
      </w:r>
      <w:r>
        <w:br/>
      </w:r>
      <w:r>
        <w:rPr>
          <w:rStyle w:val="FunctionTok"/>
        </w:rPr>
        <w:t xml:space="preserve">nrow</w:t>
      </w:r>
      <w:r>
        <w:rPr>
          <w:rStyle w:val="NormalTok"/>
        </w:rPr>
        <w:t xml:space="preserve">(creditcard)</w:t>
      </w:r>
    </w:p>
    <w:p>
      <w:pPr>
        <w:pStyle w:val="SourceCode"/>
      </w:pPr>
      <w:r>
        <w:rPr>
          <w:rStyle w:val="VerbatimChar"/>
        </w:rPr>
        <w:t xml:space="preserve">## [1] 284807</w:t>
      </w:r>
    </w:p>
    <w:p>
      <w:pPr>
        <w:pStyle w:val="SourceCode"/>
      </w:pPr>
      <w:r>
        <w:rPr>
          <w:rStyle w:val="FunctionTok"/>
        </w:rPr>
        <w:t xml:space="preserve">ncol</w:t>
      </w:r>
      <w:r>
        <w:rPr>
          <w:rStyle w:val="NormalTok"/>
        </w:rPr>
        <w:t xml:space="preserve">(creditcard)</w:t>
      </w:r>
    </w:p>
    <w:p>
      <w:pPr>
        <w:pStyle w:val="SourceCode"/>
      </w:pPr>
      <w:r>
        <w:rPr>
          <w:rStyle w:val="VerbatimChar"/>
        </w:rPr>
        <w:t xml:space="preserve">## [1] 31</w:t>
      </w:r>
    </w:p>
    <w:p>
      <w:pPr>
        <w:pStyle w:val="SourceCode"/>
      </w:pPr>
      <w:r>
        <w:rPr>
          <w:rStyle w:val="NormalTok"/>
        </w:rPr>
        <w:t xml:space="preserve">status.summary </w:t>
      </w:r>
      <w:r>
        <w:rPr>
          <w:rStyle w:val="OtherTok"/>
        </w:rPr>
        <w:t xml:space="preserve">=</w:t>
      </w:r>
      <w:r>
        <w:rPr>
          <w:rStyle w:val="NormalTok"/>
        </w:rPr>
        <w:t xml:space="preserve"> </w:t>
      </w:r>
      <w:r>
        <w:rPr>
          <w:rStyle w:val="FunctionTok"/>
        </w:rPr>
        <w:t xml:space="preserve">df_status</w:t>
      </w:r>
      <w:r>
        <w:rPr>
          <w:rStyle w:val="NormalTok"/>
        </w:rPr>
        <w:t xml:space="preserve">(creditcard)</w:t>
      </w:r>
    </w:p>
    <w:p>
      <w:pPr>
        <w:pStyle w:val="SourceCode"/>
      </w:pPr>
      <w:r>
        <w:rPr>
          <w:rStyle w:val="VerbatimChar"/>
        </w:rPr>
        <w:t xml:space="preserve">##    variable q_zeros p_zeros q_na p_na q_inf p_inf    type unique</w:t>
      </w:r>
      <w:r>
        <w:br/>
      </w:r>
      <w:r>
        <w:rPr>
          <w:rStyle w:val="VerbatimChar"/>
        </w:rPr>
        <w:t xml:space="preserve">## 1      Time       2    0.00    0    0     0     0 numeric 124592</w:t>
      </w:r>
      <w:r>
        <w:br/>
      </w:r>
      <w:r>
        <w:rPr>
          <w:rStyle w:val="VerbatimChar"/>
        </w:rPr>
        <w:t xml:space="preserve">## 2        V1       0    0.00    0    0     0     0 numeric 275663</w:t>
      </w:r>
      <w:r>
        <w:br/>
      </w:r>
      <w:r>
        <w:rPr>
          <w:rStyle w:val="VerbatimChar"/>
        </w:rPr>
        <w:t xml:space="preserve">## 3        V2       0    0.00    0    0     0     0 numeric 275663</w:t>
      </w:r>
      <w:r>
        <w:br/>
      </w:r>
      <w:r>
        <w:rPr>
          <w:rStyle w:val="VerbatimChar"/>
        </w:rPr>
        <w:t xml:space="preserve">## 4        V3       0    0.00    0    0     0     0 numeric 275663</w:t>
      </w:r>
      <w:r>
        <w:br/>
      </w:r>
      <w:r>
        <w:rPr>
          <w:rStyle w:val="VerbatimChar"/>
        </w:rPr>
        <w:t xml:space="preserve">## 5        V4       0    0.00    0    0     0     0 numeric 275663</w:t>
      </w:r>
      <w:r>
        <w:br/>
      </w:r>
      <w:r>
        <w:rPr>
          <w:rStyle w:val="VerbatimChar"/>
        </w:rPr>
        <w:t xml:space="preserve">## 6        V5       0    0.00    0    0     0     0 numeric 275663</w:t>
      </w:r>
      <w:r>
        <w:br/>
      </w:r>
      <w:r>
        <w:rPr>
          <w:rStyle w:val="VerbatimChar"/>
        </w:rPr>
        <w:t xml:space="preserve">## 7        V6       0    0.00    0    0     0     0 numeric 275663</w:t>
      </w:r>
      <w:r>
        <w:br/>
      </w:r>
      <w:r>
        <w:rPr>
          <w:rStyle w:val="VerbatimChar"/>
        </w:rPr>
        <w:t xml:space="preserve">## 8        V7       0    0.00    0    0     0     0 numeric 275663</w:t>
      </w:r>
      <w:r>
        <w:br/>
      </w:r>
      <w:r>
        <w:rPr>
          <w:rStyle w:val="VerbatimChar"/>
        </w:rPr>
        <w:t xml:space="preserve">## 9        V8       0    0.00    0    0     0     0 numeric 275663</w:t>
      </w:r>
      <w:r>
        <w:br/>
      </w:r>
      <w:r>
        <w:rPr>
          <w:rStyle w:val="VerbatimChar"/>
        </w:rPr>
        <w:t xml:space="preserve">## 10       V9       0    0.00    0    0     0     0 numeric 275663</w:t>
      </w:r>
      <w:r>
        <w:br/>
      </w:r>
      <w:r>
        <w:rPr>
          <w:rStyle w:val="VerbatimChar"/>
        </w:rPr>
        <w:t xml:space="preserve">## 11      V10       0    0.00    0    0     0     0 numeric 275663</w:t>
      </w:r>
      <w:r>
        <w:br/>
      </w:r>
      <w:r>
        <w:rPr>
          <w:rStyle w:val="VerbatimChar"/>
        </w:rPr>
        <w:t xml:space="preserve">## 12      V11       0    0.00    0    0     0     0 numeric 275663</w:t>
      </w:r>
      <w:r>
        <w:br/>
      </w:r>
      <w:r>
        <w:rPr>
          <w:rStyle w:val="VerbatimChar"/>
        </w:rPr>
        <w:t xml:space="preserve">## 13      V12       0    0.00    0    0     0     0 numeric 275663</w:t>
      </w:r>
      <w:r>
        <w:br/>
      </w:r>
      <w:r>
        <w:rPr>
          <w:rStyle w:val="VerbatimChar"/>
        </w:rPr>
        <w:t xml:space="preserve">## 14      V13       0    0.00    0    0     0     0 numeric 275663</w:t>
      </w:r>
      <w:r>
        <w:br/>
      </w:r>
      <w:r>
        <w:rPr>
          <w:rStyle w:val="VerbatimChar"/>
        </w:rPr>
        <w:t xml:space="preserve">## 15      V14       0    0.00    0    0     0     0 numeric 275663</w:t>
      </w:r>
      <w:r>
        <w:br/>
      </w:r>
      <w:r>
        <w:rPr>
          <w:rStyle w:val="VerbatimChar"/>
        </w:rPr>
        <w:t xml:space="preserve">## 16      V15       0    0.00    0    0     0     0 numeric 275663</w:t>
      </w:r>
      <w:r>
        <w:br/>
      </w:r>
      <w:r>
        <w:rPr>
          <w:rStyle w:val="VerbatimChar"/>
        </w:rPr>
        <w:t xml:space="preserve">## 17      V16       0    0.00    0    0     0     0 numeric 275663</w:t>
      </w:r>
      <w:r>
        <w:br/>
      </w:r>
      <w:r>
        <w:rPr>
          <w:rStyle w:val="VerbatimChar"/>
        </w:rPr>
        <w:t xml:space="preserve">## 18      V17       0    0.00    0    0     0     0 numeric 275663</w:t>
      </w:r>
      <w:r>
        <w:br/>
      </w:r>
      <w:r>
        <w:rPr>
          <w:rStyle w:val="VerbatimChar"/>
        </w:rPr>
        <w:t xml:space="preserve">## 19      V18       0    0.00    0    0     0     0 numeric 275663</w:t>
      </w:r>
      <w:r>
        <w:br/>
      </w:r>
      <w:r>
        <w:rPr>
          <w:rStyle w:val="VerbatimChar"/>
        </w:rPr>
        <w:t xml:space="preserve">## 20      V19       0    0.00    0    0     0     0 numeric 275663</w:t>
      </w:r>
      <w:r>
        <w:br/>
      </w:r>
      <w:r>
        <w:rPr>
          <w:rStyle w:val="VerbatimChar"/>
        </w:rPr>
        <w:t xml:space="preserve">## 21      V20       0    0.00    0    0     0     0 numeric 275663</w:t>
      </w:r>
      <w:r>
        <w:br/>
      </w:r>
      <w:r>
        <w:rPr>
          <w:rStyle w:val="VerbatimChar"/>
        </w:rPr>
        <w:t xml:space="preserve">## 22      V21       0    0.00    0    0     0     0 numeric 275663</w:t>
      </w:r>
      <w:r>
        <w:br/>
      </w:r>
      <w:r>
        <w:rPr>
          <w:rStyle w:val="VerbatimChar"/>
        </w:rPr>
        <w:t xml:space="preserve">## 23      V22       0    0.00    0    0     0     0 numeric 275663</w:t>
      </w:r>
      <w:r>
        <w:br/>
      </w:r>
      <w:r>
        <w:rPr>
          <w:rStyle w:val="VerbatimChar"/>
        </w:rPr>
        <w:t xml:space="preserve">## 24      V23       0    0.00    0    0     0     0 numeric 275663</w:t>
      </w:r>
      <w:r>
        <w:br/>
      </w:r>
      <w:r>
        <w:rPr>
          <w:rStyle w:val="VerbatimChar"/>
        </w:rPr>
        <w:t xml:space="preserve">## 25      V24       0    0.00    0    0     0     0 numeric 275663</w:t>
      </w:r>
      <w:r>
        <w:br/>
      </w:r>
      <w:r>
        <w:rPr>
          <w:rStyle w:val="VerbatimChar"/>
        </w:rPr>
        <w:t xml:space="preserve">## 26      V25       0    0.00    0    0     0     0 numeric 275663</w:t>
      </w:r>
      <w:r>
        <w:br/>
      </w:r>
      <w:r>
        <w:rPr>
          <w:rStyle w:val="VerbatimChar"/>
        </w:rPr>
        <w:t xml:space="preserve">## 27      V26       0    0.00    0    0     0     0 numeric 275663</w:t>
      </w:r>
      <w:r>
        <w:br/>
      </w:r>
      <w:r>
        <w:rPr>
          <w:rStyle w:val="VerbatimChar"/>
        </w:rPr>
        <w:t xml:space="preserve">## 28      V27       0    0.00    0    0     0     0 numeric 275663</w:t>
      </w:r>
      <w:r>
        <w:br/>
      </w:r>
      <w:r>
        <w:rPr>
          <w:rStyle w:val="VerbatimChar"/>
        </w:rPr>
        <w:t xml:space="preserve">## 29      V28       0    0.00    0    0     0     0 numeric 275663</w:t>
      </w:r>
      <w:r>
        <w:br/>
      </w:r>
      <w:r>
        <w:rPr>
          <w:rStyle w:val="VerbatimChar"/>
        </w:rPr>
        <w:t xml:space="preserve">## 30   Amount    1825    0.64    0    0     0     0 numeric  32767</w:t>
      </w:r>
      <w:r>
        <w:br/>
      </w:r>
      <w:r>
        <w:rPr>
          <w:rStyle w:val="VerbatimChar"/>
        </w:rPr>
        <w:t xml:space="preserve">## 31    Class  284315   99.83    0    0     0     0 numeric      2</w:t>
      </w:r>
    </w:p>
    <w:p>
      <w:pPr>
        <w:pStyle w:val="SourceCode"/>
      </w:pPr>
      <w:r>
        <w:rPr>
          <w:rStyle w:val="FunctionTok"/>
        </w:rPr>
        <w:t xml:space="preserve">kable</w:t>
      </w:r>
      <w:r>
        <w:rPr>
          <w:rStyle w:val="NormalTok"/>
        </w:rPr>
        <w:t xml:space="preserve">(status.summary, </w:t>
      </w:r>
      <w:r>
        <w:rPr>
          <w:rStyle w:val="AttributeTok"/>
        </w:rPr>
        <w:t xml:space="preserve">caption =</w:t>
      </w:r>
      <w:r>
        <w:rPr>
          <w:rStyle w:val="NormalTok"/>
        </w:rPr>
        <w:t xml:space="preserve"> </w:t>
      </w:r>
      <w:r>
        <w:rPr>
          <w:rStyle w:val="StringTok"/>
        </w:rPr>
        <w:t xml:space="preserve">"Table 1"</w:t>
      </w:r>
      <w:r>
        <w:rPr>
          <w:rStyle w:val="NormalTok"/>
        </w:rPr>
        <w:t xml:space="preserve">)</w:t>
      </w:r>
    </w:p>
    <w:p>
      <w:pPr>
        <w:pStyle w:val="TableCaption"/>
      </w:pPr>
      <w:r>
        <w:t xml:space="preserve">Table 1</w:t>
      </w:r>
    </w:p>
    <w:tbl>
      <w:tblPr>
        <w:tblStyle w:val="Table"/>
        <w:tblW w:type="auto" w:w="0"/>
        <w:tblLook w:firstRow="1" w:lastRow="0" w:firstColumn="0" w:lastColumn="0" w:noHBand="0" w:noVBand="0" w:val="0020"/>
        <w:tblCaption w:val="Table 1"/>
      </w:tblPr>
      <w:tblGrid>
        <w:gridCol w:w="880"/>
        <w:gridCol w:w="880"/>
        <w:gridCol w:w="880"/>
        <w:gridCol w:w="880"/>
        <w:gridCol w:w="880"/>
        <w:gridCol w:w="880"/>
        <w:gridCol w:w="880"/>
        <w:gridCol w:w="880"/>
        <w:gridCol w:w="880"/>
      </w:tblGrid>
      <w:tr>
        <w:trPr>
          <w:tblHeader w:val="true"/>
        </w:trPr>
        <w:tc>
          <w:tcPr/>
          <w:p>
            <w:pPr>
              <w:pStyle w:val="Compact"/>
              <w:jc w:val="left"/>
            </w:pPr>
            <w:r>
              <w:t xml:space="preserve">variable</w:t>
            </w:r>
          </w:p>
        </w:tc>
        <w:tc>
          <w:tcPr/>
          <w:p>
            <w:pPr>
              <w:pStyle w:val="Compact"/>
              <w:jc w:val="right"/>
            </w:pPr>
            <w:r>
              <w:t xml:space="preserve">q_zeros</w:t>
            </w:r>
          </w:p>
        </w:tc>
        <w:tc>
          <w:tcPr/>
          <w:p>
            <w:pPr>
              <w:pStyle w:val="Compact"/>
              <w:jc w:val="right"/>
            </w:pPr>
            <w:r>
              <w:t xml:space="preserve">p_zeros</w:t>
            </w:r>
          </w:p>
        </w:tc>
        <w:tc>
          <w:tcPr/>
          <w:p>
            <w:pPr>
              <w:pStyle w:val="Compact"/>
              <w:jc w:val="right"/>
            </w:pPr>
            <w:r>
              <w:t xml:space="preserve">q_na</w:t>
            </w:r>
          </w:p>
        </w:tc>
        <w:tc>
          <w:tcPr/>
          <w:p>
            <w:pPr>
              <w:pStyle w:val="Compact"/>
              <w:jc w:val="right"/>
            </w:pPr>
            <w:r>
              <w:t xml:space="preserve">p_na</w:t>
            </w:r>
          </w:p>
        </w:tc>
        <w:tc>
          <w:tcPr/>
          <w:p>
            <w:pPr>
              <w:pStyle w:val="Compact"/>
              <w:jc w:val="right"/>
            </w:pPr>
            <w:r>
              <w:t xml:space="preserve">q_inf</w:t>
            </w:r>
          </w:p>
        </w:tc>
        <w:tc>
          <w:tcPr/>
          <w:p>
            <w:pPr>
              <w:pStyle w:val="Compact"/>
              <w:jc w:val="right"/>
            </w:pPr>
            <w:r>
              <w:t xml:space="preserve">p_inf</w:t>
            </w:r>
          </w:p>
        </w:tc>
        <w:tc>
          <w:tcPr/>
          <w:p>
            <w:pPr>
              <w:pStyle w:val="Compact"/>
              <w:jc w:val="left"/>
            </w:pPr>
            <w:r>
              <w:t xml:space="preserve">type</w:t>
            </w:r>
          </w:p>
        </w:tc>
        <w:tc>
          <w:tcPr/>
          <w:p>
            <w:pPr>
              <w:pStyle w:val="Compact"/>
              <w:jc w:val="right"/>
            </w:pPr>
            <w:r>
              <w:t xml:space="preserve">unique</w:t>
            </w:r>
          </w:p>
        </w:tc>
      </w:tr>
      <w:tr>
        <w:tc>
          <w:tcPr/>
          <w:p>
            <w:pPr>
              <w:pStyle w:val="Compact"/>
              <w:jc w:val="left"/>
            </w:pPr>
            <w:r>
              <w:t xml:space="preserve">Time</w:t>
            </w:r>
          </w:p>
        </w:tc>
        <w:tc>
          <w:tcPr/>
          <w:p>
            <w:pPr>
              <w:pStyle w:val="Compact"/>
              <w:jc w:val="right"/>
            </w:pPr>
            <w:r>
              <w:t xml:space="preserve">2</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124592</w:t>
            </w:r>
          </w:p>
        </w:tc>
      </w:tr>
      <w:tr>
        <w:tc>
          <w:tcPr/>
          <w:p>
            <w:pPr>
              <w:pStyle w:val="Compact"/>
              <w:jc w:val="left"/>
            </w:pPr>
            <w:r>
              <w:t xml:space="preserve">V1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V19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V28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275663</w:t>
            </w:r>
          </w:p>
        </w:tc>
      </w:tr>
      <w:tr>
        <w:tc>
          <w:tcPr/>
          <w:p>
            <w:pPr>
              <w:pStyle w:val="Compact"/>
              <w:jc w:val="left"/>
            </w:pPr>
            <w:r>
              <w:t xml:space="preserve">Amount</w:t>
            </w:r>
          </w:p>
        </w:tc>
        <w:tc>
          <w:tcPr/>
          <w:p>
            <w:pPr>
              <w:pStyle w:val="Compact"/>
              <w:jc w:val="right"/>
            </w:pPr>
            <w:r>
              <w:t xml:space="preserve">1825</w:t>
            </w:r>
          </w:p>
        </w:tc>
        <w:tc>
          <w:tcPr/>
          <w:p>
            <w:pPr>
              <w:pStyle w:val="Compact"/>
              <w:jc w:val="right"/>
            </w:pPr>
            <w:r>
              <w:t xml:space="preserve">0.64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32767</w:t>
            </w:r>
          </w:p>
        </w:tc>
      </w:tr>
      <w:tr>
        <w:tc>
          <w:tcPr/>
          <w:p>
            <w:pPr>
              <w:pStyle w:val="Compact"/>
              <w:jc w:val="left"/>
            </w:pPr>
            <w:r>
              <w:t xml:space="preserve">Class</w:t>
            </w:r>
          </w:p>
        </w:tc>
        <w:tc>
          <w:tcPr/>
          <w:p>
            <w:pPr>
              <w:pStyle w:val="Compact"/>
              <w:jc w:val="right"/>
            </w:pPr>
            <w:r>
              <w:t xml:space="preserve">284315</w:t>
            </w:r>
          </w:p>
        </w:tc>
        <w:tc>
          <w:tcPr/>
          <w:p>
            <w:pPr>
              <w:pStyle w:val="Compact"/>
              <w:jc w:val="right"/>
            </w:pPr>
            <w:r>
              <w:t xml:space="preserve">99.83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numeric</w:t>
            </w:r>
          </w:p>
        </w:tc>
        <w:tc>
          <w:tcPr/>
          <w:p>
            <w:pPr>
              <w:pStyle w:val="Compact"/>
              <w:jc w:val="right"/>
            </w:pPr>
            <w:r>
              <w:t xml:space="preserve">2</w:t>
            </w:r>
          </w:p>
        </w:tc>
      </w:tr>
    </w:tbl>
    <w:p>
      <w:pPr>
        <w:pStyle w:val="SourceCode"/>
      </w:pPr>
      <w:r>
        <w:rPr>
          <w:rStyle w:val="CommentTok"/>
        </w:rPr>
        <w:t xml:space="preserve">#Summary Statistics Numeric</w:t>
      </w:r>
      <w:r>
        <w:br/>
      </w:r>
      <w:r>
        <w:rPr>
          <w:rStyle w:val="NormalTok"/>
        </w:rPr>
        <w:t xml:space="preserve">summary.data </w:t>
      </w:r>
      <w:r>
        <w:rPr>
          <w:rStyle w:val="OtherTok"/>
        </w:rPr>
        <w:t xml:space="preserve">=</w:t>
      </w:r>
      <w:r>
        <w:rPr>
          <w:rStyle w:val="NormalTok"/>
        </w:rPr>
        <w:t xml:space="preserve"> </w:t>
      </w:r>
      <w:r>
        <w:rPr>
          <w:rStyle w:val="FunctionTok"/>
        </w:rPr>
        <w:t xml:space="preserve">rbind</w:t>
      </w:r>
      <w:r>
        <w:rPr>
          <w:rStyle w:val="NormalTok"/>
        </w:rPr>
        <w:t xml:space="preserve">(creditcard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summarise_all</w:t>
      </w:r>
      <w:r>
        <w:rPr>
          <w:rStyle w:val="NormalTok"/>
        </w:rPr>
        <w:t xml:space="preserve">(mean), </w:t>
      </w:r>
      <w:r>
        <w:br/>
      </w:r>
      <w:r>
        <w:rPr>
          <w:rStyle w:val="NormalTok"/>
        </w:rPr>
        <w:t xml:space="preserve">                      creditcard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summarise_all</w:t>
      </w:r>
      <w:r>
        <w:rPr>
          <w:rStyle w:val="NormalTok"/>
        </w:rPr>
        <w:t xml:space="preserve">(sd),</w:t>
      </w:r>
      <w:r>
        <w:br/>
      </w:r>
      <w:r>
        <w:rPr>
          <w:rStyle w:val="NormalTok"/>
        </w:rPr>
        <w:t xml:space="preserve">                      creditcard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summarise_all</w:t>
      </w:r>
      <w:r>
        <w:rPr>
          <w:rStyle w:val="NormalTok"/>
        </w:rPr>
        <w:t xml:space="preserve">(max), </w:t>
      </w:r>
      <w:r>
        <w:br/>
      </w:r>
      <w:r>
        <w:rPr>
          <w:rStyle w:val="NormalTok"/>
        </w:rPr>
        <w:t xml:space="preserve">                      creditcard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summarise_all</w:t>
      </w:r>
      <w:r>
        <w:rPr>
          <w:rStyle w:val="NormalTok"/>
        </w:rPr>
        <w:t xml:space="preserve">(min))</w:t>
      </w:r>
      <w:r>
        <w:br/>
      </w:r>
      <w:r>
        <w:rPr>
          <w:rStyle w:val="NormalTok"/>
        </w:rPr>
        <w:t xml:space="preserve">t.summary.data </w:t>
      </w:r>
      <w:r>
        <w:rPr>
          <w:rStyle w:val="OtherTok"/>
        </w:rPr>
        <w:t xml:space="preserve">=</w:t>
      </w:r>
      <w:r>
        <w:rPr>
          <w:rStyle w:val="NormalTok"/>
        </w:rPr>
        <w:t xml:space="preserve"> </w:t>
      </w:r>
      <w:r>
        <w:rPr>
          <w:rStyle w:val="FunctionTok"/>
        </w:rPr>
        <w:t xml:space="preserve">t</w:t>
      </w:r>
      <w:r>
        <w:rPr>
          <w:rStyle w:val="NormalTok"/>
        </w:rPr>
        <w:t xml:space="preserve">(summary.data)</w:t>
      </w:r>
      <w:r>
        <w:br/>
      </w:r>
      <w:r>
        <w:rPr>
          <w:rStyle w:val="NormalTok"/>
        </w:rPr>
        <w:t xml:space="preserve">t.summary.data </w:t>
      </w:r>
      <w:r>
        <w:rPr>
          <w:rStyle w:val="OtherTok"/>
        </w:rPr>
        <w:t xml:space="preserve">=</w:t>
      </w:r>
      <w:r>
        <w:rPr>
          <w:rStyle w:val="NormalTok"/>
        </w:rPr>
        <w:t xml:space="preserve"> </w:t>
      </w:r>
      <w:r>
        <w:rPr>
          <w:rStyle w:val="FunctionTok"/>
        </w:rPr>
        <w:t xml:space="preserve">data.frame</w:t>
      </w:r>
      <w:r>
        <w:rPr>
          <w:rStyle w:val="NormalTok"/>
        </w:rPr>
        <w:t xml:space="preserve">(t.summary.data)</w:t>
      </w:r>
      <w:r>
        <w:br/>
      </w:r>
      <w:r>
        <w:rPr>
          <w:rStyle w:val="FunctionTok"/>
        </w:rPr>
        <w:t xml:space="preserve">colnames</w:t>
      </w:r>
      <w:r>
        <w:rPr>
          <w:rStyle w:val="NormalTok"/>
        </w:rPr>
        <w:t xml:space="preserve">(t.summary.data)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"max"</w:t>
      </w:r>
      <w:r>
        <w:rPr>
          <w:rStyle w:val="NormalTok"/>
        </w:rPr>
        <w:t xml:space="preserve">, </w:t>
      </w:r>
      <w:r>
        <w:rPr>
          <w:rStyle w:val="StringTok"/>
        </w:rPr>
        <w:t xml:space="preserve">"min"</w:t>
      </w:r>
      <w:r>
        <w:rPr>
          <w:rStyle w:val="NormalTok"/>
        </w:rPr>
        <w:t xml:space="preserve">)</w:t>
      </w:r>
      <w:r>
        <w:br/>
      </w:r>
      <w:r>
        <w:rPr>
          <w:rStyle w:val="FunctionTok"/>
        </w:rPr>
        <w:t xml:space="preserve">kable</w:t>
      </w:r>
      <w:r>
        <w:rPr>
          <w:rStyle w:val="NormalTok"/>
        </w:rPr>
        <w:t xml:space="preserve">(t.summary.data, </w:t>
      </w:r>
      <w:r>
        <w:rPr>
          <w:rStyle w:val="AttributeTok"/>
        </w:rPr>
        <w:t xml:space="preserve">caption =</w:t>
      </w:r>
      <w:r>
        <w:rPr>
          <w:rStyle w:val="NormalTok"/>
        </w:rPr>
        <w:t xml:space="preserve"> </w:t>
      </w:r>
      <w:r>
        <w:rPr>
          <w:rStyle w:val="StringTok"/>
        </w:rPr>
        <w:t xml:space="preserve">"Table 2"</w:t>
      </w:r>
      <w:r>
        <w:rPr>
          <w:rStyle w:val="NormalTok"/>
        </w:rPr>
        <w:t xml:space="preserve">)</w:t>
      </w:r>
    </w:p>
    <w:p>
      <w:pPr>
        <w:pStyle w:val="TableCaption"/>
      </w:pPr>
      <w:r>
        <w:t xml:space="preserve">Table 2</w:t>
      </w:r>
    </w:p>
    <w:tbl>
      <w:tblPr>
        <w:tblStyle w:val="Table"/>
        <w:tblW w:type="auto" w:w="0"/>
        <w:tblLook w:firstRow="1" w:lastRow="0" w:firstColumn="0" w:lastColumn="0" w:noHBand="0" w:noVBand="0" w:val="0020"/>
        <w:tblCaption w:val="Table 2"/>
      </w:tblPr>
      <w:tblGrid>
        <w:gridCol w:w="1584"/>
        <w:gridCol w:w="1584"/>
        <w:gridCol w:w="1584"/>
        <w:gridCol w:w="1584"/>
        <w:gridCol w:w="1584"/>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max</w:t>
            </w:r>
          </w:p>
        </w:tc>
        <w:tc>
          <w:tcPr/>
          <w:p>
            <w:pPr>
              <w:pStyle w:val="Compact"/>
              <w:jc w:val="right"/>
            </w:pPr>
            <w:r>
              <w:t xml:space="preserve">min</w:t>
            </w:r>
          </w:p>
        </w:tc>
      </w:tr>
      <w:tr>
        <w:tc>
          <w:tcPr/>
          <w:p>
            <w:pPr>
              <w:pStyle w:val="Compact"/>
              <w:jc w:val="left"/>
            </w:pPr>
            <w:r>
              <w:t xml:space="preserve">Time</w:t>
            </w:r>
          </w:p>
        </w:tc>
        <w:tc>
          <w:tcPr/>
          <w:p>
            <w:pPr>
              <w:pStyle w:val="Compact"/>
              <w:jc w:val="right"/>
            </w:pPr>
            <w:r>
              <w:t xml:space="preserve">94813.85958</w:t>
            </w:r>
          </w:p>
        </w:tc>
        <w:tc>
          <w:tcPr/>
          <w:p>
            <w:pPr>
              <w:pStyle w:val="Compact"/>
              <w:jc w:val="right"/>
            </w:pPr>
            <w:r>
              <w:t xml:space="preserve">4.748815e+04</w:t>
            </w:r>
          </w:p>
        </w:tc>
        <w:tc>
          <w:tcPr/>
          <w:p>
            <w:pPr>
              <w:pStyle w:val="Compact"/>
              <w:jc w:val="right"/>
            </w:pPr>
            <w:r>
              <w:t xml:space="preserve">1.727920e+05</w:t>
            </w:r>
          </w:p>
        </w:tc>
        <w:tc>
          <w:tcPr/>
          <w:p>
            <w:pPr>
              <w:pStyle w:val="Compact"/>
              <w:jc w:val="right"/>
            </w:pPr>
            <w:r>
              <w:t xml:space="preserve">0.000000</w:t>
            </w:r>
          </w:p>
        </w:tc>
      </w:tr>
      <w:tr>
        <w:tc>
          <w:tcPr/>
          <w:p>
            <w:pPr>
              <w:pStyle w:val="Compact"/>
              <w:jc w:val="left"/>
            </w:pPr>
            <w:r>
              <w:t xml:space="preserve">V1</w:t>
            </w:r>
          </w:p>
        </w:tc>
        <w:tc>
          <w:tcPr/>
          <w:p>
            <w:pPr>
              <w:pStyle w:val="Compact"/>
              <w:jc w:val="right"/>
            </w:pPr>
            <w:r>
              <w:t xml:space="preserve">0.00000</w:t>
            </w:r>
          </w:p>
        </w:tc>
        <w:tc>
          <w:tcPr/>
          <w:p>
            <w:pPr>
              <w:pStyle w:val="Compact"/>
              <w:jc w:val="right"/>
            </w:pPr>
            <w:r>
              <w:t xml:space="preserve">1.958696e+00</w:t>
            </w:r>
          </w:p>
        </w:tc>
        <w:tc>
          <w:tcPr/>
          <w:p>
            <w:pPr>
              <w:pStyle w:val="Compact"/>
              <w:jc w:val="right"/>
            </w:pPr>
            <w:r>
              <w:t xml:space="preserve">2.454930e+00</w:t>
            </w:r>
          </w:p>
        </w:tc>
        <w:tc>
          <w:tcPr/>
          <w:p>
            <w:pPr>
              <w:pStyle w:val="Compact"/>
              <w:jc w:val="right"/>
            </w:pPr>
            <w:r>
              <w:t xml:space="preserve">-56.407510</w:t>
            </w:r>
          </w:p>
        </w:tc>
      </w:tr>
      <w:tr>
        <w:tc>
          <w:tcPr/>
          <w:p>
            <w:pPr>
              <w:pStyle w:val="Compact"/>
              <w:jc w:val="left"/>
            </w:pPr>
            <w:r>
              <w:t xml:space="preserve">V2</w:t>
            </w:r>
          </w:p>
        </w:tc>
        <w:tc>
          <w:tcPr/>
          <w:p>
            <w:pPr>
              <w:pStyle w:val="Compact"/>
              <w:jc w:val="right"/>
            </w:pPr>
            <w:r>
              <w:t xml:space="preserve">0.00000</w:t>
            </w:r>
          </w:p>
        </w:tc>
        <w:tc>
          <w:tcPr/>
          <w:p>
            <w:pPr>
              <w:pStyle w:val="Compact"/>
              <w:jc w:val="right"/>
            </w:pPr>
            <w:r>
              <w:t xml:space="preserve">1.651309e+00</w:t>
            </w:r>
          </w:p>
        </w:tc>
        <w:tc>
          <w:tcPr/>
          <w:p>
            <w:pPr>
              <w:pStyle w:val="Compact"/>
              <w:jc w:val="right"/>
            </w:pPr>
            <w:r>
              <w:t xml:space="preserve">2.205773e+01</w:t>
            </w:r>
          </w:p>
        </w:tc>
        <w:tc>
          <w:tcPr/>
          <w:p>
            <w:pPr>
              <w:pStyle w:val="Compact"/>
              <w:jc w:val="right"/>
            </w:pPr>
            <w:r>
              <w:t xml:space="preserve">-72.715728</w:t>
            </w:r>
          </w:p>
        </w:tc>
      </w:tr>
      <w:tr>
        <w:tc>
          <w:tcPr/>
          <w:p>
            <w:pPr>
              <w:pStyle w:val="Compact"/>
              <w:jc w:val="left"/>
            </w:pPr>
            <w:r>
              <w:t xml:space="preserve">V3</w:t>
            </w:r>
          </w:p>
        </w:tc>
        <w:tc>
          <w:tcPr/>
          <w:p>
            <w:pPr>
              <w:pStyle w:val="Compact"/>
              <w:jc w:val="right"/>
            </w:pPr>
            <w:r>
              <w:t xml:space="preserve">0.00000</w:t>
            </w:r>
          </w:p>
        </w:tc>
        <w:tc>
          <w:tcPr/>
          <w:p>
            <w:pPr>
              <w:pStyle w:val="Compact"/>
              <w:jc w:val="right"/>
            </w:pPr>
            <w:r>
              <w:t xml:space="preserve">1.516255e+00</w:t>
            </w:r>
          </w:p>
        </w:tc>
        <w:tc>
          <w:tcPr/>
          <w:p>
            <w:pPr>
              <w:pStyle w:val="Compact"/>
              <w:jc w:val="right"/>
            </w:pPr>
            <w:r>
              <w:t xml:space="preserve">9.382558e+00</w:t>
            </w:r>
          </w:p>
        </w:tc>
        <w:tc>
          <w:tcPr/>
          <w:p>
            <w:pPr>
              <w:pStyle w:val="Compact"/>
              <w:jc w:val="right"/>
            </w:pPr>
            <w:r>
              <w:t xml:space="preserve">-48.325589</w:t>
            </w:r>
          </w:p>
        </w:tc>
      </w:tr>
      <w:tr>
        <w:tc>
          <w:tcPr/>
          <w:p>
            <w:pPr>
              <w:pStyle w:val="Compact"/>
              <w:jc w:val="left"/>
            </w:pPr>
            <w:r>
              <w:t xml:space="preserve">V4</w:t>
            </w:r>
          </w:p>
        </w:tc>
        <w:tc>
          <w:tcPr/>
          <w:p>
            <w:pPr>
              <w:pStyle w:val="Compact"/>
              <w:jc w:val="right"/>
            </w:pPr>
            <w:r>
              <w:t xml:space="preserve">0.00000</w:t>
            </w:r>
          </w:p>
        </w:tc>
        <w:tc>
          <w:tcPr/>
          <w:p>
            <w:pPr>
              <w:pStyle w:val="Compact"/>
              <w:jc w:val="right"/>
            </w:pPr>
            <w:r>
              <w:t xml:space="preserve">1.415869e+00</w:t>
            </w:r>
          </w:p>
        </w:tc>
        <w:tc>
          <w:tcPr/>
          <w:p>
            <w:pPr>
              <w:pStyle w:val="Compact"/>
              <w:jc w:val="right"/>
            </w:pPr>
            <w:r>
              <w:t xml:space="preserve">1.687534e+01</w:t>
            </w:r>
          </w:p>
        </w:tc>
        <w:tc>
          <w:tcPr/>
          <w:p>
            <w:pPr>
              <w:pStyle w:val="Compact"/>
              <w:jc w:val="right"/>
            </w:pPr>
            <w:r>
              <w:t xml:space="preserve">-5.683171</w:t>
            </w:r>
          </w:p>
        </w:tc>
      </w:tr>
      <w:tr>
        <w:tc>
          <w:tcPr/>
          <w:p>
            <w:pPr>
              <w:pStyle w:val="Compact"/>
              <w:jc w:val="left"/>
            </w:pPr>
            <w:r>
              <w:t xml:space="preserve">V5</w:t>
            </w:r>
          </w:p>
        </w:tc>
        <w:tc>
          <w:tcPr/>
          <w:p>
            <w:pPr>
              <w:pStyle w:val="Compact"/>
              <w:jc w:val="right"/>
            </w:pPr>
            <w:r>
              <w:t xml:space="preserve">0.00000</w:t>
            </w:r>
          </w:p>
        </w:tc>
        <w:tc>
          <w:tcPr/>
          <w:p>
            <w:pPr>
              <w:pStyle w:val="Compact"/>
              <w:jc w:val="right"/>
            </w:pPr>
            <w:r>
              <w:t xml:space="preserve">1.380247e+00</w:t>
            </w:r>
          </w:p>
        </w:tc>
        <w:tc>
          <w:tcPr/>
          <w:p>
            <w:pPr>
              <w:pStyle w:val="Compact"/>
              <w:jc w:val="right"/>
            </w:pPr>
            <w:r>
              <w:t xml:space="preserve">3.480167e+01</w:t>
            </w:r>
          </w:p>
        </w:tc>
        <w:tc>
          <w:tcPr/>
          <w:p>
            <w:pPr>
              <w:pStyle w:val="Compact"/>
              <w:jc w:val="right"/>
            </w:pPr>
            <w:r>
              <w:t xml:space="preserve">-113.743307</w:t>
            </w:r>
          </w:p>
        </w:tc>
      </w:tr>
      <w:tr>
        <w:tc>
          <w:tcPr/>
          <w:p>
            <w:pPr>
              <w:pStyle w:val="Compact"/>
              <w:jc w:val="left"/>
            </w:pPr>
            <w:r>
              <w:t xml:space="preserve">V6</w:t>
            </w:r>
          </w:p>
        </w:tc>
        <w:tc>
          <w:tcPr/>
          <w:p>
            <w:pPr>
              <w:pStyle w:val="Compact"/>
              <w:jc w:val="right"/>
            </w:pPr>
            <w:r>
              <w:t xml:space="preserve">0.00000</w:t>
            </w:r>
          </w:p>
        </w:tc>
        <w:tc>
          <w:tcPr/>
          <w:p>
            <w:pPr>
              <w:pStyle w:val="Compact"/>
              <w:jc w:val="right"/>
            </w:pPr>
            <w:r>
              <w:t xml:space="preserve">1.332271e+00</w:t>
            </w:r>
          </w:p>
        </w:tc>
        <w:tc>
          <w:tcPr/>
          <w:p>
            <w:pPr>
              <w:pStyle w:val="Compact"/>
              <w:jc w:val="right"/>
            </w:pPr>
            <w:r>
              <w:t xml:space="preserve">7.330163e+01</w:t>
            </w:r>
          </w:p>
        </w:tc>
        <w:tc>
          <w:tcPr/>
          <w:p>
            <w:pPr>
              <w:pStyle w:val="Compact"/>
              <w:jc w:val="right"/>
            </w:pPr>
            <w:r>
              <w:t xml:space="preserve">-26.160506</w:t>
            </w:r>
          </w:p>
        </w:tc>
      </w:tr>
      <w:tr>
        <w:tc>
          <w:tcPr/>
          <w:p>
            <w:pPr>
              <w:pStyle w:val="Compact"/>
              <w:jc w:val="left"/>
            </w:pPr>
            <w:r>
              <w:t xml:space="preserve">V7</w:t>
            </w:r>
          </w:p>
        </w:tc>
        <w:tc>
          <w:tcPr/>
          <w:p>
            <w:pPr>
              <w:pStyle w:val="Compact"/>
              <w:jc w:val="right"/>
            </w:pPr>
            <w:r>
              <w:t xml:space="preserve">0.00000</w:t>
            </w:r>
          </w:p>
        </w:tc>
        <w:tc>
          <w:tcPr/>
          <w:p>
            <w:pPr>
              <w:pStyle w:val="Compact"/>
              <w:jc w:val="right"/>
            </w:pPr>
            <w:r>
              <w:t xml:space="preserve">1.237094e+00</w:t>
            </w:r>
          </w:p>
        </w:tc>
        <w:tc>
          <w:tcPr/>
          <w:p>
            <w:pPr>
              <w:pStyle w:val="Compact"/>
              <w:jc w:val="right"/>
            </w:pPr>
            <w:r>
              <w:t xml:space="preserve">1.205895e+02</w:t>
            </w:r>
          </w:p>
        </w:tc>
        <w:tc>
          <w:tcPr/>
          <w:p>
            <w:pPr>
              <w:pStyle w:val="Compact"/>
              <w:jc w:val="right"/>
            </w:pPr>
            <w:r>
              <w:t xml:space="preserve">-43.557242</w:t>
            </w:r>
          </w:p>
        </w:tc>
      </w:tr>
      <w:tr>
        <w:tc>
          <w:tcPr/>
          <w:p>
            <w:pPr>
              <w:pStyle w:val="Compact"/>
              <w:jc w:val="left"/>
            </w:pPr>
            <w:r>
              <w:t xml:space="preserve">V8</w:t>
            </w:r>
          </w:p>
        </w:tc>
        <w:tc>
          <w:tcPr/>
          <w:p>
            <w:pPr>
              <w:pStyle w:val="Compact"/>
              <w:jc w:val="right"/>
            </w:pPr>
            <w:r>
              <w:t xml:space="preserve">0.00000</w:t>
            </w:r>
          </w:p>
        </w:tc>
        <w:tc>
          <w:tcPr/>
          <w:p>
            <w:pPr>
              <w:pStyle w:val="Compact"/>
              <w:jc w:val="right"/>
            </w:pPr>
            <w:r>
              <w:t xml:space="preserve">1.194353e+00</w:t>
            </w:r>
          </w:p>
        </w:tc>
        <w:tc>
          <w:tcPr/>
          <w:p>
            <w:pPr>
              <w:pStyle w:val="Compact"/>
              <w:jc w:val="right"/>
            </w:pPr>
            <w:r>
              <w:t xml:space="preserve">2.000721e+01</w:t>
            </w:r>
          </w:p>
        </w:tc>
        <w:tc>
          <w:tcPr/>
          <w:p>
            <w:pPr>
              <w:pStyle w:val="Compact"/>
              <w:jc w:val="right"/>
            </w:pPr>
            <w:r>
              <w:t xml:space="preserve">-73.216718</w:t>
            </w:r>
          </w:p>
        </w:tc>
      </w:tr>
      <w:tr>
        <w:tc>
          <w:tcPr/>
          <w:p>
            <w:pPr>
              <w:pStyle w:val="Compact"/>
              <w:jc w:val="left"/>
            </w:pPr>
            <w:r>
              <w:t xml:space="preserve">V9</w:t>
            </w:r>
          </w:p>
        </w:tc>
        <w:tc>
          <w:tcPr/>
          <w:p>
            <w:pPr>
              <w:pStyle w:val="Compact"/>
              <w:jc w:val="right"/>
            </w:pPr>
            <w:r>
              <w:t xml:space="preserve">0.00000</w:t>
            </w:r>
          </w:p>
        </w:tc>
        <w:tc>
          <w:tcPr/>
          <w:p>
            <w:pPr>
              <w:pStyle w:val="Compact"/>
              <w:jc w:val="right"/>
            </w:pPr>
            <w:r>
              <w:t xml:space="preserve">1.098632e+00</w:t>
            </w:r>
          </w:p>
        </w:tc>
        <w:tc>
          <w:tcPr/>
          <w:p>
            <w:pPr>
              <w:pStyle w:val="Compact"/>
              <w:jc w:val="right"/>
            </w:pPr>
            <w:r>
              <w:t xml:space="preserve">1.559499e+01</w:t>
            </w:r>
          </w:p>
        </w:tc>
        <w:tc>
          <w:tcPr/>
          <w:p>
            <w:pPr>
              <w:pStyle w:val="Compact"/>
              <w:jc w:val="right"/>
            </w:pPr>
            <w:r>
              <w:t xml:space="preserve">-13.434066</w:t>
            </w:r>
          </w:p>
        </w:tc>
      </w:tr>
      <w:tr>
        <w:tc>
          <w:tcPr/>
          <w:p>
            <w:pPr>
              <w:pStyle w:val="Compact"/>
              <w:jc w:val="left"/>
            </w:pPr>
            <w:r>
              <w:t xml:space="preserve">V10</w:t>
            </w:r>
          </w:p>
        </w:tc>
        <w:tc>
          <w:tcPr/>
          <w:p>
            <w:pPr>
              <w:pStyle w:val="Compact"/>
              <w:jc w:val="right"/>
            </w:pPr>
            <w:r>
              <w:t xml:space="preserve">0.00000</w:t>
            </w:r>
          </w:p>
        </w:tc>
        <w:tc>
          <w:tcPr/>
          <w:p>
            <w:pPr>
              <w:pStyle w:val="Compact"/>
              <w:jc w:val="right"/>
            </w:pPr>
            <w:r>
              <w:t xml:space="preserve">1.088850e+00</w:t>
            </w:r>
          </w:p>
        </w:tc>
        <w:tc>
          <w:tcPr/>
          <w:p>
            <w:pPr>
              <w:pStyle w:val="Compact"/>
              <w:jc w:val="right"/>
            </w:pPr>
            <w:r>
              <w:t xml:space="preserve">2.374514e+01</w:t>
            </w:r>
          </w:p>
        </w:tc>
        <w:tc>
          <w:tcPr/>
          <w:p>
            <w:pPr>
              <w:pStyle w:val="Compact"/>
              <w:jc w:val="right"/>
            </w:pPr>
            <w:r>
              <w:t xml:space="preserve">-24.588262</w:t>
            </w:r>
          </w:p>
        </w:tc>
      </w:tr>
      <w:tr>
        <w:tc>
          <w:tcPr/>
          <w:p>
            <w:pPr>
              <w:pStyle w:val="Compact"/>
              <w:jc w:val="left"/>
            </w:pPr>
            <w:r>
              <w:t xml:space="preserve">V11</w:t>
            </w:r>
          </w:p>
        </w:tc>
        <w:tc>
          <w:tcPr/>
          <w:p>
            <w:pPr>
              <w:pStyle w:val="Compact"/>
              <w:jc w:val="right"/>
            </w:pPr>
            <w:r>
              <w:t xml:space="preserve">0.00000</w:t>
            </w:r>
          </w:p>
        </w:tc>
        <w:tc>
          <w:tcPr/>
          <w:p>
            <w:pPr>
              <w:pStyle w:val="Compact"/>
              <w:jc w:val="right"/>
            </w:pPr>
            <w:r>
              <w:t xml:space="preserve">1.020713e+00</w:t>
            </w:r>
          </w:p>
        </w:tc>
        <w:tc>
          <w:tcPr/>
          <w:p>
            <w:pPr>
              <w:pStyle w:val="Compact"/>
              <w:jc w:val="right"/>
            </w:pPr>
            <w:r>
              <w:t xml:space="preserve">1.201891e+01</w:t>
            </w:r>
          </w:p>
        </w:tc>
        <w:tc>
          <w:tcPr/>
          <w:p>
            <w:pPr>
              <w:pStyle w:val="Compact"/>
              <w:jc w:val="right"/>
            </w:pPr>
            <w:r>
              <w:t xml:space="preserve">-4.797473</w:t>
            </w:r>
          </w:p>
        </w:tc>
      </w:tr>
      <w:tr>
        <w:tc>
          <w:tcPr/>
          <w:p>
            <w:pPr>
              <w:pStyle w:val="Compact"/>
              <w:jc w:val="left"/>
            </w:pPr>
            <w:r>
              <w:t xml:space="preserve">V12</w:t>
            </w:r>
          </w:p>
        </w:tc>
        <w:tc>
          <w:tcPr/>
          <w:p>
            <w:pPr>
              <w:pStyle w:val="Compact"/>
              <w:jc w:val="right"/>
            </w:pPr>
            <w:r>
              <w:t xml:space="preserve">0.00000</w:t>
            </w:r>
          </w:p>
        </w:tc>
        <w:tc>
          <w:tcPr/>
          <w:p>
            <w:pPr>
              <w:pStyle w:val="Compact"/>
              <w:jc w:val="right"/>
            </w:pPr>
            <w:r>
              <w:t xml:space="preserve">9.992014e-01</w:t>
            </w:r>
          </w:p>
        </w:tc>
        <w:tc>
          <w:tcPr/>
          <w:p>
            <w:pPr>
              <w:pStyle w:val="Compact"/>
              <w:jc w:val="right"/>
            </w:pPr>
            <w:r>
              <w:t xml:space="preserve">7.848392e+00</w:t>
            </w:r>
          </w:p>
        </w:tc>
        <w:tc>
          <w:tcPr/>
          <w:p>
            <w:pPr>
              <w:pStyle w:val="Compact"/>
              <w:jc w:val="right"/>
            </w:pPr>
            <w:r>
              <w:t xml:space="preserve">-18.683715</w:t>
            </w:r>
          </w:p>
        </w:tc>
      </w:tr>
      <w:tr>
        <w:tc>
          <w:tcPr/>
          <w:p>
            <w:pPr>
              <w:pStyle w:val="Compact"/>
              <w:jc w:val="left"/>
            </w:pPr>
            <w:r>
              <w:t xml:space="preserve">V13</w:t>
            </w:r>
          </w:p>
        </w:tc>
        <w:tc>
          <w:tcPr/>
          <w:p>
            <w:pPr>
              <w:pStyle w:val="Compact"/>
              <w:jc w:val="right"/>
            </w:pPr>
            <w:r>
              <w:t xml:space="preserve">0.00000</w:t>
            </w:r>
          </w:p>
        </w:tc>
        <w:tc>
          <w:tcPr/>
          <w:p>
            <w:pPr>
              <w:pStyle w:val="Compact"/>
              <w:jc w:val="right"/>
            </w:pPr>
            <w:r>
              <w:t xml:space="preserve">9.952742e-01</w:t>
            </w:r>
          </w:p>
        </w:tc>
        <w:tc>
          <w:tcPr/>
          <w:p>
            <w:pPr>
              <w:pStyle w:val="Compact"/>
              <w:jc w:val="right"/>
            </w:pPr>
            <w:r>
              <w:t xml:space="preserve">7.126883e+00</w:t>
            </w:r>
          </w:p>
        </w:tc>
        <w:tc>
          <w:tcPr/>
          <w:p>
            <w:pPr>
              <w:pStyle w:val="Compact"/>
              <w:jc w:val="right"/>
            </w:pPr>
            <w:r>
              <w:t xml:space="preserve">-5.791881</w:t>
            </w:r>
          </w:p>
        </w:tc>
      </w:tr>
      <w:tr>
        <w:tc>
          <w:tcPr/>
          <w:p>
            <w:pPr>
              <w:pStyle w:val="Compact"/>
              <w:jc w:val="left"/>
            </w:pPr>
            <w:r>
              <w:t xml:space="preserve">V14</w:t>
            </w:r>
          </w:p>
        </w:tc>
        <w:tc>
          <w:tcPr/>
          <w:p>
            <w:pPr>
              <w:pStyle w:val="Compact"/>
              <w:jc w:val="right"/>
            </w:pPr>
            <w:r>
              <w:t xml:space="preserve">0.00000</w:t>
            </w:r>
          </w:p>
        </w:tc>
        <w:tc>
          <w:tcPr/>
          <w:p>
            <w:pPr>
              <w:pStyle w:val="Compact"/>
              <w:jc w:val="right"/>
            </w:pPr>
            <w:r>
              <w:t xml:space="preserve">9.585956e-01</w:t>
            </w:r>
          </w:p>
        </w:tc>
        <w:tc>
          <w:tcPr/>
          <w:p>
            <w:pPr>
              <w:pStyle w:val="Compact"/>
              <w:jc w:val="right"/>
            </w:pPr>
            <w:r>
              <w:t xml:space="preserve">1.052677e+01</w:t>
            </w:r>
          </w:p>
        </w:tc>
        <w:tc>
          <w:tcPr/>
          <w:p>
            <w:pPr>
              <w:pStyle w:val="Compact"/>
              <w:jc w:val="right"/>
            </w:pPr>
            <w:r>
              <w:t xml:space="preserve">-19.214326</w:t>
            </w:r>
          </w:p>
        </w:tc>
      </w:tr>
      <w:tr>
        <w:tc>
          <w:tcPr/>
          <w:p>
            <w:pPr>
              <w:pStyle w:val="Compact"/>
              <w:jc w:val="left"/>
            </w:pPr>
            <w:r>
              <w:t xml:space="preserve">V15</w:t>
            </w:r>
          </w:p>
        </w:tc>
        <w:tc>
          <w:tcPr/>
          <w:p>
            <w:pPr>
              <w:pStyle w:val="Compact"/>
              <w:jc w:val="right"/>
            </w:pPr>
            <w:r>
              <w:t xml:space="preserve">0.00000</w:t>
            </w:r>
          </w:p>
        </w:tc>
        <w:tc>
          <w:tcPr/>
          <w:p>
            <w:pPr>
              <w:pStyle w:val="Compact"/>
              <w:jc w:val="right"/>
            </w:pPr>
            <w:r>
              <w:t xml:space="preserve">9.153160e-01</w:t>
            </w:r>
          </w:p>
        </w:tc>
        <w:tc>
          <w:tcPr/>
          <w:p>
            <w:pPr>
              <w:pStyle w:val="Compact"/>
              <w:jc w:val="right"/>
            </w:pPr>
            <w:r>
              <w:t xml:space="preserve">8.877742e+00</w:t>
            </w:r>
          </w:p>
        </w:tc>
        <w:tc>
          <w:tcPr/>
          <w:p>
            <w:pPr>
              <w:pStyle w:val="Compact"/>
              <w:jc w:val="right"/>
            </w:pPr>
            <w:r>
              <w:t xml:space="preserve">-4.498945</w:t>
            </w:r>
          </w:p>
        </w:tc>
      </w:tr>
      <w:tr>
        <w:tc>
          <w:tcPr/>
          <w:p>
            <w:pPr>
              <w:pStyle w:val="Compact"/>
              <w:jc w:val="left"/>
            </w:pPr>
            <w:r>
              <w:t xml:space="preserve">V16</w:t>
            </w:r>
          </w:p>
        </w:tc>
        <w:tc>
          <w:tcPr/>
          <w:p>
            <w:pPr>
              <w:pStyle w:val="Compact"/>
              <w:jc w:val="right"/>
            </w:pPr>
            <w:r>
              <w:t xml:space="preserve">0.00000</w:t>
            </w:r>
          </w:p>
        </w:tc>
        <w:tc>
          <w:tcPr/>
          <w:p>
            <w:pPr>
              <w:pStyle w:val="Compact"/>
              <w:jc w:val="right"/>
            </w:pPr>
            <w:r>
              <w:t xml:space="preserve">8.762529e-01</w:t>
            </w:r>
          </w:p>
        </w:tc>
        <w:tc>
          <w:tcPr/>
          <w:p>
            <w:pPr>
              <w:pStyle w:val="Compact"/>
              <w:jc w:val="right"/>
            </w:pPr>
            <w:r>
              <w:t xml:space="preserve">1.731511e+01</w:t>
            </w:r>
          </w:p>
        </w:tc>
        <w:tc>
          <w:tcPr/>
          <w:p>
            <w:pPr>
              <w:pStyle w:val="Compact"/>
              <w:jc w:val="right"/>
            </w:pPr>
            <w:r>
              <w:t xml:space="preserve">-14.129855</w:t>
            </w:r>
          </w:p>
        </w:tc>
      </w:tr>
      <w:tr>
        <w:tc>
          <w:tcPr/>
          <w:p>
            <w:pPr>
              <w:pStyle w:val="Compact"/>
              <w:jc w:val="left"/>
            </w:pPr>
            <w:r>
              <w:t xml:space="preserve">V17</w:t>
            </w:r>
          </w:p>
        </w:tc>
        <w:tc>
          <w:tcPr/>
          <w:p>
            <w:pPr>
              <w:pStyle w:val="Compact"/>
              <w:jc w:val="right"/>
            </w:pPr>
            <w:r>
              <w:t xml:space="preserve">0.00000</w:t>
            </w:r>
          </w:p>
        </w:tc>
        <w:tc>
          <w:tcPr/>
          <w:p>
            <w:pPr>
              <w:pStyle w:val="Compact"/>
              <w:jc w:val="right"/>
            </w:pPr>
            <w:r>
              <w:t xml:space="preserve">8.493371e-01</w:t>
            </w:r>
          </w:p>
        </w:tc>
        <w:tc>
          <w:tcPr/>
          <w:p>
            <w:pPr>
              <w:pStyle w:val="Compact"/>
              <w:jc w:val="right"/>
            </w:pPr>
            <w:r>
              <w:t xml:space="preserve">9.253526e+00</w:t>
            </w:r>
          </w:p>
        </w:tc>
        <w:tc>
          <w:tcPr/>
          <w:p>
            <w:pPr>
              <w:pStyle w:val="Compact"/>
              <w:jc w:val="right"/>
            </w:pPr>
            <w:r>
              <w:t xml:space="preserve">-25.162799</w:t>
            </w:r>
          </w:p>
        </w:tc>
      </w:tr>
      <w:tr>
        <w:tc>
          <w:tcPr/>
          <w:p>
            <w:pPr>
              <w:pStyle w:val="Compact"/>
              <w:jc w:val="left"/>
            </w:pPr>
            <w:r>
              <w:t xml:space="preserve">V18</w:t>
            </w:r>
          </w:p>
        </w:tc>
        <w:tc>
          <w:tcPr/>
          <w:p>
            <w:pPr>
              <w:pStyle w:val="Compact"/>
              <w:jc w:val="right"/>
            </w:pPr>
            <w:r>
              <w:t xml:space="preserve">0.00000</w:t>
            </w:r>
          </w:p>
        </w:tc>
        <w:tc>
          <w:tcPr/>
          <w:p>
            <w:pPr>
              <w:pStyle w:val="Compact"/>
              <w:jc w:val="right"/>
            </w:pPr>
            <w:r>
              <w:t xml:space="preserve">8.381762e-01</w:t>
            </w:r>
          </w:p>
        </w:tc>
        <w:tc>
          <w:tcPr/>
          <w:p>
            <w:pPr>
              <w:pStyle w:val="Compact"/>
              <w:jc w:val="right"/>
            </w:pPr>
            <w:r>
              <w:t xml:space="preserve">5.041069e+00</w:t>
            </w:r>
          </w:p>
        </w:tc>
        <w:tc>
          <w:tcPr/>
          <w:p>
            <w:pPr>
              <w:pStyle w:val="Compact"/>
              <w:jc w:val="right"/>
            </w:pPr>
            <w:r>
              <w:t xml:space="preserve">-9.498746</w:t>
            </w:r>
          </w:p>
        </w:tc>
      </w:tr>
      <w:tr>
        <w:tc>
          <w:tcPr/>
          <w:p>
            <w:pPr>
              <w:pStyle w:val="Compact"/>
              <w:jc w:val="left"/>
            </w:pPr>
            <w:r>
              <w:t xml:space="preserve">V19</w:t>
            </w:r>
          </w:p>
        </w:tc>
        <w:tc>
          <w:tcPr/>
          <w:p>
            <w:pPr>
              <w:pStyle w:val="Compact"/>
              <w:jc w:val="right"/>
            </w:pPr>
            <w:r>
              <w:t xml:space="preserve">0.00000</w:t>
            </w:r>
          </w:p>
        </w:tc>
        <w:tc>
          <w:tcPr/>
          <w:p>
            <w:pPr>
              <w:pStyle w:val="Compact"/>
              <w:jc w:val="right"/>
            </w:pPr>
            <w:r>
              <w:t xml:space="preserve">8.140405e-01</w:t>
            </w:r>
          </w:p>
        </w:tc>
        <w:tc>
          <w:tcPr/>
          <w:p>
            <w:pPr>
              <w:pStyle w:val="Compact"/>
              <w:jc w:val="right"/>
            </w:pPr>
            <w:r>
              <w:t xml:space="preserve">5.591971e+00</w:t>
            </w:r>
          </w:p>
        </w:tc>
        <w:tc>
          <w:tcPr/>
          <w:p>
            <w:pPr>
              <w:pStyle w:val="Compact"/>
              <w:jc w:val="right"/>
            </w:pPr>
            <w:r>
              <w:t xml:space="preserve">-7.213527</w:t>
            </w:r>
          </w:p>
        </w:tc>
      </w:tr>
      <w:tr>
        <w:tc>
          <w:tcPr/>
          <w:p>
            <w:pPr>
              <w:pStyle w:val="Compact"/>
              <w:jc w:val="left"/>
            </w:pPr>
            <w:r>
              <w:t xml:space="preserve">V20</w:t>
            </w:r>
          </w:p>
        </w:tc>
        <w:tc>
          <w:tcPr/>
          <w:p>
            <w:pPr>
              <w:pStyle w:val="Compact"/>
              <w:jc w:val="right"/>
            </w:pPr>
            <w:r>
              <w:t xml:space="preserve">0.00000</w:t>
            </w:r>
          </w:p>
        </w:tc>
        <w:tc>
          <w:tcPr/>
          <w:p>
            <w:pPr>
              <w:pStyle w:val="Compact"/>
              <w:jc w:val="right"/>
            </w:pPr>
            <w:r>
              <w:t xml:space="preserve">7.709250e-01</w:t>
            </w:r>
          </w:p>
        </w:tc>
        <w:tc>
          <w:tcPr/>
          <w:p>
            <w:pPr>
              <w:pStyle w:val="Compact"/>
              <w:jc w:val="right"/>
            </w:pPr>
            <w:r>
              <w:t xml:space="preserve">3.942090e+01</w:t>
            </w:r>
          </w:p>
        </w:tc>
        <w:tc>
          <w:tcPr/>
          <w:p>
            <w:pPr>
              <w:pStyle w:val="Compact"/>
              <w:jc w:val="right"/>
            </w:pPr>
            <w:r>
              <w:t xml:space="preserve">-54.497720</w:t>
            </w:r>
          </w:p>
        </w:tc>
      </w:tr>
      <w:tr>
        <w:tc>
          <w:tcPr/>
          <w:p>
            <w:pPr>
              <w:pStyle w:val="Compact"/>
              <w:jc w:val="left"/>
            </w:pPr>
            <w:r>
              <w:t xml:space="preserve">V21</w:t>
            </w:r>
          </w:p>
        </w:tc>
        <w:tc>
          <w:tcPr/>
          <w:p>
            <w:pPr>
              <w:pStyle w:val="Compact"/>
              <w:jc w:val="right"/>
            </w:pPr>
            <w:r>
              <w:t xml:space="preserve">0.00000</w:t>
            </w:r>
          </w:p>
        </w:tc>
        <w:tc>
          <w:tcPr/>
          <w:p>
            <w:pPr>
              <w:pStyle w:val="Compact"/>
              <w:jc w:val="right"/>
            </w:pPr>
            <w:r>
              <w:t xml:space="preserve">7.345240e-01</w:t>
            </w:r>
          </w:p>
        </w:tc>
        <w:tc>
          <w:tcPr/>
          <w:p>
            <w:pPr>
              <w:pStyle w:val="Compact"/>
              <w:jc w:val="right"/>
            </w:pPr>
            <w:r>
              <w:t xml:space="preserve">2.720284e+01</w:t>
            </w:r>
          </w:p>
        </w:tc>
        <w:tc>
          <w:tcPr/>
          <w:p>
            <w:pPr>
              <w:pStyle w:val="Compact"/>
              <w:jc w:val="right"/>
            </w:pPr>
            <w:r>
              <w:t xml:space="preserve">-34.830382</w:t>
            </w:r>
          </w:p>
        </w:tc>
      </w:tr>
      <w:tr>
        <w:tc>
          <w:tcPr/>
          <w:p>
            <w:pPr>
              <w:pStyle w:val="Compact"/>
              <w:jc w:val="left"/>
            </w:pPr>
            <w:r>
              <w:t xml:space="preserve">V22</w:t>
            </w:r>
          </w:p>
        </w:tc>
        <w:tc>
          <w:tcPr/>
          <w:p>
            <w:pPr>
              <w:pStyle w:val="Compact"/>
              <w:jc w:val="right"/>
            </w:pPr>
            <w:r>
              <w:t xml:space="preserve">0.00000</w:t>
            </w:r>
          </w:p>
        </w:tc>
        <w:tc>
          <w:tcPr/>
          <w:p>
            <w:pPr>
              <w:pStyle w:val="Compact"/>
              <w:jc w:val="right"/>
            </w:pPr>
            <w:r>
              <w:t xml:space="preserve">7.257016e-01</w:t>
            </w:r>
          </w:p>
        </w:tc>
        <w:tc>
          <w:tcPr/>
          <w:p>
            <w:pPr>
              <w:pStyle w:val="Compact"/>
              <w:jc w:val="right"/>
            </w:pPr>
            <w:r>
              <w:t xml:space="preserve">1.050309e+01</w:t>
            </w:r>
          </w:p>
        </w:tc>
        <w:tc>
          <w:tcPr/>
          <w:p>
            <w:pPr>
              <w:pStyle w:val="Compact"/>
              <w:jc w:val="right"/>
            </w:pPr>
            <w:r>
              <w:t xml:space="preserve">-10.933144</w:t>
            </w:r>
          </w:p>
        </w:tc>
      </w:tr>
      <w:tr>
        <w:tc>
          <w:tcPr/>
          <w:p>
            <w:pPr>
              <w:pStyle w:val="Compact"/>
              <w:jc w:val="left"/>
            </w:pPr>
            <w:r>
              <w:t xml:space="preserve">V23</w:t>
            </w:r>
          </w:p>
        </w:tc>
        <w:tc>
          <w:tcPr/>
          <w:p>
            <w:pPr>
              <w:pStyle w:val="Compact"/>
              <w:jc w:val="right"/>
            </w:pPr>
            <w:r>
              <w:t xml:space="preserve">0.00000</w:t>
            </w:r>
          </w:p>
        </w:tc>
        <w:tc>
          <w:tcPr/>
          <w:p>
            <w:pPr>
              <w:pStyle w:val="Compact"/>
              <w:jc w:val="right"/>
            </w:pPr>
            <w:r>
              <w:t xml:space="preserve">6.244603e-01</w:t>
            </w:r>
          </w:p>
        </w:tc>
        <w:tc>
          <w:tcPr/>
          <w:p>
            <w:pPr>
              <w:pStyle w:val="Compact"/>
              <w:jc w:val="right"/>
            </w:pPr>
            <w:r>
              <w:t xml:space="preserve">2.252841e+01</w:t>
            </w:r>
          </w:p>
        </w:tc>
        <w:tc>
          <w:tcPr/>
          <w:p>
            <w:pPr>
              <w:pStyle w:val="Compact"/>
              <w:jc w:val="right"/>
            </w:pPr>
            <w:r>
              <w:t xml:space="preserve">-44.807735</w:t>
            </w:r>
          </w:p>
        </w:tc>
      </w:tr>
      <w:tr>
        <w:tc>
          <w:tcPr/>
          <w:p>
            <w:pPr>
              <w:pStyle w:val="Compact"/>
              <w:jc w:val="left"/>
            </w:pPr>
            <w:r>
              <w:t xml:space="preserve">V24</w:t>
            </w:r>
          </w:p>
        </w:tc>
        <w:tc>
          <w:tcPr/>
          <w:p>
            <w:pPr>
              <w:pStyle w:val="Compact"/>
              <w:jc w:val="right"/>
            </w:pPr>
            <w:r>
              <w:t xml:space="preserve">0.00000</w:t>
            </w:r>
          </w:p>
        </w:tc>
        <w:tc>
          <w:tcPr/>
          <w:p>
            <w:pPr>
              <w:pStyle w:val="Compact"/>
              <w:jc w:val="right"/>
            </w:pPr>
            <w:r>
              <w:t xml:space="preserve">6.056471e-01</w:t>
            </w:r>
          </w:p>
        </w:tc>
        <w:tc>
          <w:tcPr/>
          <w:p>
            <w:pPr>
              <w:pStyle w:val="Compact"/>
              <w:jc w:val="right"/>
            </w:pPr>
            <w:r>
              <w:t xml:space="preserve">4.584549e+00</w:t>
            </w:r>
          </w:p>
        </w:tc>
        <w:tc>
          <w:tcPr/>
          <w:p>
            <w:pPr>
              <w:pStyle w:val="Compact"/>
              <w:jc w:val="right"/>
            </w:pPr>
            <w:r>
              <w:t xml:space="preserve">-2.836627</w:t>
            </w:r>
          </w:p>
        </w:tc>
      </w:tr>
      <w:tr>
        <w:tc>
          <w:tcPr/>
          <w:p>
            <w:pPr>
              <w:pStyle w:val="Compact"/>
              <w:jc w:val="left"/>
            </w:pPr>
            <w:r>
              <w:t xml:space="preserve">V25</w:t>
            </w:r>
          </w:p>
        </w:tc>
        <w:tc>
          <w:tcPr/>
          <w:p>
            <w:pPr>
              <w:pStyle w:val="Compact"/>
              <w:jc w:val="right"/>
            </w:pPr>
            <w:r>
              <w:t xml:space="preserve">0.00000</w:t>
            </w:r>
          </w:p>
        </w:tc>
        <w:tc>
          <w:tcPr/>
          <w:p>
            <w:pPr>
              <w:pStyle w:val="Compact"/>
              <w:jc w:val="right"/>
            </w:pPr>
            <w:r>
              <w:t xml:space="preserve">5.212781e-01</w:t>
            </w:r>
          </w:p>
        </w:tc>
        <w:tc>
          <w:tcPr/>
          <w:p>
            <w:pPr>
              <w:pStyle w:val="Compact"/>
              <w:jc w:val="right"/>
            </w:pPr>
            <w:r>
              <w:t xml:space="preserve">7.519589e+00</w:t>
            </w:r>
          </w:p>
        </w:tc>
        <w:tc>
          <w:tcPr/>
          <w:p>
            <w:pPr>
              <w:pStyle w:val="Compact"/>
              <w:jc w:val="right"/>
            </w:pPr>
            <w:r>
              <w:t xml:space="preserve">-10.295397</w:t>
            </w:r>
          </w:p>
        </w:tc>
      </w:tr>
      <w:tr>
        <w:tc>
          <w:tcPr/>
          <w:p>
            <w:pPr>
              <w:pStyle w:val="Compact"/>
              <w:jc w:val="left"/>
            </w:pPr>
            <w:r>
              <w:t xml:space="preserve">V26</w:t>
            </w:r>
          </w:p>
        </w:tc>
        <w:tc>
          <w:tcPr/>
          <w:p>
            <w:pPr>
              <w:pStyle w:val="Compact"/>
              <w:jc w:val="right"/>
            </w:pPr>
            <w:r>
              <w:t xml:space="preserve">0.00000</w:t>
            </w:r>
          </w:p>
        </w:tc>
        <w:tc>
          <w:tcPr/>
          <w:p>
            <w:pPr>
              <w:pStyle w:val="Compact"/>
              <w:jc w:val="right"/>
            </w:pPr>
            <w:r>
              <w:t xml:space="preserve">4.822270e-01</w:t>
            </w:r>
          </w:p>
        </w:tc>
        <w:tc>
          <w:tcPr/>
          <w:p>
            <w:pPr>
              <w:pStyle w:val="Compact"/>
              <w:jc w:val="right"/>
            </w:pPr>
            <w:r>
              <w:t xml:space="preserve">3.517346e+00</w:t>
            </w:r>
          </w:p>
        </w:tc>
        <w:tc>
          <w:tcPr/>
          <w:p>
            <w:pPr>
              <w:pStyle w:val="Compact"/>
              <w:jc w:val="right"/>
            </w:pPr>
            <w:r>
              <w:t xml:space="preserve">-2.604551</w:t>
            </w:r>
          </w:p>
        </w:tc>
      </w:tr>
      <w:tr>
        <w:tc>
          <w:tcPr/>
          <w:p>
            <w:pPr>
              <w:pStyle w:val="Compact"/>
              <w:jc w:val="left"/>
            </w:pPr>
            <w:r>
              <w:t xml:space="preserve">V27</w:t>
            </w:r>
          </w:p>
        </w:tc>
        <w:tc>
          <w:tcPr/>
          <w:p>
            <w:pPr>
              <w:pStyle w:val="Compact"/>
              <w:jc w:val="right"/>
            </w:pPr>
            <w:r>
              <w:t xml:space="preserve">0.00000</w:t>
            </w:r>
          </w:p>
        </w:tc>
        <w:tc>
          <w:tcPr/>
          <w:p>
            <w:pPr>
              <w:pStyle w:val="Compact"/>
              <w:jc w:val="right"/>
            </w:pPr>
            <w:r>
              <w:t xml:space="preserve">4.036325e-01</w:t>
            </w:r>
          </w:p>
        </w:tc>
        <w:tc>
          <w:tcPr/>
          <w:p>
            <w:pPr>
              <w:pStyle w:val="Compact"/>
              <w:jc w:val="right"/>
            </w:pPr>
            <w:r>
              <w:t xml:space="preserve">3.161220e+01</w:t>
            </w:r>
          </w:p>
        </w:tc>
        <w:tc>
          <w:tcPr/>
          <w:p>
            <w:pPr>
              <w:pStyle w:val="Compact"/>
              <w:jc w:val="right"/>
            </w:pPr>
            <w:r>
              <w:t xml:space="preserve">-22.565679</w:t>
            </w:r>
          </w:p>
        </w:tc>
      </w:tr>
      <w:tr>
        <w:tc>
          <w:tcPr/>
          <w:p>
            <w:pPr>
              <w:pStyle w:val="Compact"/>
              <w:jc w:val="left"/>
            </w:pPr>
            <w:r>
              <w:t xml:space="preserve">V28</w:t>
            </w:r>
          </w:p>
        </w:tc>
        <w:tc>
          <w:tcPr/>
          <w:p>
            <w:pPr>
              <w:pStyle w:val="Compact"/>
              <w:jc w:val="right"/>
            </w:pPr>
            <w:r>
              <w:t xml:space="preserve">0.00000</w:t>
            </w:r>
          </w:p>
        </w:tc>
        <w:tc>
          <w:tcPr/>
          <w:p>
            <w:pPr>
              <w:pStyle w:val="Compact"/>
              <w:jc w:val="right"/>
            </w:pPr>
            <w:r>
              <w:t xml:space="preserve">3.300833e-01</w:t>
            </w:r>
          </w:p>
        </w:tc>
        <w:tc>
          <w:tcPr/>
          <w:p>
            <w:pPr>
              <w:pStyle w:val="Compact"/>
              <w:jc w:val="right"/>
            </w:pPr>
            <w:r>
              <w:t xml:space="preserve">3.384781e+01</w:t>
            </w:r>
          </w:p>
        </w:tc>
        <w:tc>
          <w:tcPr/>
          <w:p>
            <w:pPr>
              <w:pStyle w:val="Compact"/>
              <w:jc w:val="right"/>
            </w:pPr>
            <w:r>
              <w:t xml:space="preserve">-15.430084</w:t>
            </w:r>
          </w:p>
        </w:tc>
      </w:tr>
      <w:tr>
        <w:tc>
          <w:tcPr/>
          <w:p>
            <w:pPr>
              <w:pStyle w:val="Compact"/>
              <w:jc w:val="left"/>
            </w:pPr>
            <w:r>
              <w:t xml:space="preserve">Amount</w:t>
            </w:r>
          </w:p>
        </w:tc>
        <w:tc>
          <w:tcPr/>
          <w:p>
            <w:pPr>
              <w:pStyle w:val="Compact"/>
              <w:jc w:val="right"/>
            </w:pPr>
            <w:r>
              <w:t xml:space="preserve">88.34962</w:t>
            </w:r>
          </w:p>
        </w:tc>
        <w:tc>
          <w:tcPr/>
          <w:p>
            <w:pPr>
              <w:pStyle w:val="Compact"/>
              <w:jc w:val="right"/>
            </w:pPr>
            <w:r>
              <w:t xml:space="preserve">2.501201e+02</w:t>
            </w:r>
          </w:p>
        </w:tc>
        <w:tc>
          <w:tcPr/>
          <w:p>
            <w:pPr>
              <w:pStyle w:val="Compact"/>
              <w:jc w:val="right"/>
            </w:pPr>
            <w:r>
              <w:t xml:space="preserve">2.569116e+04</w:t>
            </w:r>
          </w:p>
        </w:tc>
        <w:tc>
          <w:tcPr/>
          <w:p>
            <w:pPr>
              <w:pStyle w:val="Compact"/>
              <w:jc w:val="right"/>
            </w:pPr>
            <w:r>
              <w:t xml:space="preserve">0.000000</w:t>
            </w:r>
          </w:p>
        </w:tc>
      </w:tr>
    </w:tbl>
    <w:p>
      <w:pPr>
        <w:pStyle w:val="SourceCode"/>
      </w:pPr>
      <w:r>
        <w:rPr>
          <w:rStyle w:val="CommentTok"/>
        </w:rPr>
        <w:t xml:space="preserve">#Summary Statistics Categorical</w:t>
      </w:r>
      <w:r>
        <w:br/>
      </w:r>
      <w:r>
        <w:rPr>
          <w:rStyle w:val="FunctionTok"/>
        </w:rPr>
        <w:t xml:space="preserve">kable</w:t>
      </w:r>
      <w:r>
        <w:rPr>
          <w:rStyle w:val="NormalTok"/>
        </w:rPr>
        <w:t xml:space="preserve">(</w:t>
      </w:r>
      <w:r>
        <w:rPr>
          <w:rStyle w:val="FunctionTok"/>
        </w:rPr>
        <w:t xml:space="preserve">table</w:t>
      </w:r>
      <w:r>
        <w:rPr>
          <w:rStyle w:val="NormalTok"/>
        </w:rPr>
        <w:t xml:space="preserve">(creditcard</w:t>
      </w:r>
      <w:r>
        <w:rPr>
          <w:rStyle w:val="SpecialCharTok"/>
        </w:rPr>
        <w:t xml:space="preserve">$</w:t>
      </w:r>
      <w:r>
        <w:rPr>
          <w:rStyle w:val="NormalTok"/>
        </w:rPr>
        <w:t xml:space="preserve">Class), </w:t>
      </w:r>
      <w:r>
        <w:rPr>
          <w:rStyle w:val="AttributeTok"/>
        </w:rPr>
        <w:t xml:space="preserve">caption =</w:t>
      </w:r>
      <w:r>
        <w:rPr>
          <w:rStyle w:val="NormalTok"/>
        </w:rPr>
        <w:t xml:space="preserve"> </w:t>
      </w:r>
      <w:r>
        <w:rPr>
          <w:rStyle w:val="StringTok"/>
        </w:rPr>
        <w:t xml:space="preserve">"Table 3"</w:t>
      </w:r>
      <w:r>
        <w:rPr>
          <w:rStyle w:val="NormalTok"/>
        </w:rPr>
        <w:t xml:space="preserve">)</w:t>
      </w:r>
    </w:p>
    <w:p>
      <w:pPr>
        <w:pStyle w:val="TableCaption"/>
      </w:pPr>
      <w:r>
        <w:t xml:space="preserve">Table 3</w:t>
      </w:r>
    </w:p>
    <w:tbl>
      <w:tblPr>
        <w:tblStyle w:val="Table"/>
        <w:tblW w:type="auto" w:w="0"/>
        <w:tblLook w:firstRow="1" w:lastRow="0" w:firstColumn="0" w:lastColumn="0" w:noHBand="0" w:noVBand="0" w:val="0020"/>
        <w:tblCaption w:val="Table 3"/>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0</w:t>
            </w:r>
          </w:p>
        </w:tc>
        <w:tc>
          <w:tcPr/>
          <w:p>
            <w:pPr>
              <w:pStyle w:val="Compact"/>
              <w:jc w:val="right"/>
            </w:pPr>
            <w:r>
              <w:t xml:space="preserve">284315</w:t>
            </w:r>
          </w:p>
        </w:tc>
      </w:tr>
      <w:tr>
        <w:tc>
          <w:tcPr/>
          <w:p>
            <w:pPr>
              <w:pStyle w:val="Compact"/>
              <w:jc w:val="left"/>
            </w:pPr>
            <w:r>
              <w:t xml:space="preserve">1</w:t>
            </w:r>
          </w:p>
        </w:tc>
        <w:tc>
          <w:tcPr/>
          <w:p>
            <w:pPr>
              <w:pStyle w:val="Compact"/>
              <w:jc w:val="right"/>
            </w:pPr>
            <w:r>
              <w:t xml:space="preserve">492</w:t>
            </w:r>
          </w:p>
        </w:tc>
      </w:tr>
    </w:tbl>
    <w:bookmarkEnd w:id="24"/>
    <w:bookmarkStart w:id="25" w:name="part-5"/>
    <w:p>
      <w:pPr>
        <w:pStyle w:val="Heading1"/>
      </w:pPr>
      <w:r>
        <w:t xml:space="preserve">Part 5</w:t>
      </w:r>
    </w:p>
    <w:p>
      <w:pPr>
        <w:pStyle w:val="FirstParagraph"/>
      </w:pPr>
      <w:r>
        <w:t xml:space="preserve">The data preparation for the credit card data in this case only involved the changing of the variable type for the categorical variable class. This variable gives information on whether a transaction was noted as fraudulent = 1, or not = 0. However, Table 1 above the variable type for the Class variable is indicated as numeric. Below the code was used in converting the variable type from numeric to factor to enable use in the Decision Tree modelling.</w:t>
      </w:r>
    </w:p>
    <w:p>
      <w:pPr>
        <w:pStyle w:val="SourceCode"/>
      </w:pPr>
      <w:r>
        <w:rPr>
          <w:rStyle w:val="CommentTok"/>
        </w:rPr>
        <w:t xml:space="preserve">#Data Preparation </w:t>
      </w:r>
      <w:r>
        <w:br/>
      </w:r>
      <w:r>
        <w:rPr>
          <w:rStyle w:val="CommentTok"/>
        </w:rPr>
        <w:t xml:space="preserve">#Setting the Class variable as a factor</w:t>
      </w:r>
      <w:r>
        <w:br/>
      </w:r>
      <w:r>
        <w:rPr>
          <w:rStyle w:val="NormalTok"/>
        </w:rPr>
        <w:t xml:space="preserve">creditcard</w:t>
      </w:r>
      <w:r>
        <w:rPr>
          <w:rStyle w:val="SpecialCharTok"/>
        </w:rPr>
        <w:t xml:space="preserve">$</w:t>
      </w:r>
      <w:r>
        <w:rPr>
          <w:rStyle w:val="NormalTok"/>
        </w:rPr>
        <w:t xml:space="preserve">Class </w:t>
      </w:r>
      <w:r>
        <w:rPr>
          <w:rStyle w:val="OtherTok"/>
        </w:rPr>
        <w:t xml:space="preserve">=</w:t>
      </w:r>
      <w:r>
        <w:rPr>
          <w:rStyle w:val="NormalTok"/>
        </w:rPr>
        <w:t xml:space="preserve"> </w:t>
      </w:r>
      <w:r>
        <w:rPr>
          <w:rStyle w:val="FunctionTok"/>
        </w:rPr>
        <w:t xml:space="preserve">factor</w:t>
      </w:r>
      <w:r>
        <w:rPr>
          <w:rStyle w:val="NormalTok"/>
        </w:rPr>
        <w:t xml:space="preserve">(creditcard</w:t>
      </w:r>
      <w:r>
        <w:rPr>
          <w:rStyle w:val="SpecialCharTok"/>
        </w:rPr>
        <w:t xml:space="preserve">$</w:t>
      </w:r>
      <w:r>
        <w:rPr>
          <w:rStyle w:val="NormalTok"/>
        </w:rPr>
        <w:t xml:space="preserve">Class)</w:t>
      </w:r>
    </w:p>
    <w:bookmarkEnd w:id="25"/>
    <w:bookmarkStart w:id="26" w:name="part-6"/>
    <w:p>
      <w:pPr>
        <w:pStyle w:val="Heading1"/>
      </w:pPr>
      <w:r>
        <w:t xml:space="preserve">Part 6</w:t>
      </w:r>
    </w:p>
    <w:p>
      <w:pPr>
        <w:pStyle w:val="FirstParagraph"/>
      </w:pPr>
      <w:r>
        <w:t xml:space="preserve">The modelling approach for the credit card fraud data applied in this case is the Decision Tree modelling. The model utilizes a tree like structure in the prediction of the possible outcome. The modelling process used the entire data set as the training data for the model. All the variables in the data were used for the modelling the outcome variable, Class. The model was then potted into a tree for the visualization. Finally, the model accuracy was evaluated with the new data set being the original data.</w:t>
      </w:r>
    </w:p>
    <w:bookmarkEnd w:id="26"/>
    <w:bookmarkStart w:id="30" w:name="part-7-and-part-8"/>
    <w:p>
      <w:pPr>
        <w:pStyle w:val="Heading1"/>
      </w:pPr>
      <w:r>
        <w:t xml:space="preserve">Part 7 and Part 8</w:t>
      </w:r>
    </w:p>
    <w:p>
      <w:pPr>
        <w:pStyle w:val="FirstParagraph"/>
      </w:pPr>
      <w:r>
        <w:t xml:space="preserve">The visual output of the Decision Tree modelling is as presented below in Figure 1. From the model at the top level node 1 the transactions are separated based on the V17 variable into those where V17 is less than or equal to -1.35 and those that are greater than -1.35. On the second level of tree, there are two node for V12 and V14. At this level the transactions that have V17 less than or equal to -1.35 are further divided into 2 groups based on V12 for those with V12 less than or equal to -2.21 and those where v12 is greater than -2.21. On the other hand, at the same level, the transactions that have V17 greater than -1.35 are also further divided into 2 groups based on V14 for those with V14 less than or equal to -2.602 and those where v12 is greater than -2.602. This classification process continues down the tree until the final classification for the Class, as either 0 or 1.</w:t>
      </w:r>
    </w:p>
    <w:p>
      <w:pPr>
        <w:pStyle w:val="BodyText"/>
      </w:pPr>
      <w:r>
        <w:t xml:space="preserve">The results below also show the confusion matrix for the predictive performance of the model. The output from the confusion matrix shows that the prediction accuracy of the Decision Tree model 99.96%. This implies that the model correctly predicted the Class level for 99.96% of the transactions is the same data used in the training. Based on the training data, the model has a good predictive performance.</w:t>
      </w:r>
    </w:p>
    <w:p>
      <w:pPr>
        <w:pStyle w:val="SourceCode"/>
      </w:pPr>
      <w:r>
        <w:rPr>
          <w:rStyle w:val="CommentTok"/>
        </w:rPr>
        <w:t xml:space="preserve">#Modelling </w:t>
      </w:r>
      <w:r>
        <w:br/>
      </w:r>
      <w:r>
        <w:rPr>
          <w:rStyle w:val="NormalTok"/>
        </w:rPr>
        <w:t xml:space="preserve">Decision.Tree </w:t>
      </w:r>
      <w:r>
        <w:rPr>
          <w:rStyle w:val="OtherTok"/>
        </w:rPr>
        <w:t xml:space="preserve">=</w:t>
      </w:r>
      <w:r>
        <w:rPr>
          <w:rStyle w:val="NormalTok"/>
        </w:rPr>
        <w:t xml:space="preserve"> </w:t>
      </w:r>
      <w:r>
        <w:rPr>
          <w:rStyle w:val="FunctionTok"/>
        </w:rPr>
        <w:t xml:space="preserve">ctree</w:t>
      </w:r>
      <w:r>
        <w:rPr>
          <w:rStyle w:val="NormalTok"/>
        </w:rPr>
        <w:t xml:space="preserve">(Class</w:t>
      </w:r>
      <w:r>
        <w:rPr>
          <w:rStyle w:val="SpecialCharTok"/>
        </w:rPr>
        <w:t xml:space="preserve">~</w:t>
      </w:r>
      <w:r>
        <w:rPr>
          <w:rStyle w:val="NormalTok"/>
        </w:rPr>
        <w:t xml:space="preserve">., </w:t>
      </w:r>
      <w:r>
        <w:rPr>
          <w:rStyle w:val="AttributeTok"/>
        </w:rPr>
        <w:t xml:space="preserve">data =</w:t>
      </w:r>
      <w:r>
        <w:rPr>
          <w:rStyle w:val="NormalTok"/>
        </w:rPr>
        <w:t xml:space="preserve"> creditcard)</w:t>
      </w:r>
      <w:r>
        <w:br/>
      </w:r>
      <w:r>
        <w:rPr>
          <w:rStyle w:val="FunctionTok"/>
        </w:rPr>
        <w:t xml:space="preserve">plot</w:t>
      </w:r>
      <w:r>
        <w:rPr>
          <w:rStyle w:val="NormalTok"/>
        </w:rPr>
        <w:t xml:space="preserve">(Decision.Tree)</w:t>
      </w:r>
    </w:p>
    <w:p>
      <w:pPr>
        <w:pStyle w:val="CaptionedFigure"/>
      </w:pPr>
      <w:r>
        <w:drawing>
          <wp:inline>
            <wp:extent cx="5334000" cy="3556000"/>
            <wp:effectExtent b="0" l="0" r="0" t="0"/>
            <wp:docPr descr="Figure 1" title="" id="28" name="Picture"/>
            <a:graphic>
              <a:graphicData uri="http://schemas.openxmlformats.org/drawingml/2006/picture">
                <pic:pic>
                  <pic:nvPicPr>
                    <pic:cNvPr descr="rmd_files/figure-docx/unnamed-chunk-5-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w:t>
      </w:r>
    </w:p>
    <w:p>
      <w:pPr>
        <w:pStyle w:val="SourceCode"/>
      </w:pPr>
      <w:r>
        <w:rPr>
          <w:rStyle w:val="NormalTok"/>
        </w:rPr>
        <w:t xml:space="preserve">Decision.Tree[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Model formula:</w:t>
      </w:r>
      <w:r>
        <w:br/>
      </w:r>
      <w:r>
        <w:rPr>
          <w:rStyle w:val="VerbatimChar"/>
        </w:rPr>
        <w:t xml:space="preserve">## Class ~ Time + V1 + V2 + V3 + V4 + V5 + V6 + V7 + V8 + V9 + V10 + </w:t>
      </w:r>
      <w:r>
        <w:br/>
      </w:r>
      <w:r>
        <w:rPr>
          <w:rStyle w:val="VerbatimChar"/>
        </w:rPr>
        <w:t xml:space="preserve">##     V11 + V12 + V13 + V14 + V15 + V16 + V17 + V18 + V19 + V20 + </w:t>
      </w:r>
      <w:r>
        <w:br/>
      </w:r>
      <w:r>
        <w:rPr>
          <w:rStyle w:val="VerbatimChar"/>
        </w:rPr>
        <w:t xml:space="preserve">##     V21 + V22 + V23 + V24 + V25 + V26 + V27 + V28 + Amount</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V17 &lt;= -1.34996</w:t>
      </w:r>
      <w:r>
        <w:br/>
      </w:r>
      <w:r>
        <w:rPr>
          <w:rStyle w:val="VerbatimChar"/>
        </w:rPr>
        <w:t xml:space="preserve">## |   |   [3] V12 &lt;= -2.21069</w:t>
      </w:r>
      <w:r>
        <w:br/>
      </w:r>
      <w:r>
        <w:rPr>
          <w:rStyle w:val="VerbatimChar"/>
        </w:rPr>
        <w:t xml:space="preserve">## |   |   |   [4] V9 &lt;= 2.82083</w:t>
      </w:r>
      <w:r>
        <w:br/>
      </w:r>
      <w:r>
        <w:rPr>
          <w:rStyle w:val="VerbatimChar"/>
        </w:rPr>
        <w:t xml:space="preserve">## |   |   |   |   [5] V27 &lt;= 1.69361</w:t>
      </w:r>
      <w:r>
        <w:br/>
      </w:r>
      <w:r>
        <w:rPr>
          <w:rStyle w:val="VerbatimChar"/>
        </w:rPr>
        <w:t xml:space="preserve">## |   |   |   |   |   [6] V14 &lt;= -3.18217</w:t>
      </w:r>
      <w:r>
        <w:br/>
      </w:r>
      <w:r>
        <w:rPr>
          <w:rStyle w:val="VerbatimChar"/>
        </w:rPr>
        <w:t xml:space="preserve">## |   |   |   |   |   |   [7] V6 &lt;= -2.45324</w:t>
      </w:r>
      <w:r>
        <w:br/>
      </w:r>
      <w:r>
        <w:rPr>
          <w:rStyle w:val="VerbatimChar"/>
        </w:rPr>
        <w:t xml:space="preserve">## |   |   |   |   |   |   |   [8] V11 &lt;= 4.52432</w:t>
      </w:r>
      <w:r>
        <w:br/>
      </w:r>
      <w:r>
        <w:rPr>
          <w:rStyle w:val="VerbatimChar"/>
        </w:rPr>
        <w:t xml:space="preserve">## |   |   |   |   |   |   |   |   [9] Time &lt;= 50067: 0 (n = 23, err = 34.8%)</w:t>
      </w:r>
      <w:r>
        <w:br/>
      </w:r>
      <w:r>
        <w:rPr>
          <w:rStyle w:val="VerbatimChar"/>
        </w:rPr>
        <w:t xml:space="preserve">## |   |   |   |   |   |   |   |   [10] Time &gt; 50067: 1 (n = 22, err = 9.1%)</w:t>
      </w:r>
      <w:r>
        <w:br/>
      </w:r>
      <w:r>
        <w:rPr>
          <w:rStyle w:val="VerbatimChar"/>
        </w:rPr>
        <w:t xml:space="preserve">## |   |   |   |   |   |   |   [11] V11 &gt; 4.52432: 1 (n = 63, err = 1.6%)</w:t>
      </w:r>
      <w:r>
        <w:br/>
      </w:r>
      <w:r>
        <w:rPr>
          <w:rStyle w:val="VerbatimChar"/>
        </w:rPr>
        <w:t xml:space="preserve">## |   |   |   |   |   |   [12] V6 &gt; -2.45324: 1 (n = 240, err = 3.8%)</w:t>
      </w:r>
      <w:r>
        <w:br/>
      </w:r>
      <w:r>
        <w:rPr>
          <w:rStyle w:val="VerbatimChar"/>
        </w:rPr>
        <w:t xml:space="preserve">## |   |   |   |   |   [13] V14 &gt; -3.18217</w:t>
      </w:r>
      <w:r>
        <w:br/>
      </w:r>
      <w:r>
        <w:rPr>
          <w:rStyle w:val="VerbatimChar"/>
        </w:rPr>
        <w:t xml:space="preserve">## |   |   |   |   |   |   [14] V16 &lt;= -3.53706: 1 (n = 12, err = 25.0%)</w:t>
      </w:r>
      <w:r>
        <w:br/>
      </w:r>
      <w:r>
        <w:rPr>
          <w:rStyle w:val="VerbatimChar"/>
        </w:rPr>
        <w:t xml:space="preserve">## |   |   |   |   |   |   [15] V16 &gt; -3.53706: 0 (n = 31, err = 22.6%)</w:t>
      </w:r>
      <w:r>
        <w:br/>
      </w:r>
      <w:r>
        <w:rPr>
          <w:rStyle w:val="VerbatimChar"/>
        </w:rPr>
        <w:t xml:space="preserve">## |   |   |   |   [16] V27 &gt; 1.69361</w:t>
      </w:r>
      <w:r>
        <w:br/>
      </w:r>
      <w:r>
        <w:rPr>
          <w:rStyle w:val="VerbatimChar"/>
        </w:rPr>
        <w:t xml:space="preserve">## |   |   |   |   |   [17] V9 &lt;= -4.02618: 1 (n = 21, err = 0.0%)</w:t>
      </w:r>
      <w:r>
        <w:br/>
      </w:r>
      <w:r>
        <w:rPr>
          <w:rStyle w:val="VerbatimChar"/>
        </w:rPr>
        <w:t xml:space="preserve">## |   |   |   |   |   [18] V9 &gt; -4.02618: 0 (n = 30, err = 23.3%)</w:t>
      </w:r>
      <w:r>
        <w:br/>
      </w:r>
      <w:r>
        <w:rPr>
          <w:rStyle w:val="VerbatimChar"/>
        </w:rPr>
        <w:t xml:space="preserve">## |   |   |   [19] V9 &gt; 2.82083: 0 (n = 17, err = 0.0%)</w:t>
      </w:r>
      <w:r>
        <w:br/>
      </w:r>
      <w:r>
        <w:rPr>
          <w:rStyle w:val="VerbatimChar"/>
        </w:rPr>
        <w:t xml:space="preserve">## |   |   [20] V12 &gt; -2.21069</w:t>
      </w:r>
      <w:r>
        <w:br/>
      </w:r>
      <w:r>
        <w:rPr>
          <w:rStyle w:val="VerbatimChar"/>
        </w:rPr>
        <w:t xml:space="preserve">## |   |   |   [21] V17 &lt;= -2.86575</w:t>
      </w:r>
      <w:r>
        <w:br/>
      </w:r>
      <w:r>
        <w:rPr>
          <w:rStyle w:val="VerbatimChar"/>
        </w:rPr>
        <w:t xml:space="preserve">## |   |   |   |   [22] V21 &lt;= 0.25095: 0 (n = 22, err = 0.0%)</w:t>
      </w:r>
      <w:r>
        <w:br/>
      </w:r>
      <w:r>
        <w:rPr>
          <w:rStyle w:val="VerbatimChar"/>
        </w:rPr>
        <w:t xml:space="preserve">## |   |   |   |   [23] V21 &gt; 0.25095: 0 (n = 7, err = 28.6%)</w:t>
      </w:r>
      <w:r>
        <w:br/>
      </w:r>
      <w:r>
        <w:rPr>
          <w:rStyle w:val="VerbatimChar"/>
        </w:rPr>
        <w:t xml:space="preserve">## |   |   |   [24] V17 &gt; -2.86575: 0 (n = 2361, err = 0.1%)</w:t>
      </w:r>
      <w:r>
        <w:br/>
      </w:r>
      <w:r>
        <w:rPr>
          <w:rStyle w:val="VerbatimChar"/>
        </w:rPr>
        <w:t xml:space="preserve">## |   [25] V17 &gt; -1.34996</w:t>
      </w:r>
      <w:r>
        <w:br/>
      </w:r>
      <w:r>
        <w:rPr>
          <w:rStyle w:val="VerbatimChar"/>
        </w:rPr>
        <w:t xml:space="preserve">## |   |   [26] V14 &lt;= -2.60192</w:t>
      </w:r>
      <w:r>
        <w:br/>
      </w:r>
      <w:r>
        <w:rPr>
          <w:rStyle w:val="VerbatimChar"/>
        </w:rPr>
        <w:t xml:space="preserve">## |   |   |   [27] V14 &lt;= -7.72975</w:t>
      </w:r>
      <w:r>
        <w:br/>
      </w:r>
      <w:r>
        <w:rPr>
          <w:rStyle w:val="VerbatimChar"/>
        </w:rPr>
        <w:t xml:space="preserve">## |   |   |   |   [28] V7 &lt;= -0.18471: 1 (n = 20, err = 0.0%)</w:t>
      </w:r>
      <w:r>
        <w:br/>
      </w:r>
      <w:r>
        <w:rPr>
          <w:rStyle w:val="VerbatimChar"/>
        </w:rPr>
        <w:t xml:space="preserve">## |   |   |   |   [29] V7 &gt; -0.18471: 0 (n = 9, err = 0.0%)</w:t>
      </w:r>
      <w:r>
        <w:br/>
      </w:r>
      <w:r>
        <w:rPr>
          <w:rStyle w:val="VerbatimChar"/>
        </w:rPr>
        <w:t xml:space="preserve">## |   |   |   [30] V14 &gt; -7.72975</w:t>
      </w:r>
      <w:r>
        <w:br/>
      </w:r>
      <w:r>
        <w:rPr>
          <w:rStyle w:val="VerbatimChar"/>
        </w:rPr>
        <w:t xml:space="preserve">## |   |   |   |   [31] V14 &lt;= -4.66258</w:t>
      </w:r>
      <w:r>
        <w:br/>
      </w:r>
      <w:r>
        <w:rPr>
          <w:rStyle w:val="VerbatimChar"/>
        </w:rPr>
        <w:t xml:space="preserve">## |   |   |   |   |   [32] V10 &lt;= -1.88484</w:t>
      </w:r>
      <w:r>
        <w:br/>
      </w:r>
      <w:r>
        <w:rPr>
          <w:rStyle w:val="VerbatimChar"/>
        </w:rPr>
        <w:t xml:space="preserve">## |   |   |   |   |   |   [33] V18 &lt;= 3.29369: 1 (n = 28, err = 21.4%)</w:t>
      </w:r>
      <w:r>
        <w:br/>
      </w:r>
      <w:r>
        <w:rPr>
          <w:rStyle w:val="VerbatimChar"/>
        </w:rPr>
        <w:t xml:space="preserve">## |   |   |   |   |   |   [34] V18 &gt; 3.29369: 0 (n = 9, err = 11.1%)</w:t>
      </w:r>
      <w:r>
        <w:br/>
      </w:r>
      <w:r>
        <w:rPr>
          <w:rStyle w:val="VerbatimChar"/>
        </w:rPr>
        <w:t xml:space="preserve">## |   |   |   |   |   [35] V10 &gt; -1.88484: 0 (n = 138, err = 2.2%)</w:t>
      </w:r>
      <w:r>
        <w:br/>
      </w:r>
      <w:r>
        <w:rPr>
          <w:rStyle w:val="VerbatimChar"/>
        </w:rPr>
        <w:t xml:space="preserve">## |   |   |   |   [36] V14 &gt; -4.66258</w:t>
      </w:r>
      <w:r>
        <w:br/>
      </w:r>
      <w:r>
        <w:rPr>
          <w:rStyle w:val="VerbatimChar"/>
        </w:rPr>
        <w:t xml:space="preserve">## |   |   |   |   |   [37] V15 &lt;= -1.34018</w:t>
      </w:r>
      <w:r>
        <w:br/>
      </w:r>
      <w:r>
        <w:rPr>
          <w:rStyle w:val="VerbatimChar"/>
        </w:rPr>
        <w:t xml:space="preserve">## |   |   |   |   |   |   [38] V21 &lt;= 0.60915: 0 (n = 125, err = 2.4%)</w:t>
      </w:r>
      <w:r>
        <w:br/>
      </w:r>
      <w:r>
        <w:rPr>
          <w:rStyle w:val="VerbatimChar"/>
        </w:rPr>
        <w:t xml:space="preserve">## |   |   |   |   |   |   [39] V21 &gt; 0.60915: 0 (n = 7, err = 14.3%)</w:t>
      </w:r>
      <w:r>
        <w:br/>
      </w:r>
      <w:r>
        <w:rPr>
          <w:rStyle w:val="VerbatimChar"/>
        </w:rPr>
        <w:t xml:space="preserve">## |   |   |   |   |   [40] V15 &gt; -1.34018: 0 (n = 2485, err = 0.2%)</w:t>
      </w:r>
      <w:r>
        <w:br/>
      </w:r>
      <w:r>
        <w:rPr>
          <w:rStyle w:val="VerbatimChar"/>
        </w:rPr>
        <w:t xml:space="preserve">## |   |   [41] V14 &gt; -2.60192</w:t>
      </w:r>
      <w:r>
        <w:br/>
      </w:r>
      <w:r>
        <w:rPr>
          <w:rStyle w:val="VerbatimChar"/>
        </w:rPr>
        <w:t xml:space="preserve">## |   |   |   [42] V4 &lt;= 2.48603</w:t>
      </w:r>
      <w:r>
        <w:br/>
      </w:r>
      <w:r>
        <w:rPr>
          <w:rStyle w:val="VerbatimChar"/>
        </w:rPr>
        <w:t xml:space="preserve">## |   |   |   |   [43] V17 &lt;= 1.13215</w:t>
      </w:r>
      <w:r>
        <w:br/>
      </w:r>
      <w:r>
        <w:rPr>
          <w:rStyle w:val="VerbatimChar"/>
        </w:rPr>
        <w:t xml:space="preserve">## |   |   |   |   |   [44] Amount &lt;= 519.85</w:t>
      </w:r>
      <w:r>
        <w:br/>
      </w:r>
      <w:r>
        <w:rPr>
          <w:rStyle w:val="VerbatimChar"/>
        </w:rPr>
        <w:t xml:space="preserve">## |   |   |   |   |   |   [45] V14 &lt;= -0.43169: 0 (n = 54151, err = 0.0%)</w:t>
      </w:r>
      <w:r>
        <w:br/>
      </w:r>
      <w:r>
        <w:rPr>
          <w:rStyle w:val="VerbatimChar"/>
        </w:rPr>
        <w:t xml:space="preserve">## |   |   |   |   |   |   [46] V14 &gt; -0.43169: 0 (n = 188523, err = 0.0%)</w:t>
      </w:r>
      <w:r>
        <w:br/>
      </w:r>
      <w:r>
        <w:rPr>
          <w:rStyle w:val="VerbatimChar"/>
        </w:rPr>
        <w:t xml:space="preserve">## |   |   |   |   |   [47] Amount &gt; 519.85: 0 (n = 7219, err = 0.1%)</w:t>
      </w:r>
      <w:r>
        <w:br/>
      </w:r>
      <w:r>
        <w:rPr>
          <w:rStyle w:val="VerbatimChar"/>
        </w:rPr>
        <w:t xml:space="preserve">## |   |   |   |   [48] V17 &gt; 1.13215</w:t>
      </w:r>
      <w:r>
        <w:br/>
      </w:r>
      <w:r>
        <w:rPr>
          <w:rStyle w:val="VerbatimChar"/>
        </w:rPr>
        <w:t xml:space="preserve">## |   |   |   |   |   [49] V23 &lt;= 1.63243</w:t>
      </w:r>
      <w:r>
        <w:br/>
      </w:r>
      <w:r>
        <w:rPr>
          <w:rStyle w:val="VerbatimChar"/>
        </w:rPr>
        <w:t xml:space="preserve">## |   |   |   |   |   |   [50] V23 &lt;= -0.12843</w:t>
      </w:r>
      <w:r>
        <w:br/>
      </w:r>
      <w:r>
        <w:rPr>
          <w:rStyle w:val="VerbatimChar"/>
        </w:rPr>
        <w:t xml:space="preserve">## |   |   |   |   |   |   |   [51] V23 &lt;= -0.13099</w:t>
      </w:r>
      <w:r>
        <w:br/>
      </w:r>
      <w:r>
        <w:rPr>
          <w:rStyle w:val="VerbatimChar"/>
        </w:rPr>
        <w:t xml:space="preserve">## |   |   |   |   |   |   |   |   [52] V23 &lt;= -3.73685: 0 (n = 40, err = 2.5%)</w:t>
      </w:r>
      <w:r>
        <w:br/>
      </w:r>
      <w:r>
        <w:rPr>
          <w:rStyle w:val="VerbatimChar"/>
        </w:rPr>
        <w:t xml:space="preserve">## |   |   |   |   |   |   |   |   [53] V23 &gt; -3.73685: 0 (n = 3893, err = 0.2%)</w:t>
      </w:r>
      <w:r>
        <w:br/>
      </w:r>
      <w:r>
        <w:rPr>
          <w:rStyle w:val="VerbatimChar"/>
        </w:rPr>
        <w:t xml:space="preserve">## |   |   |   |   |   |   |   [54] V23 &gt; -0.13099: 0 (n = 40, err = 2.5%)</w:t>
      </w:r>
      <w:r>
        <w:br/>
      </w:r>
      <w:r>
        <w:rPr>
          <w:rStyle w:val="VerbatimChar"/>
        </w:rPr>
        <w:t xml:space="preserve">## |   |   |   |   |   |   [55] V23 &gt; -0.12843: 0 (n = 11007, err = 0.0%)</w:t>
      </w:r>
      <w:r>
        <w:br/>
      </w:r>
      <w:r>
        <w:rPr>
          <w:rStyle w:val="VerbatimChar"/>
        </w:rPr>
        <w:t xml:space="preserve">## |   |   |   |   |   [56] V23 &gt; 1.63243: 0 (n = 218, err = 0.9%)</w:t>
      </w:r>
      <w:r>
        <w:br/>
      </w:r>
      <w:r>
        <w:rPr>
          <w:rStyle w:val="VerbatimChar"/>
        </w:rPr>
        <w:t xml:space="preserve">## |   |   |   [57] V4 &gt; 2.48603</w:t>
      </w:r>
      <w:r>
        <w:br/>
      </w:r>
      <w:r>
        <w:rPr>
          <w:rStyle w:val="VerbatimChar"/>
        </w:rPr>
        <w:t xml:space="preserve">## |   |   |   |   [58] V17 &lt;= 1.51993: 0 (n = 13522, err = 0.1%)</w:t>
      </w:r>
      <w:r>
        <w:br/>
      </w:r>
      <w:r>
        <w:rPr>
          <w:rStyle w:val="VerbatimChar"/>
        </w:rPr>
        <w:t xml:space="preserve">## |   |   |   |   [59] V17 &gt; 1.51993: 0 (n = 524, err = 2.1%)</w:t>
      </w:r>
      <w:r>
        <w:br/>
      </w:r>
      <w:r>
        <w:rPr>
          <w:rStyle w:val="VerbatimChar"/>
        </w:rPr>
        <w:t xml:space="preserve">## </w:t>
      </w:r>
      <w:r>
        <w:br/>
      </w:r>
      <w:r>
        <w:rPr>
          <w:rStyle w:val="VerbatimChar"/>
        </w:rPr>
        <w:t xml:space="preserve">## Number of inner nodes:    29</w:t>
      </w:r>
      <w:r>
        <w:br/>
      </w:r>
      <w:r>
        <w:rPr>
          <w:rStyle w:val="VerbatimChar"/>
        </w:rPr>
        <w:t xml:space="preserve">## Number of terminal nodes: 30</w:t>
      </w:r>
    </w:p>
    <w:p>
      <w:pPr>
        <w:pStyle w:val="SourceCode"/>
      </w:pPr>
      <w:r>
        <w:rPr>
          <w:rStyle w:val="CommentTok"/>
        </w:rPr>
        <w:t xml:space="preserve">#Model Accuracy</w:t>
      </w:r>
      <w:r>
        <w:br/>
      </w:r>
      <w:r>
        <w:rPr>
          <w:rStyle w:val="NormalTok"/>
        </w:rPr>
        <w:t xml:space="preserve">Predict.data </w:t>
      </w:r>
      <w:r>
        <w:rPr>
          <w:rStyle w:val="OtherTok"/>
        </w:rPr>
        <w:t xml:space="preserve">=</w:t>
      </w:r>
      <w:r>
        <w:rPr>
          <w:rStyle w:val="NormalTok"/>
        </w:rPr>
        <w:t xml:space="preserve"> </w:t>
      </w:r>
      <w:r>
        <w:rPr>
          <w:rStyle w:val="FunctionTok"/>
        </w:rPr>
        <w:t xml:space="preserve">predict</w:t>
      </w:r>
      <w:r>
        <w:rPr>
          <w:rStyle w:val="NormalTok"/>
        </w:rPr>
        <w:t xml:space="preserve">(Decision.Tree, </w:t>
      </w:r>
      <w:r>
        <w:rPr>
          <w:rStyle w:val="AttributeTok"/>
        </w:rPr>
        <w:t xml:space="preserve">newdata =</w:t>
      </w:r>
      <w:r>
        <w:rPr>
          <w:rStyle w:val="NormalTok"/>
        </w:rPr>
        <w:t xml:space="preserve"> creditcard[,</w:t>
      </w:r>
      <w:r>
        <w:rPr>
          <w:rStyle w:val="SpecialCharTok"/>
        </w:rPr>
        <w:t xml:space="preserve">-</w:t>
      </w:r>
      <w:r>
        <w:rPr>
          <w:rStyle w:val="DecValTok"/>
        </w:rPr>
        <w:t xml:space="preserve">31</w:t>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Predict.data </w:t>
      </w:r>
      <w:r>
        <w:rPr>
          <w:rStyle w:val="OtherTok"/>
        </w:rPr>
        <w:t xml:space="preserve">=</w:t>
      </w:r>
      <w:r>
        <w:rPr>
          <w:rStyle w:val="NormalTok"/>
        </w:rPr>
        <w:t xml:space="preserve"> </w:t>
      </w:r>
      <w:r>
        <w:rPr>
          <w:rStyle w:val="FunctionTok"/>
        </w:rPr>
        <w:t xml:space="preserve">data.frame</w:t>
      </w:r>
      <w:r>
        <w:rPr>
          <w:rStyle w:val="NormalTok"/>
        </w:rPr>
        <w:t xml:space="preserve">(Predict.data)</w:t>
      </w:r>
      <w:r>
        <w:br/>
      </w:r>
      <w:r>
        <w:rPr>
          <w:rStyle w:val="NormalTok"/>
        </w:rPr>
        <w:t xml:space="preserve">Predict.data </w:t>
      </w:r>
      <w:r>
        <w:rPr>
          <w:rStyle w:val="OtherTok"/>
        </w:rPr>
        <w:t xml:space="preserve">=</w:t>
      </w:r>
      <w:r>
        <w:rPr>
          <w:rStyle w:val="NormalTok"/>
        </w:rPr>
        <w:t xml:space="preserve"> Predict.data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Prediction =</w:t>
      </w:r>
      <w:r>
        <w:rPr>
          <w:rStyle w:val="NormalTok"/>
        </w:rPr>
        <w:t xml:space="preserve"> </w:t>
      </w:r>
      <w:r>
        <w:rPr>
          <w:rStyle w:val="FunctionTok"/>
        </w:rPr>
        <w:t xml:space="preserve">ifelse</w:t>
      </w:r>
      <w:r>
        <w:rPr>
          <w:rStyle w:val="NormalTok"/>
        </w:rPr>
        <w:t xml:space="preserve">(X0 </w:t>
      </w:r>
      <w:r>
        <w:rPr>
          <w:rStyle w:val="SpecialCharTok"/>
        </w:rPr>
        <w:t xml:space="preserve">&gt;</w:t>
      </w:r>
      <w:r>
        <w:rPr>
          <w:rStyle w:val="NormalTok"/>
        </w:rPr>
        <w:t xml:space="preserve"> X1,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Predict.data</w:t>
      </w:r>
      <w:r>
        <w:rPr>
          <w:rStyle w:val="SpecialCharTok"/>
        </w:rPr>
        <w:t xml:space="preserve">$</w:t>
      </w:r>
      <w:r>
        <w:rPr>
          <w:rStyle w:val="NormalTok"/>
        </w:rPr>
        <w:t xml:space="preserve">Prediction </w:t>
      </w:r>
      <w:r>
        <w:rPr>
          <w:rStyle w:val="OtherTok"/>
        </w:rPr>
        <w:t xml:space="preserve">=</w:t>
      </w:r>
      <w:r>
        <w:rPr>
          <w:rStyle w:val="NormalTok"/>
        </w:rPr>
        <w:t xml:space="preserve"> </w:t>
      </w:r>
      <w:r>
        <w:rPr>
          <w:rStyle w:val="FunctionTok"/>
        </w:rPr>
        <w:t xml:space="preserve">factor</w:t>
      </w:r>
      <w:r>
        <w:rPr>
          <w:rStyle w:val="NormalTok"/>
        </w:rPr>
        <w:t xml:space="preserve">(Predict.data</w:t>
      </w:r>
      <w:r>
        <w:rPr>
          <w:rStyle w:val="SpecialCharTok"/>
        </w:rPr>
        <w:t xml:space="preserve">$</w:t>
      </w:r>
      <w:r>
        <w:rPr>
          <w:rStyle w:val="NormalTok"/>
        </w:rPr>
        <w:t xml:space="preserve">Prediction)</w:t>
      </w:r>
      <w:r>
        <w:br/>
      </w:r>
      <w:r>
        <w:rPr>
          <w:rStyle w:val="CommentTok"/>
        </w:rPr>
        <w:t xml:space="preserve">#Checking model accuracy </w:t>
      </w:r>
      <w:r>
        <w:br/>
      </w:r>
      <w:r>
        <w:rPr>
          <w:rStyle w:val="FunctionTok"/>
        </w:rPr>
        <w:t xml:space="preserve">confusionMatrix</w:t>
      </w:r>
      <w:r>
        <w:rPr>
          <w:rStyle w:val="NormalTok"/>
        </w:rPr>
        <w:t xml:space="preserve">(</w:t>
      </w:r>
      <w:r>
        <w:rPr>
          <w:rStyle w:val="FunctionTok"/>
        </w:rPr>
        <w:t xml:space="preserve">table</w:t>
      </w:r>
      <w:r>
        <w:rPr>
          <w:rStyle w:val="NormalTok"/>
        </w:rPr>
        <w:t xml:space="preserve">(Predict.data</w:t>
      </w:r>
      <w:r>
        <w:rPr>
          <w:rStyle w:val="SpecialCharTok"/>
        </w:rPr>
        <w:t xml:space="preserve">$</w:t>
      </w:r>
      <w:r>
        <w:rPr>
          <w:rStyle w:val="NormalTok"/>
        </w:rPr>
        <w:t xml:space="preserve">Prediction, creditcard</w:t>
      </w:r>
      <w:r>
        <w:rPr>
          <w:rStyle w:val="SpecialCharTok"/>
        </w:rPr>
        <w:t xml:space="preserve">$</w:t>
      </w:r>
      <w:r>
        <w:rPr>
          <w:rStyle w:val="NormalTok"/>
        </w:rPr>
        <w:t xml:space="preserve">Class),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284294    107</w:t>
      </w:r>
      <w:r>
        <w:br/>
      </w:r>
      <w:r>
        <w:rPr>
          <w:rStyle w:val="VerbatimChar"/>
        </w:rPr>
        <w:t xml:space="preserve">##   1     21    385</w:t>
      </w:r>
      <w:r>
        <w:br/>
      </w:r>
      <w:r>
        <w:rPr>
          <w:rStyle w:val="VerbatimChar"/>
        </w:rPr>
        <w:t xml:space="preserve">##                                           </w:t>
      </w:r>
      <w:r>
        <w:br/>
      </w:r>
      <w:r>
        <w:rPr>
          <w:rStyle w:val="VerbatimChar"/>
        </w:rPr>
        <w:t xml:space="preserve">##                Accuracy : 0.9996          </w:t>
      </w:r>
      <w:r>
        <w:br/>
      </w:r>
      <w:r>
        <w:rPr>
          <w:rStyle w:val="VerbatimChar"/>
        </w:rPr>
        <w:t xml:space="preserve">##                  95% CI : (0.9995, 0.9996)</w:t>
      </w:r>
      <w:r>
        <w:br/>
      </w:r>
      <w:r>
        <w:rPr>
          <w:rStyle w:val="VerbatimChar"/>
        </w:rPr>
        <w:t xml:space="preserve">##     No Information Rate : 0.9983          </w:t>
      </w:r>
      <w:r>
        <w:br/>
      </w:r>
      <w:r>
        <w:rPr>
          <w:rStyle w:val="VerbatimChar"/>
        </w:rPr>
        <w:t xml:space="preserve">##     P-Value [Acc &gt; NIR] : &lt; 2.2e-16       </w:t>
      </w:r>
      <w:r>
        <w:br/>
      </w:r>
      <w:r>
        <w:rPr>
          <w:rStyle w:val="VerbatimChar"/>
        </w:rPr>
        <w:t xml:space="preserve">##                                           </w:t>
      </w:r>
      <w:r>
        <w:br/>
      </w:r>
      <w:r>
        <w:rPr>
          <w:rStyle w:val="VerbatimChar"/>
        </w:rPr>
        <w:t xml:space="preserve">##                   Kappa : 0.8572          </w:t>
      </w:r>
      <w:r>
        <w:br/>
      </w:r>
      <w:r>
        <w:rPr>
          <w:rStyle w:val="VerbatimChar"/>
        </w:rPr>
        <w:t xml:space="preserve">##                                           </w:t>
      </w:r>
      <w:r>
        <w:br/>
      </w:r>
      <w:r>
        <w:rPr>
          <w:rStyle w:val="VerbatimChar"/>
        </w:rPr>
        <w:t xml:space="preserve">##  Mcnemar's Test P-Value : 5.778e-14       </w:t>
      </w:r>
      <w:r>
        <w:br/>
      </w:r>
      <w:r>
        <w:rPr>
          <w:rStyle w:val="VerbatimChar"/>
        </w:rPr>
        <w:t xml:space="preserve">##                                           </w:t>
      </w:r>
      <w:r>
        <w:br/>
      </w:r>
      <w:r>
        <w:rPr>
          <w:rStyle w:val="VerbatimChar"/>
        </w:rPr>
        <w:t xml:space="preserve">##             Sensitivity : 0.782520        </w:t>
      </w:r>
      <w:r>
        <w:br/>
      </w:r>
      <w:r>
        <w:rPr>
          <w:rStyle w:val="VerbatimChar"/>
        </w:rPr>
        <w:t xml:space="preserve">##             Specificity : 0.999926        </w:t>
      </w:r>
      <w:r>
        <w:br/>
      </w:r>
      <w:r>
        <w:rPr>
          <w:rStyle w:val="VerbatimChar"/>
        </w:rPr>
        <w:t xml:space="preserve">##          Pos Pred Value : 0.948276        </w:t>
      </w:r>
      <w:r>
        <w:br/>
      </w:r>
      <w:r>
        <w:rPr>
          <w:rStyle w:val="VerbatimChar"/>
        </w:rPr>
        <w:t xml:space="preserve">##          Neg Pred Value : 0.999624        </w:t>
      </w:r>
      <w:r>
        <w:br/>
      </w:r>
      <w:r>
        <w:rPr>
          <w:rStyle w:val="VerbatimChar"/>
        </w:rPr>
        <w:t xml:space="preserve">##              Prevalence : 0.001727        </w:t>
      </w:r>
      <w:r>
        <w:br/>
      </w:r>
      <w:r>
        <w:rPr>
          <w:rStyle w:val="VerbatimChar"/>
        </w:rPr>
        <w:t xml:space="preserve">##          Detection Rate : 0.001352        </w:t>
      </w:r>
      <w:r>
        <w:br/>
      </w:r>
      <w:r>
        <w:rPr>
          <w:rStyle w:val="VerbatimChar"/>
        </w:rPr>
        <w:t xml:space="preserve">##    Detection Prevalence : 0.001426        </w:t>
      </w:r>
      <w:r>
        <w:br/>
      </w:r>
      <w:r>
        <w:rPr>
          <w:rStyle w:val="VerbatimChar"/>
        </w:rPr>
        <w:t xml:space="preserve">##       Balanced Accuracy : 0.891223        </w:t>
      </w:r>
      <w:r>
        <w:br/>
      </w:r>
      <w:r>
        <w:rPr>
          <w:rStyle w:val="VerbatimChar"/>
        </w:rPr>
        <w:t xml:space="preserve">##                                           </w:t>
      </w:r>
      <w:r>
        <w:br/>
      </w:r>
      <w:r>
        <w:rPr>
          <w:rStyle w:val="VerbatimChar"/>
        </w:rPr>
        <w:t xml:space="preserve">##        'Positive' Class : 1               </w:t>
      </w:r>
      <w:r>
        <w:br/>
      </w:r>
      <w:r>
        <w:rPr>
          <w:rStyle w:val="VerbatimChar"/>
        </w:rPr>
        <w:t xml:space="preserve">## </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www.kaggle.com/datasets/mlg-ulb/creditcardfraud"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mlg-ulb/creditcard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Data Modelling</dc:title>
  <dc:creator>Shaik</dc:creator>
  <cp:keywords/>
  <dcterms:created xsi:type="dcterms:W3CDTF">2022-10-08T20:00:07Z</dcterms:created>
  <dcterms:modified xsi:type="dcterms:W3CDTF">2022-10-08T20:00:07Z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2022-10-05</vt:lpwstr>
  </property>
  <property fmtid="{D5CDD505-2E9C-101B-9397-08002B2CF9AE}" pid="3" name="output">
    <vt:lpwstr>word_document</vt:lpwstr>
  </property>
</Properties>
</file>