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27" w:line="240" w:lineRule="auto"/>
        <w:ind w:left="-90" w:right="729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none"/>
            <w:rtl w:val="0"/>
          </w:rPr>
          <w:t xml:space="preserve">satishchawala@outlook.com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Mobile: +91-9929418560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name: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Rambabu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Chandravati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Nationality: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 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Pala, Kumher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                           Bharatpur, Rajasthan, India -321201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National Institute of Technology Warangal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Technology in Computer Science &amp;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Expected Graduation: 2017 Current CGPA (after VI semesters): 6.76/10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7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RELEVANT COURSE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5" w:line="360" w:lineRule="auto"/>
        <w:ind w:left="720" w:right="-46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structures &amp; Algorithms, Object Oriented Programming, Computer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etworking, Compiler Design,Parallel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omputing,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Theory Of Computation(Finite Automata)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5" w:line="360" w:lineRule="auto"/>
        <w:ind w:left="720" w:right="-4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Warehousing &amp; Data Mining, File structure,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highlight w:val="white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Assembly language, Discrete Mathematics, Software Metrics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5" w:line="360" w:lineRule="auto"/>
        <w:ind w:left="720" w:right="-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160"/>
        <w:gridCol w:w="2520"/>
        <w:gridCol w:w="2250"/>
        <w:tblGridChange w:id="0">
          <w:tblGrid>
            <w:gridCol w:w="3510"/>
            <w:gridCol w:w="2160"/>
            <w:gridCol w:w="2520"/>
            <w:gridCol w:w="22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-9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Degree/Examination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Passing year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  <w:tab w:val="left" w:pos="1235"/>
              </w:tabs>
              <w:spacing w:after="0" w:before="0" w:line="240" w:lineRule="auto"/>
              <w:ind w:left="-90" w:right="1041" w:hanging="2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University/Board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854"/>
              </w:tabs>
              <w:spacing w:after="0" w:before="0" w:line="240" w:lineRule="auto"/>
              <w:ind w:left="-90" w:right="87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96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1.Bachelor’s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NIT Warangal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6.76/10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78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2.Higher Secondary (12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86.20/100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3.Matriculation 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90.50/100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PROJECTS/TRAINING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right="102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Arp cache poisoning and preventing(computer network project)-May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10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Using Libpcap, Libnet, Sockets.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An online group chat website design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 PHP, MySQL ,HTML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ajax 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szCs w:val="28"/>
            <w:u w:val="single"/>
            <w:rtl w:val="0"/>
          </w:rPr>
          <w:t xml:space="preserve">http://www.satishkumar.net46.net/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In-house Minor Project- May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Website design for bookmarking URLs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sing- PHP, MySQL, HTML, CSS.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Software 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C++,JAVA, Python , PHP,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SQL,PL/SQL, HTML, 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,Data Structure &amp; Algorithms Design.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Laboratory 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Data structure implementation, file structure implementation, Oracle Database and SQL query writing &amp; executing, assembly language programming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Object- oriented programming and applets, Compiler design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1"/>
        </w:tabs>
        <w:spacing w:after="0" w:before="58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Game development(applet).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881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Other 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Basic knowledge about CodeIgniter framework,MVC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pattern,xampp,wamp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ACADEMIC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240" w:before="240" w:line="240" w:lineRule="auto"/>
        <w:ind w:left="713" w:hanging="263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Have been School topper for three consecutive years 2009-2012.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49" y="3773650"/>
                          <a:ext cx="38100" cy="12700"/>
                          <a:chOff x="5326949" y="3773650"/>
                          <a:chExt cx="38100" cy="12700"/>
                        </a:xfrm>
                      </wpg:grpSpPr>
                      <wpg:grpSp>
                        <wpg:cNvGrpSpPr/>
                        <wpg:grpSpPr>
                          <a:xfrm>
                            <a:off x="5326949" y="3773650"/>
                            <a:ext cx="38100" cy="12700"/>
                            <a:chOff x="5326948" y="3773650"/>
                            <a:chExt cx="381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26948" y="3773650"/>
                              <a:ext cx="38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26948" y="3773650"/>
                              <a:ext cx="38100" cy="12700"/>
                              <a:chOff x="5326947" y="3773650"/>
                              <a:chExt cx="38100" cy="1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26948" y="3773650"/>
                                <a:ext cx="38099" cy="1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26947" y="3773650"/>
                                <a:ext cx="38100" cy="12700"/>
                                <a:chOff x="5326946" y="3773650"/>
                                <a:chExt cx="38100" cy="1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326948" y="3773650"/>
                                  <a:ext cx="38098" cy="12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5326946" y="3773650"/>
                                  <a:ext cx="38097" cy="12700"/>
                                  <a:chOff x="5326950" y="3773650"/>
                                  <a:chExt cx="38096" cy="126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326950" y="3773650"/>
                                    <a:ext cx="38072" cy="126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326950" y="3773650"/>
                                    <a:ext cx="38096" cy="12699"/>
                                    <a:chOff x="5" y="5"/>
                                    <a:chExt cx="5354884" cy="3776184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5" y="5"/>
                                      <a:ext cx="5354875" cy="3776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323139" y="3776189"/>
                                      <a:ext cx="317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5" y="5"/>
                                      <a:ext cx="56" cy="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Served the College Technical fest ‘Technozion-2013’ as a Volunteer.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School Student Council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Discipline Prefect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for the session 2010-2012.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7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INTERESTS/HOBBIES: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Reading novels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Interacting with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Watching TV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72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920" w:right="9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22" w:firstLine="6972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942" w:firstLine="1129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15791.00000000000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19932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24252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287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32892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37212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41712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8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530" w:firstLine="423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50" w:firstLine="63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70" w:firstLine="855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90" w:firstLine="107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10" w:firstLine="1287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30" w:firstLine="1503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50" w:firstLine="171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70" w:firstLine="1935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90" w:firstLine="2151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13" w:firstLine="391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861" w:right="0" w:hanging="353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tishchawala@outlook.com" TargetMode="External"/><Relationship Id="rId6" Type="http://schemas.openxmlformats.org/officeDocument/2006/relationships/hyperlink" Target="http://www.satishkumar.net46.net/" TargetMode="External"/><Relationship Id="rId7" Type="http://schemas.openxmlformats.org/officeDocument/2006/relationships/hyperlink" Target="http://www.satishkumar.net46.net/" TargetMode="External"/><Relationship Id="rId8" Type="http://schemas.openxmlformats.org/officeDocument/2006/relationships/image" Target="media/image01.png"/></Relationships>
</file>