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rPr>
          <w:vertAlign w:val="baseline"/>
        </w:rPr>
      </w:pPr>
    </w:p>
    <w:tbl>
      <w:tblPr>
        <w:tblStyle w:val="Table1"/>
        <w:tblW w:w="14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31"/>
      </w:tblGrid>
      <w:tr>
        <w:tblPrEx>
          <w:tblW w:w="14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60"/>
          <w:jc w:val="left"/>
        </w:trPr>
        <w:tc>
          <w:tcPr>
            <w:tcBorders>
              <w:top w:val="nil"/>
              <w:left w:val="nil"/>
              <w:bottom w:val="nil"/>
              <w:right w:val="nil"/>
            </w:tcBorders>
            <w:shd w:val="clear" w:color="auto" w:fill="FFFFFF"/>
            <w:vAlign w:val="top"/>
          </w:tcPr>
          <w:p w:rsidR="00000000" w:rsidRPr="00000000" w:rsidP="00000000" w14:paraId="00000002">
            <w:pPr>
              <w:pStyle w:val="Title"/>
              <w:jc w:val="both"/>
              <w:rPr>
                <w:rFonts w:ascii="Arial" w:eastAsia="Arial" w:hAnsi="Arial" w:cs="Arial"/>
                <w:i w:val="0"/>
                <w:sz w:val="32"/>
                <w:szCs w:val="32"/>
                <w:vertAlign w:val="baseline"/>
              </w:rPr>
            </w:pPr>
          </w:p>
        </w:tc>
      </w:tr>
    </w:tbl>
    <w:p w:rsidR="00000000" w:rsidRPr="00000000" w:rsidP="00000000" w14:paraId="00000003">
      <w:pPr>
        <w:pStyle w:val="Title"/>
        <w:tabs>
          <w:tab w:val="left" w:pos="9180"/>
        </w:tabs>
        <w:ind w:right="-423"/>
        <w:jc w:val="both"/>
        <w:rPr>
          <w:rFonts w:ascii="Arial" w:eastAsia="Arial" w:hAnsi="Arial" w:cs="Arial"/>
          <w:i w:val="0"/>
          <w:sz w:val="32"/>
          <w:szCs w:val="32"/>
          <w:vertAlign w:val="baseline"/>
        </w:rPr>
      </w:pPr>
      <w:r w:rsidRPr="00000000">
        <w:rPr>
          <w:rFonts w:ascii="Arial" w:eastAsia="Arial" w:hAnsi="Arial" w:cs="Arial"/>
          <w:b/>
          <w:i/>
          <w:sz w:val="32"/>
          <w:szCs w:val="32"/>
          <w:vertAlign w:val="baseline"/>
          <w:rtl w:val="0"/>
        </w:rPr>
        <w:t>NAYAN MISHRA (CMA)</w:t>
      </w:r>
    </w:p>
    <w:p w:rsidR="00000000" w:rsidRPr="00000000" w:rsidP="00000000" w14:paraId="00000004">
      <w:pPr>
        <w:pStyle w:val="Title"/>
        <w:tabs>
          <w:tab w:val="left" w:pos="9180"/>
        </w:tabs>
        <w:ind w:right="-423"/>
        <w:jc w:val="both"/>
        <w:rPr>
          <w:rFonts w:ascii="Arial" w:eastAsia="Arial" w:hAnsi="Arial" w:cs="Arial"/>
          <w:b w:val="0"/>
          <w:sz w:val="32"/>
          <w:szCs w:val="32"/>
          <w:vertAlign w:val="baseline"/>
        </w:rPr>
      </w:pPr>
      <w:r w:rsidRPr="00000000">
        <w:rPr>
          <w:rFonts w:ascii="Arial" w:eastAsia="Arial" w:hAnsi="Arial" w:cs="Arial"/>
          <w:b/>
          <w:i/>
          <w:sz w:val="32"/>
          <w:szCs w:val="32"/>
          <w:vertAlign w:val="baseline"/>
          <w:rtl w:val="0"/>
        </w:rPr>
        <w:t xml:space="preserve">                                                       </w:t>
      </w:r>
    </w:p>
    <w:p w:rsidR="00000000" w:rsidRPr="00000000" w:rsidP="00000000" w14:paraId="00000005">
      <w:pPr>
        <w:pBdr>
          <w:right w:val="single" w:sz="12" w:space="12" w:color="76923C"/>
        </w:pBdr>
        <w:jc w:val="both"/>
        <w:rPr>
          <w:rFonts w:ascii="Arial" w:eastAsia="Arial" w:hAnsi="Arial" w:cs="Arial"/>
          <w:b w:val="0"/>
          <w:vertAlign w:val="baseline"/>
        </w:rPr>
      </w:pPr>
      <w:r w:rsidRPr="00000000">
        <w:rPr>
          <w:rFonts w:ascii="Arial" w:eastAsia="Arial" w:hAnsi="Arial" w:cs="Arial"/>
          <w:b/>
          <w:vertAlign w:val="baseline"/>
          <w:rtl w:val="0"/>
        </w:rPr>
        <w:t>Mobile: +7828336106,6232771783</w:t>
      </w:r>
    </w:p>
    <w:p w:rsidR="00000000" w:rsidRPr="00000000" w:rsidP="00000000" w14:paraId="00000006">
      <w:pPr>
        <w:jc w:val="both"/>
        <w:rPr>
          <w:rFonts w:ascii="Arial" w:eastAsia="Arial" w:hAnsi="Arial" w:cs="Arial"/>
          <w:b w:val="0"/>
          <w:vertAlign w:val="baseline"/>
        </w:rPr>
      </w:pPr>
      <w:r w:rsidRPr="00000000">
        <w:rPr>
          <w:rFonts w:ascii="Arial" w:eastAsia="Arial" w:hAnsi="Arial" w:cs="Arial"/>
          <w:b/>
          <w:vertAlign w:val="baseline"/>
          <w:rtl w:val="0"/>
        </w:rPr>
        <w:t>Email id :</w:t>
      </w:r>
      <w:r w:rsidRPr="00000000">
        <w:rPr>
          <w:rFonts w:ascii="Arial" w:eastAsia="Arial" w:hAnsi="Arial" w:cs="Arial"/>
          <w:vertAlign w:val="baseline"/>
          <w:rtl w:val="0"/>
        </w:rPr>
        <w:t xml:space="preserve"> </w:t>
      </w:r>
      <w:r w:rsidRPr="00000000">
        <w:rPr>
          <w:b/>
          <w:sz w:val="23"/>
          <w:szCs w:val="23"/>
          <w:vertAlign w:val="baseline"/>
          <w:rtl w:val="0"/>
        </w:rPr>
        <w:t>mishranayan22@gmail.com</w:t>
      </w:r>
      <w:r w:rsidRPr="00000000">
        <w:rPr>
          <w:vertAlign w:val="baseline"/>
          <w:rtl w:val="0"/>
        </w:rPr>
        <w:tab/>
        <w:tab/>
        <w:tab/>
      </w:r>
      <w:r w:rsidRPr="00000000">
        <w:rPr>
          <w:rFonts w:ascii="Arial" w:eastAsia="Arial" w:hAnsi="Arial" w:cs="Arial"/>
          <w:b/>
          <w:vertAlign w:val="baseline"/>
          <w:rtl w:val="0"/>
        </w:rPr>
        <w:t xml:space="preserve"> </w:t>
      </w:r>
    </w:p>
    <w:p w:rsidR="00000000" w:rsidRPr="00000000" w:rsidP="00000000" w14:paraId="00000007">
      <w:pPr>
        <w:jc w:val="both"/>
        <w:rPr>
          <w:rFonts w:ascii="Arial" w:eastAsia="Arial" w:hAnsi="Arial" w:cs="Arial"/>
          <w:b w:val="0"/>
          <w:vertAlign w:val="baseline"/>
        </w:rPr>
      </w:pPr>
    </w:p>
    <w:tbl>
      <w:tblPr>
        <w:tblStyle w:val="Table2"/>
        <w:tblW w:w="10082" w:type="dxa"/>
        <w:jc w:val="left"/>
        <w:tblInd w:w="-522" w:type="dxa"/>
        <w:tblBorders>
          <w:top w:val="single" w:sz="12" w:space="0" w:color="76923C"/>
          <w:left w:val="single" w:sz="4" w:space="0" w:color="000000"/>
          <w:bottom w:val="single" w:sz="12" w:space="0" w:color="76923C"/>
          <w:right w:val="single" w:sz="12" w:space="0" w:color="76923C"/>
          <w:insideH w:val="nil"/>
          <w:insideV w:val="nil"/>
        </w:tblBorders>
        <w:tblLayout w:type="fixed"/>
        <w:tblLook w:val="0000"/>
      </w:tblPr>
      <w:tblGrid>
        <w:gridCol w:w="10082"/>
      </w:tblGrid>
      <w:tr>
        <w:tblPrEx>
          <w:tblW w:w="10082" w:type="dxa"/>
          <w:jc w:val="left"/>
          <w:tblInd w:w="-522" w:type="dxa"/>
          <w:tblBorders>
            <w:top w:val="single" w:sz="12" w:space="0" w:color="76923C"/>
            <w:left w:val="single" w:sz="4" w:space="0" w:color="000000"/>
            <w:bottom w:val="single" w:sz="12" w:space="0" w:color="76923C"/>
            <w:right w:val="single" w:sz="12" w:space="0" w:color="76923C"/>
            <w:insideH w:val="nil"/>
            <w:insideV w:val="nil"/>
          </w:tblBorders>
          <w:tblLayout w:type="fixed"/>
          <w:tblLook w:val="0000"/>
        </w:tblPrEx>
        <w:trPr>
          <w:trHeight w:val="280"/>
          <w:jc w:val="left"/>
        </w:trPr>
        <w:tc>
          <w:tcPr>
            <w:tcBorders>
              <w:top w:val="single" w:sz="12" w:space="0" w:color="76923C"/>
              <w:bottom w:val="single" w:sz="12" w:space="0" w:color="76923C"/>
              <w:right w:val="single" w:sz="12" w:space="0" w:color="76923C"/>
            </w:tcBorders>
            <w:shd w:val="clear" w:color="auto" w:fill="BFBFBF"/>
            <w:vAlign w:val="top"/>
          </w:tcPr>
          <w:p w:rsidR="00000000" w:rsidRPr="00000000" w:rsidP="00000000" w14:paraId="00000008">
            <w:pPr>
              <w:jc w:val="both"/>
              <w:rPr>
                <w:rFonts w:ascii="Arial" w:eastAsia="Arial" w:hAnsi="Arial" w:cs="Arial"/>
                <w:b w:val="0"/>
                <w:vertAlign w:val="baseline"/>
              </w:rPr>
            </w:pPr>
            <w:r w:rsidRPr="00000000">
              <w:rPr>
                <w:rFonts w:ascii="Arial" w:eastAsia="Arial" w:hAnsi="Arial" w:cs="Arial"/>
                <w:b/>
                <w:vertAlign w:val="baseline"/>
                <w:rtl w:val="0"/>
              </w:rPr>
              <w:t>Carrer Objective</w:t>
            </w:r>
          </w:p>
        </w:tc>
      </w:tr>
    </w:tbl>
    <w:p w:rsidR="00000000" w:rsidRPr="00000000" w:rsidP="00000000" w14:paraId="00000009">
      <w:pPr>
        <w:rPr>
          <w:rFonts w:ascii="Arial" w:eastAsia="Arial" w:hAnsi="Arial" w:cs="Arial"/>
          <w:b w:val="0"/>
          <w:color w:val="FF0000"/>
          <w:vertAlign w:val="baseline"/>
        </w:rPr>
      </w:pPr>
    </w:p>
    <w:p w:rsidR="00000000" w:rsidRPr="00000000" w:rsidP="00000000" w14:paraId="0000000A">
      <w:pPr>
        <w:ind w:left="-270"/>
        <w:rPr>
          <w:rFonts w:ascii="Arial" w:eastAsia="Arial" w:hAnsi="Arial" w:cs="Arial"/>
          <w:vertAlign w:val="baseline"/>
        </w:rPr>
      </w:pPr>
      <w:r w:rsidRPr="00000000">
        <w:rPr>
          <w:rFonts w:ascii="Arial" w:eastAsia="Arial" w:hAnsi="Arial" w:cs="Arial"/>
          <w:vertAlign w:val="baseline"/>
          <w:rtl w:val="0"/>
        </w:rPr>
        <w:t>To work in a professional, dynamic and vibrant environment and to keep value adding to the organization which I represent and serve while concurrently upgrading my skill, knowledge and competence</w:t>
      </w:r>
    </w:p>
    <w:p w:rsidR="00000000" w:rsidRPr="00000000" w:rsidP="00000000" w14:paraId="0000000B">
      <w:pPr>
        <w:jc w:val="both"/>
        <w:rPr>
          <w:rFonts w:ascii="Arial" w:eastAsia="Arial" w:hAnsi="Arial" w:cs="Arial"/>
          <w:b w:val="0"/>
          <w:vertAlign w:val="baseline"/>
        </w:rPr>
      </w:pPr>
    </w:p>
    <w:tbl>
      <w:tblPr>
        <w:tblStyle w:val="Table3"/>
        <w:tblW w:w="10080" w:type="dxa"/>
        <w:jc w:val="left"/>
        <w:tblInd w:w="-522" w:type="dxa"/>
        <w:tblBorders>
          <w:top w:val="single" w:sz="12" w:space="0" w:color="008000"/>
          <w:left w:val="single" w:sz="6" w:space="0" w:color="008000"/>
          <w:bottom w:val="single" w:sz="12" w:space="0" w:color="008000"/>
          <w:right w:val="single" w:sz="6" w:space="0" w:color="008000"/>
          <w:insideH w:val="single" w:sz="6" w:space="0" w:color="000000"/>
          <w:insideV w:val="nil"/>
        </w:tblBorders>
        <w:tblLayout w:type="fixed"/>
        <w:tblLook w:val="0000"/>
      </w:tblPr>
      <w:tblGrid>
        <w:gridCol w:w="10080"/>
      </w:tblGrid>
      <w:tr>
        <w:tblPrEx>
          <w:tblW w:w="10080" w:type="dxa"/>
          <w:jc w:val="left"/>
          <w:tblInd w:w="-522" w:type="dxa"/>
          <w:tblBorders>
            <w:top w:val="single" w:sz="12" w:space="0" w:color="008000"/>
            <w:left w:val="single" w:sz="6" w:space="0" w:color="008000"/>
            <w:bottom w:val="single" w:sz="12" w:space="0" w:color="008000"/>
            <w:right w:val="single" w:sz="6" w:space="0" w:color="008000"/>
            <w:insideH w:val="single" w:sz="6" w:space="0" w:color="000000"/>
            <w:insideV w:val="nil"/>
          </w:tblBorders>
          <w:tblLayout w:type="fixed"/>
          <w:tblLook w:val="0000"/>
        </w:tblPrEx>
        <w:trPr>
          <w:trHeight w:val="20"/>
          <w:jc w:val="left"/>
        </w:trPr>
        <w:tc>
          <w:tcPr>
            <w:shd w:val="clear" w:color="auto" w:fill="FFFFFF"/>
            <w:vAlign w:val="top"/>
          </w:tcPr>
          <w:p w:rsidR="00000000" w:rsidRPr="00000000" w:rsidP="00000000" w14:paraId="0000000C">
            <w:pPr>
              <w:ind w:left="-108" w:firstLine="108"/>
              <w:jc w:val="both"/>
              <w:rPr>
                <w:rFonts w:ascii="Arial" w:eastAsia="Arial" w:hAnsi="Arial" w:cs="Arial"/>
                <w:b w:val="0"/>
                <w:vertAlign w:val="baseline"/>
              </w:rPr>
            </w:pPr>
            <w:r w:rsidRPr="00000000">
              <w:rPr>
                <w:rFonts w:ascii="Arial" w:eastAsia="Arial" w:hAnsi="Arial" w:cs="Arial"/>
                <w:b/>
                <w:vertAlign w:val="baseline"/>
                <w:rtl w:val="0"/>
              </w:rPr>
              <w:t xml:space="preserve">Professional Experience                                                                                              </w:t>
            </w:r>
          </w:p>
        </w:tc>
      </w:tr>
    </w:tbl>
    <w:p w:rsidR="00000000" w:rsidRPr="00000000" w:rsidP="00000000" w14:paraId="0000000D">
      <w:pPr>
        <w:jc w:val="both"/>
        <w:rPr>
          <w:rFonts w:ascii="Arial" w:eastAsia="Arial" w:hAnsi="Arial" w:cs="Arial"/>
          <w:b w:val="0"/>
          <w:vertAlign w:val="baseline"/>
        </w:rPr>
      </w:pPr>
    </w:p>
    <w:p w:rsidR="00000000" w:rsidRPr="00000000" w:rsidP="00000000" w14:paraId="0000000E">
      <w:pPr>
        <w:numPr>
          <w:ilvl w:val="0"/>
          <w:numId w:val="2"/>
        </w:numPr>
        <w:ind w:left="90" w:hanging="360"/>
        <w:jc w:val="both"/>
        <w:rPr>
          <w:rFonts w:ascii="Arial" w:eastAsia="Arial" w:hAnsi="Arial" w:cs="Arial"/>
        </w:rPr>
      </w:pPr>
      <w:r w:rsidRPr="00000000">
        <w:rPr>
          <w:rFonts w:ascii="Arial" w:eastAsia="Arial" w:hAnsi="Arial" w:cs="Arial"/>
          <w:b/>
          <w:vertAlign w:val="baseline"/>
          <w:rtl w:val="0"/>
        </w:rPr>
        <w:t xml:space="preserve">RS TIWARI &amp; Co.                                                                                                </w:t>
      </w:r>
    </w:p>
    <w:p w:rsidR="00000000" w:rsidRPr="00000000" w:rsidP="00000000" w14:paraId="0000000F">
      <w:pPr>
        <w:ind w:left="-270"/>
        <w:jc w:val="both"/>
        <w:rPr>
          <w:rFonts w:ascii="Arial" w:eastAsia="Arial" w:hAnsi="Arial" w:cs="Arial"/>
          <w:b w:val="0"/>
          <w:vertAlign w:val="baseline"/>
        </w:rPr>
      </w:pPr>
      <w:r w:rsidRPr="00000000">
        <w:rPr>
          <w:rFonts w:ascii="Arial" w:eastAsia="Arial" w:hAnsi="Arial" w:cs="Arial"/>
          <w:b/>
          <w:vertAlign w:val="baseline"/>
          <w:rtl w:val="0"/>
        </w:rPr>
        <w:t>Cost Accountants Firm, Bilaspur</w:t>
      </w:r>
    </w:p>
    <w:p w:rsidR="00000000" w:rsidRPr="00000000" w:rsidP="00000000" w14:paraId="00000010">
      <w:pPr>
        <w:keepNext w:val="0"/>
        <w:keepLines w:val="0"/>
        <w:widowControl/>
        <w:pBdr>
          <w:top w:val="nil"/>
          <w:left w:val="nil"/>
          <w:bottom w:val="nil"/>
          <w:right w:val="nil"/>
          <w:between w:val="nil"/>
        </w:pBdr>
        <w:shd w:val="clear" w:color="auto" w:fill="auto"/>
        <w:tabs>
          <w:tab w:val="left" w:pos="90"/>
        </w:tabs>
        <w:spacing w:before="0" w:after="0" w:line="240" w:lineRule="auto"/>
        <w:ind w:left="-270" w:right="-423"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Reputed and experienced Cost Accountant Firm which assists clients on various financial matters and conducts all type of Audits like Cost Audit, Internal Audit Stock Audits for various corporate and non-corporate clients</w:t>
      </w:r>
    </w:p>
    <w:p w:rsidR="00000000" w:rsidRPr="00000000" w:rsidP="00000000" w14:paraId="00000011">
      <w:pPr>
        <w:keepNext w:val="0"/>
        <w:keepLines w:val="0"/>
        <w:widowControl/>
        <w:pBdr>
          <w:top w:val="nil"/>
          <w:left w:val="nil"/>
          <w:bottom w:val="nil"/>
          <w:right w:val="nil"/>
          <w:between w:val="nil"/>
        </w:pBdr>
        <w:shd w:val="clear" w:color="auto" w:fill="auto"/>
        <w:spacing w:before="0" w:after="0" w:line="240" w:lineRule="auto"/>
        <w:ind w:left="-270" w:right="0" w:firstLine="0"/>
        <w:jc w:val="left"/>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During these </w:t>
      </w:r>
      <w:r w:rsidRPr="00000000">
        <w:rPr>
          <w:rFonts w:ascii="Arial" w:eastAsia="Arial" w:hAnsi="Arial" w:cs="Arial"/>
          <w:rtl w:val="0"/>
        </w:rPr>
        <w:t>2 years</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my key responsibilities were as follow:</w:t>
      </w:r>
    </w:p>
    <w:p w:rsidR="00000000" w:rsidRPr="00000000" w:rsidP="00000000" w14:paraId="00000012">
      <w:pPr>
        <w:keepNext w:val="0"/>
        <w:keepLines w:val="0"/>
        <w:widowControl/>
        <w:numPr>
          <w:ilvl w:val="0"/>
          <w:numId w:val="3"/>
        </w:numPr>
        <w:pBdr>
          <w:top w:val="nil"/>
          <w:left w:val="nil"/>
          <w:bottom w:val="nil"/>
          <w:right w:val="nil"/>
          <w:between w:val="nil"/>
        </w:pBdr>
        <w:shd w:val="clear" w:color="auto" w:fill="auto"/>
        <w:spacing w:before="0" w:after="0" w:line="240" w:lineRule="auto"/>
        <w:ind w:left="1440" w:right="0" w:hanging="360"/>
        <w:jc w:val="both"/>
        <w:rPr>
          <w:rFonts w:ascii="Arial" w:eastAsia="Arial" w:hAnsi="Arial" w:cs="Arial"/>
          <w:u w:val="none"/>
        </w:rPr>
      </w:pPr>
      <w:r w:rsidRPr="00000000">
        <w:rPr>
          <w:rFonts w:ascii="Arial" w:eastAsia="Arial" w:hAnsi="Arial" w:cs="Arial"/>
          <w:rtl w:val="0"/>
        </w:rPr>
        <w:t>GST audit , GST records preparation as well as return filling .</w:t>
      </w:r>
    </w:p>
    <w:p w:rsidR="00000000" w:rsidRPr="00000000" w:rsidP="00000000" w14:paraId="00000013">
      <w:pPr>
        <w:keepNext w:val="0"/>
        <w:keepLines w:val="0"/>
        <w:widowControl/>
        <w:numPr>
          <w:ilvl w:val="0"/>
          <w:numId w:val="3"/>
        </w:numPr>
        <w:pBdr>
          <w:top w:val="nil"/>
          <w:left w:val="nil"/>
          <w:bottom w:val="nil"/>
          <w:right w:val="nil"/>
          <w:between w:val="nil"/>
        </w:pBdr>
        <w:shd w:val="clear" w:color="auto" w:fill="auto"/>
        <w:spacing w:before="0" w:after="0" w:line="240" w:lineRule="auto"/>
        <w:ind w:left="1440" w:right="0" w:hanging="360"/>
        <w:jc w:val="both"/>
        <w:rPr>
          <w:rFonts w:ascii="Arial" w:eastAsia="Arial" w:hAnsi="Arial" w:cs="Arial"/>
          <w:u w:val="no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Cost </w:t>
      </w:r>
      <w:r w:rsidRPr="00000000">
        <w:rPr>
          <w:rFonts w:ascii="Arial" w:eastAsia="Arial" w:hAnsi="Arial" w:cs="Arial"/>
          <w:rtl w:val="0"/>
        </w:rPr>
        <w:t>records of several organisation on monthly as well as yearly basis .</w:t>
      </w:r>
    </w:p>
    <w:p w:rsidR="00000000" w:rsidRPr="00000000" w:rsidP="00000000" w14:paraId="00000014">
      <w:pPr>
        <w:keepNext w:val="0"/>
        <w:keepLines w:val="0"/>
        <w:widowControl/>
        <w:pBdr>
          <w:top w:val="nil"/>
          <w:left w:val="nil"/>
          <w:bottom w:val="nil"/>
          <w:right w:val="nil"/>
          <w:between w:val="nil"/>
        </w:pBdr>
        <w:shd w:val="clear" w:color="auto" w:fill="auto"/>
        <w:spacing w:before="0" w:after="0" w:line="240" w:lineRule="auto"/>
        <w:ind w:left="900" w:right="0" w:firstLine="0"/>
        <w:jc w:val="both"/>
        <w:rPr>
          <w:rFonts w:ascii="Arial" w:eastAsia="Arial" w:hAnsi="Arial" w:cs="Arial"/>
        </w:rPr>
      </w:pPr>
      <w:r w:rsidRPr="00000000">
        <w:rPr>
          <w:rFonts w:ascii="Arial" w:eastAsia="Arial" w:hAnsi="Arial" w:cs="Arial"/>
          <w:rtl w:val="0"/>
        </w:rPr>
        <w:t xml:space="preserve"> I have been involved in work related to MCA reporting as well as XBRL filling for CRA4 and  Cost Audit of several semi government organization like SECL (one of the subsidiary of CIL ) as well as cost audit record preparation of ware housing </w:t>
      </w:r>
    </w:p>
    <w:p w:rsidR="00000000" w:rsidRPr="00000000" w:rsidP="00000000" w14:paraId="00000015">
      <w:pPr>
        <w:keepNext w:val="0"/>
        <w:keepLines w:val="0"/>
        <w:widowControl/>
        <w:numPr>
          <w:ilvl w:val="0"/>
          <w:numId w:val="4"/>
        </w:numPr>
        <w:pBdr>
          <w:top w:val="nil"/>
          <w:left w:val="nil"/>
          <w:bottom w:val="nil"/>
          <w:right w:val="nil"/>
          <w:between w:val="nil"/>
        </w:pBdr>
        <w:shd w:val="clear" w:color="auto" w:fill="auto"/>
        <w:spacing w:before="0" w:after="0" w:line="240" w:lineRule="auto"/>
        <w:ind w:left="1440" w:right="0" w:hanging="360"/>
        <w:jc w:val="both"/>
        <w:rPr>
          <w:rFonts w:ascii="Arial" w:eastAsia="Arial" w:hAnsi="Arial" w:cs="Arial"/>
          <w:u w:val="none"/>
        </w:rPr>
      </w:pPr>
      <w:r w:rsidRPr="00000000">
        <w:rPr>
          <w:rFonts w:ascii="Arial" w:eastAsia="Arial" w:hAnsi="Arial" w:cs="Arial"/>
          <w:rtl w:val="0"/>
        </w:rPr>
        <w:t xml:space="preserve">i have also performed Insolvency work of several organisation were I have learned about the liquidation process  as well as resolutions steps </w:t>
      </w:r>
    </w:p>
    <w:p w:rsidR="00000000" w:rsidRPr="00000000" w:rsidP="00000000" w14:paraId="00000016">
      <w:pPr>
        <w:keepNext w:val="0"/>
        <w:keepLines w:val="0"/>
        <w:widowControl/>
        <w:pBdr>
          <w:top w:val="nil"/>
          <w:left w:val="nil"/>
          <w:bottom w:val="nil"/>
          <w:right w:val="nil"/>
          <w:between w:val="nil"/>
        </w:pBdr>
        <w:shd w:val="clear" w:color="auto" w:fill="auto"/>
        <w:spacing w:before="0" w:after="0" w:line="240" w:lineRule="auto"/>
        <w:ind w:left="90" w:right="0" w:firstLine="0"/>
        <w:jc w:val="both"/>
        <w:rPr>
          <w:rFonts w:ascii="Arial" w:eastAsia="Arial" w:hAnsi="Arial" w:cs="Arial"/>
        </w:rPr>
      </w:pPr>
    </w:p>
    <w:p w:rsidR="00000000" w:rsidRPr="00000000" w:rsidP="00000000" w14:paraId="00000017">
      <w:pPr>
        <w:keepNext w:val="0"/>
        <w:keepLines w:val="0"/>
        <w:widowControl/>
        <w:pBdr>
          <w:top w:val="nil"/>
          <w:left w:val="nil"/>
          <w:bottom w:val="nil"/>
          <w:right w:val="nil"/>
          <w:between w:val="nil"/>
        </w:pBdr>
        <w:shd w:val="clear" w:color="auto" w:fill="auto"/>
        <w:spacing w:before="0" w:after="0" w:line="240" w:lineRule="auto"/>
        <w:ind w:left="90" w:right="0" w:firstLine="0"/>
        <w:jc w:val="both"/>
        <w:rPr>
          <w:rFonts w:ascii="Arial" w:eastAsia="Arial" w:hAnsi="Arial" w:cs="Arial"/>
        </w:rPr>
      </w:pPr>
      <w:r w:rsidRPr="00000000">
        <w:rPr>
          <w:rFonts w:ascii="Arial" w:eastAsia="Arial" w:hAnsi="Arial" w:cs="Arial"/>
          <w:rtl w:val="0"/>
        </w:rPr>
        <w:t>2.    Ashutosh Tripathi and associates from 25/02/2019 to 25/03/2020</w:t>
      </w:r>
    </w:p>
    <w:p w:rsidR="00000000" w:rsidRPr="00000000" w:rsidP="00000000" w14:paraId="00000018">
      <w:pPr>
        <w:keepNext w:val="0"/>
        <w:keepLines w:val="0"/>
        <w:widowControl/>
        <w:pBdr>
          <w:top w:val="nil"/>
          <w:left w:val="nil"/>
          <w:bottom w:val="nil"/>
          <w:right w:val="nil"/>
          <w:between w:val="nil"/>
        </w:pBdr>
        <w:shd w:val="clear" w:color="auto" w:fill="auto"/>
        <w:spacing w:before="0" w:after="0" w:line="240" w:lineRule="auto"/>
        <w:ind w:left="90" w:right="0" w:firstLine="0"/>
        <w:jc w:val="both"/>
        <w:rPr>
          <w:rFonts w:ascii="Arial" w:eastAsia="Arial" w:hAnsi="Arial" w:cs="Arial"/>
        </w:rPr>
      </w:pPr>
    </w:p>
    <w:p w:rsidR="00000000" w:rsidRPr="00000000" w:rsidP="00000000" w14:paraId="00000019">
      <w:pPr>
        <w:keepNext w:val="0"/>
        <w:keepLines w:val="0"/>
        <w:widowControl/>
        <w:pBdr>
          <w:top w:val="nil"/>
          <w:left w:val="nil"/>
          <w:bottom w:val="nil"/>
          <w:right w:val="nil"/>
          <w:between w:val="nil"/>
        </w:pBdr>
        <w:shd w:val="clear" w:color="auto" w:fill="auto"/>
        <w:spacing w:before="0" w:after="0" w:line="240" w:lineRule="auto"/>
        <w:ind w:left="90" w:right="0" w:firstLine="0"/>
        <w:jc w:val="both"/>
        <w:rPr>
          <w:rFonts w:ascii="Arial" w:eastAsia="Arial" w:hAnsi="Arial" w:cs="Arial"/>
        </w:rPr>
      </w:pPr>
      <w:r w:rsidRPr="00000000">
        <w:rPr>
          <w:rFonts w:ascii="Arial" w:eastAsia="Arial" w:hAnsi="Arial" w:cs="Arial"/>
          <w:rtl w:val="0"/>
        </w:rPr>
        <w:t xml:space="preserve">       Maintenance of stock records , stock audit, compliance audit , international audit </w:t>
      </w:r>
    </w:p>
    <w:p w:rsidR="00000000" w:rsidRPr="00000000" w:rsidP="00000000" w14:paraId="0000001A">
      <w:pPr>
        <w:keepNext w:val="0"/>
        <w:keepLines w:val="0"/>
        <w:widowControl/>
        <w:pBdr>
          <w:top w:val="nil"/>
          <w:left w:val="nil"/>
          <w:bottom w:val="nil"/>
          <w:right w:val="nil"/>
          <w:between w:val="nil"/>
        </w:pBdr>
        <w:shd w:val="clear" w:color="auto" w:fill="auto"/>
        <w:spacing w:before="0" w:after="0" w:line="240" w:lineRule="auto"/>
        <w:ind w:left="900" w:right="0" w:firstLine="0"/>
        <w:jc w:val="center"/>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1B">
      <w:pPr>
        <w:ind w:left="720" w:hanging="180"/>
        <w:rPr>
          <w:rFonts w:ascii="Arial" w:eastAsia="Arial" w:hAnsi="Arial" w:cs="Arial"/>
          <w:b w:val="0"/>
          <w:vertAlign w:val="baseline"/>
        </w:rPr>
      </w:pPr>
    </w:p>
    <w:p w:rsidR="00000000" w:rsidRPr="00000000" w:rsidP="00000000" w14:paraId="0000001C">
      <w:pPr>
        <w:ind w:left="720" w:hanging="180"/>
        <w:jc w:val="both"/>
        <w:rPr>
          <w:rFonts w:ascii="Arial" w:eastAsia="Arial" w:hAnsi="Arial" w:cs="Arial"/>
          <w:b w:val="0"/>
          <w:vertAlign w:val="baseline"/>
        </w:rPr>
      </w:pPr>
    </w:p>
    <w:tbl>
      <w:tblPr>
        <w:tblStyle w:val="Table4"/>
        <w:tblW w:w="10080" w:type="dxa"/>
        <w:jc w:val="left"/>
        <w:tblInd w:w="-522" w:type="dxa"/>
        <w:tblBorders>
          <w:top w:val="single" w:sz="12" w:space="0" w:color="008000"/>
          <w:left w:val="single" w:sz="6" w:space="0" w:color="008000"/>
          <w:bottom w:val="single" w:sz="12" w:space="0" w:color="008000"/>
          <w:right w:val="single" w:sz="6" w:space="0" w:color="008000"/>
          <w:insideH w:val="single" w:sz="6" w:space="0" w:color="000000"/>
          <w:insideV w:val="nil"/>
        </w:tblBorders>
        <w:tblLayout w:type="fixed"/>
        <w:tblLook w:val="0000"/>
      </w:tblPr>
      <w:tblGrid>
        <w:gridCol w:w="10080"/>
      </w:tblGrid>
      <w:tr>
        <w:tblPrEx>
          <w:tblW w:w="10080" w:type="dxa"/>
          <w:jc w:val="left"/>
          <w:tblInd w:w="-522" w:type="dxa"/>
          <w:tblBorders>
            <w:top w:val="single" w:sz="12" w:space="0" w:color="008000"/>
            <w:left w:val="single" w:sz="6" w:space="0" w:color="008000"/>
            <w:bottom w:val="single" w:sz="12" w:space="0" w:color="008000"/>
            <w:right w:val="single" w:sz="6" w:space="0" w:color="008000"/>
            <w:insideH w:val="single" w:sz="6" w:space="0" w:color="000000"/>
            <w:insideV w:val="nil"/>
          </w:tblBorders>
          <w:tblLayout w:type="fixed"/>
          <w:tblLook w:val="0000"/>
        </w:tblPrEx>
        <w:trPr>
          <w:trHeight w:val="20"/>
          <w:jc w:val="left"/>
        </w:trPr>
        <w:tc>
          <w:tcPr>
            <w:shd w:val="clear" w:color="auto" w:fill="FFFFFF"/>
            <w:vAlign w:val="top"/>
          </w:tcPr>
          <w:p w:rsidR="00000000" w:rsidRPr="00000000" w:rsidP="00000000" w14:paraId="0000001D">
            <w:pPr>
              <w:jc w:val="both"/>
              <w:rPr>
                <w:rFonts w:ascii="Arial" w:eastAsia="Arial" w:hAnsi="Arial" w:cs="Arial"/>
                <w:b w:val="0"/>
                <w:vertAlign w:val="baseline"/>
              </w:rPr>
            </w:pPr>
            <w:r w:rsidRPr="00000000">
              <w:rPr>
                <w:rFonts w:ascii="Arial" w:eastAsia="Arial" w:hAnsi="Arial" w:cs="Arial"/>
                <w:b/>
                <w:vertAlign w:val="baseline"/>
                <w:rtl w:val="0"/>
              </w:rPr>
              <w:t>EDUCATIONAL QUALIFICATIONS:</w:t>
            </w:r>
          </w:p>
        </w:tc>
      </w:tr>
    </w:tbl>
    <w:p w:rsidR="00000000" w:rsidRPr="00000000" w:rsidP="00000000" w14:paraId="0000001E">
      <w:pPr>
        <w:jc w:val="both"/>
        <w:rPr>
          <w:rFonts w:ascii="Arial" w:eastAsia="Arial" w:hAnsi="Arial" w:cs="Arial"/>
          <w:b w:val="0"/>
          <w:vertAlign w:val="baseline"/>
        </w:rPr>
      </w:pPr>
    </w:p>
    <w:tbl>
      <w:tblPr>
        <w:tblStyle w:val="Table5"/>
        <w:tblW w:w="1008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24"/>
        <w:gridCol w:w="3328"/>
        <w:gridCol w:w="3328"/>
      </w:tblGrid>
      <w:tr>
        <w:tblPrEx>
          <w:tblW w:w="1008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0"/>
          <w:jc w:val="left"/>
        </w:trPr>
        <w:tc>
          <w:tcPr>
            <w:gridSpan w:val="3"/>
            <w:shd w:val="clear" w:color="auto" w:fill="FFFFFF"/>
            <w:vAlign w:val="top"/>
          </w:tcPr>
          <w:p w:rsidR="00000000" w:rsidRPr="00000000" w:rsidP="00000000" w14:paraId="0000001F">
            <w:pPr>
              <w:pStyle w:val="Heading6"/>
              <w:rPr>
                <w:rFonts w:ascii="Arial" w:eastAsia="Arial" w:hAnsi="Arial" w:cs="Arial"/>
                <w:b w:val="0"/>
                <w:sz w:val="20"/>
                <w:szCs w:val="20"/>
                <w:vertAlign w:val="baseline"/>
              </w:rPr>
            </w:pPr>
            <w:r w:rsidRPr="00000000">
              <w:rPr>
                <w:rFonts w:ascii="Arial" w:eastAsia="Arial" w:hAnsi="Arial" w:cs="Arial"/>
                <w:sz w:val="20"/>
                <w:szCs w:val="20"/>
                <w:vertAlign w:val="baseline"/>
                <w:rtl w:val="0"/>
              </w:rPr>
              <w:t> </w:t>
            </w:r>
            <w:r w:rsidRPr="00000000">
              <w:rPr>
                <w:rFonts w:ascii="Arial" w:eastAsia="Arial" w:hAnsi="Arial" w:cs="Arial"/>
                <w:b/>
                <w:sz w:val="20"/>
                <w:szCs w:val="20"/>
                <w:vertAlign w:val="baseline"/>
                <w:rtl w:val="0"/>
              </w:rPr>
              <w:t>Professional Qualification</w:t>
            </w:r>
          </w:p>
        </w:tc>
      </w:tr>
      <w:tr>
        <w:tblPrEx>
          <w:tblW w:w="10080" w:type="dxa"/>
          <w:jc w:val="left"/>
          <w:tblInd w:w="-522" w:type="dxa"/>
          <w:tblLayout w:type="fixed"/>
          <w:tblLook w:val="0000"/>
        </w:tblPrEx>
        <w:trPr>
          <w:trHeight w:val="180"/>
          <w:jc w:val="left"/>
        </w:trPr>
        <w:tc>
          <w:tcPr>
            <w:shd w:val="clear" w:color="auto" w:fill="FFFFFF"/>
            <w:vAlign w:val="center"/>
          </w:tcPr>
          <w:p w:rsidR="00000000" w:rsidRPr="00000000" w:rsidP="00000000" w14:paraId="00000022">
            <w:pPr>
              <w:rPr>
                <w:rFonts w:ascii="Arial" w:eastAsia="Arial" w:hAnsi="Arial" w:cs="Arial"/>
                <w:b w:val="0"/>
                <w:vertAlign w:val="baseline"/>
              </w:rPr>
            </w:pPr>
            <w:r w:rsidRPr="00000000">
              <w:rPr>
                <w:rFonts w:ascii="Arial" w:eastAsia="Arial" w:hAnsi="Arial" w:cs="Arial"/>
                <w:b/>
                <w:vertAlign w:val="baseline"/>
                <w:rtl w:val="0"/>
              </w:rPr>
              <w:t xml:space="preserve">  Professional Nomenclature</w:t>
            </w:r>
          </w:p>
        </w:tc>
        <w:tc>
          <w:tcPr>
            <w:shd w:val="clear" w:color="auto" w:fill="FFFFFF"/>
            <w:vAlign w:val="center"/>
          </w:tcPr>
          <w:p w:rsidR="00000000" w:rsidRPr="00000000" w:rsidP="00000000" w14:paraId="00000023">
            <w:pPr>
              <w:jc w:val="center"/>
              <w:rPr>
                <w:rFonts w:ascii="Arial" w:eastAsia="Arial" w:hAnsi="Arial" w:cs="Arial"/>
                <w:b w:val="0"/>
                <w:vertAlign w:val="baseline"/>
              </w:rPr>
            </w:pPr>
            <w:r w:rsidRPr="00000000">
              <w:rPr>
                <w:rFonts w:ascii="Arial" w:eastAsia="Arial" w:hAnsi="Arial" w:cs="Arial"/>
                <w:b/>
                <w:vertAlign w:val="baseline"/>
                <w:rtl w:val="0"/>
              </w:rPr>
              <w:t>Institute</w:t>
            </w:r>
          </w:p>
        </w:tc>
        <w:tc>
          <w:tcPr>
            <w:shd w:val="clear" w:color="auto" w:fill="FFFFFF"/>
            <w:vAlign w:val="center"/>
          </w:tcPr>
          <w:p w:rsidR="00000000" w:rsidRPr="00000000" w:rsidP="00000000" w14:paraId="00000024">
            <w:pPr>
              <w:jc w:val="center"/>
              <w:rPr>
                <w:rFonts w:ascii="Arial" w:eastAsia="Arial" w:hAnsi="Arial" w:cs="Arial"/>
                <w:b w:val="0"/>
                <w:vertAlign w:val="baseline"/>
              </w:rPr>
            </w:pPr>
            <w:r w:rsidRPr="00000000">
              <w:rPr>
                <w:rFonts w:ascii="Arial" w:eastAsia="Arial" w:hAnsi="Arial" w:cs="Arial"/>
                <w:b/>
                <w:vertAlign w:val="baseline"/>
                <w:rtl w:val="0"/>
              </w:rPr>
              <w:t>Year of Passing &amp; Marks in (%)</w:t>
            </w:r>
          </w:p>
        </w:tc>
      </w:tr>
      <w:tr>
        <w:tblPrEx>
          <w:tblW w:w="10080" w:type="dxa"/>
          <w:jc w:val="left"/>
          <w:tblInd w:w="-522" w:type="dxa"/>
          <w:tblLayout w:type="fixed"/>
          <w:tblLook w:val="0000"/>
        </w:tblPrEx>
        <w:trPr>
          <w:trHeight w:val="1040"/>
          <w:jc w:val="left"/>
        </w:trPr>
        <w:tc>
          <w:tcPr>
            <w:shd w:val="clear" w:color="auto" w:fill="FFFFFF"/>
            <w:vAlign w:val="center"/>
          </w:tcPr>
          <w:p w:rsidR="00000000" w:rsidRPr="00000000" w:rsidP="00000000" w14:paraId="00000025">
            <w:pPr>
              <w:rPr>
                <w:rFonts w:ascii="Arial" w:eastAsia="Arial" w:hAnsi="Arial" w:cs="Arial"/>
                <w:b w:val="0"/>
                <w:vertAlign w:val="baseline"/>
              </w:rPr>
            </w:pPr>
            <w:r w:rsidRPr="00000000">
              <w:rPr>
                <w:rFonts w:ascii="Arial" w:eastAsia="Arial" w:hAnsi="Arial" w:cs="Arial"/>
                <w:b/>
                <w:vertAlign w:val="baseline"/>
                <w:rtl w:val="0"/>
              </w:rPr>
              <w:t xml:space="preserve">  CMA(CWA)</w:t>
            </w:r>
          </w:p>
        </w:tc>
        <w:tc>
          <w:tcPr>
            <w:shd w:val="clear" w:color="auto" w:fill="FFFFFF"/>
            <w:vAlign w:val="center"/>
          </w:tcPr>
          <w:p w:rsidR="00000000" w:rsidRPr="00000000" w:rsidP="00000000" w14:paraId="00000026">
            <w:pPr>
              <w:jc w:val="center"/>
              <w:rPr>
                <w:rFonts w:ascii="Arial" w:eastAsia="Arial" w:hAnsi="Arial" w:cs="Arial"/>
                <w:b w:val="0"/>
                <w:vertAlign w:val="baseline"/>
              </w:rPr>
            </w:pPr>
            <w:r w:rsidRPr="00000000">
              <w:rPr>
                <w:rFonts w:ascii="Arial" w:eastAsia="Arial" w:hAnsi="Arial" w:cs="Arial"/>
                <w:b/>
                <w:vertAlign w:val="baseline"/>
                <w:rtl w:val="0"/>
              </w:rPr>
              <w:t>Institute Of Cost Accountants Of India</w:t>
            </w:r>
          </w:p>
        </w:tc>
        <w:tc>
          <w:tcPr>
            <w:shd w:val="clear" w:color="auto" w:fill="FFFFFF"/>
            <w:vAlign w:val="center"/>
          </w:tcPr>
          <w:p w:rsidR="00000000" w:rsidRPr="00000000" w:rsidP="00000000" w14:paraId="00000027">
            <w:pPr>
              <w:rPr>
                <w:b w:val="0"/>
                <w:vertAlign w:val="baseline"/>
              </w:rPr>
            </w:pPr>
            <w:r w:rsidRPr="00000000">
              <w:rPr>
                <w:rFonts w:ascii="Arial" w:eastAsia="Arial" w:hAnsi="Arial" w:cs="Arial"/>
                <w:b/>
                <w:vertAlign w:val="baseline"/>
                <w:rtl w:val="0"/>
              </w:rPr>
              <w:t>February 2019 &amp; 54.25%</w:t>
            </w:r>
          </w:p>
        </w:tc>
      </w:tr>
    </w:tbl>
    <w:p w:rsidR="00000000" w:rsidRPr="00000000" w:rsidP="00000000" w14:paraId="00000028">
      <w:pPr>
        <w:rPr>
          <w:rFonts w:ascii="Arial" w:eastAsia="Arial" w:hAnsi="Arial" w:cs="Arial"/>
          <w:vertAlign w:val="baseline"/>
        </w:rPr>
      </w:pPr>
    </w:p>
    <w:p w:rsidR="00000000" w:rsidRPr="00000000" w:rsidP="00000000" w14:paraId="00000029">
      <w:pPr>
        <w:rPr>
          <w:rFonts w:ascii="Arial" w:eastAsia="Arial" w:hAnsi="Arial" w:cs="Arial"/>
          <w:vertAlign w:val="baseline"/>
        </w:rPr>
      </w:pPr>
    </w:p>
    <w:p w:rsidR="00000000" w:rsidRPr="00000000" w:rsidP="00000000" w14:paraId="0000002A">
      <w:pPr>
        <w:rPr>
          <w:rFonts w:ascii="Arial" w:eastAsia="Arial" w:hAnsi="Arial" w:cs="Arial"/>
          <w:vertAlign w:val="baseline"/>
        </w:rPr>
      </w:pPr>
    </w:p>
    <w:p w:rsidR="00000000" w:rsidRPr="00000000" w:rsidP="00000000" w14:paraId="0000002B">
      <w:pPr>
        <w:rPr>
          <w:rFonts w:ascii="Arial" w:eastAsia="Arial" w:hAnsi="Arial" w:cs="Arial"/>
          <w:vertAlign w:val="baseline"/>
        </w:rPr>
      </w:pPr>
    </w:p>
    <w:p w:rsidR="00000000" w:rsidRPr="00000000" w:rsidP="00000000" w14:paraId="0000002C">
      <w:pPr>
        <w:rPr>
          <w:rFonts w:ascii="Arial" w:eastAsia="Arial" w:hAnsi="Arial" w:cs="Arial"/>
          <w:vertAlign w:val="baseline"/>
        </w:rPr>
      </w:pPr>
    </w:p>
    <w:tbl>
      <w:tblPr>
        <w:tblStyle w:val="Table6"/>
        <w:tblW w:w="1008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24"/>
        <w:gridCol w:w="3328"/>
        <w:gridCol w:w="3328"/>
      </w:tblGrid>
      <w:tr>
        <w:tblPrEx>
          <w:tblW w:w="1008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120"/>
          <w:jc w:val="left"/>
        </w:trPr>
        <w:tc>
          <w:tcPr>
            <w:gridSpan w:val="3"/>
            <w:shd w:val="clear" w:color="auto" w:fill="FFFFFF"/>
            <w:vAlign w:val="top"/>
          </w:tcPr>
          <w:p w:rsidR="00000000" w:rsidRPr="00000000" w:rsidP="00000000" w14:paraId="0000002D">
            <w:pPr>
              <w:pStyle w:val="Heading6"/>
              <w:rPr>
                <w:rFonts w:ascii="Arial" w:eastAsia="Arial" w:hAnsi="Arial" w:cs="Arial"/>
                <w:b w:val="0"/>
                <w:sz w:val="20"/>
                <w:szCs w:val="20"/>
                <w:vertAlign w:val="baseline"/>
              </w:rPr>
            </w:pPr>
            <w:r w:rsidRPr="00000000">
              <w:rPr>
                <w:rFonts w:ascii="Arial" w:eastAsia="Arial" w:hAnsi="Arial" w:cs="Arial"/>
                <w:sz w:val="20"/>
                <w:szCs w:val="20"/>
                <w:vertAlign w:val="baseline"/>
                <w:rtl w:val="0"/>
              </w:rPr>
              <w:t> </w:t>
            </w:r>
            <w:r w:rsidRPr="00000000">
              <w:rPr>
                <w:rFonts w:ascii="Arial" w:eastAsia="Arial" w:hAnsi="Arial" w:cs="Arial"/>
                <w:b/>
                <w:sz w:val="20"/>
                <w:szCs w:val="20"/>
                <w:vertAlign w:val="baseline"/>
                <w:rtl w:val="0"/>
              </w:rPr>
              <w:t>Academic Qualifications</w:t>
            </w:r>
          </w:p>
        </w:tc>
      </w:tr>
      <w:tr>
        <w:tblPrEx>
          <w:tblW w:w="10080" w:type="dxa"/>
          <w:jc w:val="left"/>
          <w:tblInd w:w="-522" w:type="dxa"/>
          <w:tblLayout w:type="fixed"/>
          <w:tblLook w:val="0000"/>
        </w:tblPrEx>
        <w:trPr>
          <w:trHeight w:val="120"/>
          <w:jc w:val="left"/>
        </w:trPr>
        <w:tc>
          <w:tcPr>
            <w:shd w:val="clear" w:color="auto" w:fill="FFFFFF"/>
            <w:vAlign w:val="center"/>
          </w:tcPr>
          <w:p w:rsidR="00000000" w:rsidRPr="00000000" w:rsidP="00000000" w14:paraId="00000030">
            <w:pPr>
              <w:jc w:val="center"/>
              <w:rPr>
                <w:rFonts w:ascii="Arial" w:eastAsia="Arial" w:hAnsi="Arial" w:cs="Arial"/>
                <w:b w:val="0"/>
                <w:vertAlign w:val="baseline"/>
              </w:rPr>
            </w:pPr>
            <w:r w:rsidRPr="00000000">
              <w:rPr>
                <w:rFonts w:ascii="Arial" w:eastAsia="Arial" w:hAnsi="Arial" w:cs="Arial"/>
                <w:b/>
                <w:vertAlign w:val="baseline"/>
                <w:rtl w:val="0"/>
              </w:rPr>
              <w:t>Examination Passed</w:t>
            </w:r>
            <w:r w:rsidRPr="00000000">
              <w:rPr>
                <w:rFonts w:ascii="Arial" w:eastAsia="Arial" w:hAnsi="Arial" w:cs="Arial"/>
                <w:vertAlign w:val="baseline"/>
                <w:rtl w:val="0"/>
              </w:rPr>
              <w:t> </w:t>
            </w:r>
          </w:p>
        </w:tc>
        <w:tc>
          <w:tcPr>
            <w:shd w:val="clear" w:color="auto" w:fill="FFFFFF"/>
            <w:vAlign w:val="center"/>
          </w:tcPr>
          <w:p w:rsidR="00000000" w:rsidRPr="00000000" w:rsidP="00000000" w14:paraId="00000031">
            <w:pPr>
              <w:jc w:val="center"/>
              <w:rPr>
                <w:rFonts w:ascii="Arial" w:eastAsia="Arial" w:hAnsi="Arial" w:cs="Arial"/>
                <w:b w:val="0"/>
                <w:vertAlign w:val="baseline"/>
              </w:rPr>
            </w:pPr>
            <w:r w:rsidRPr="00000000">
              <w:rPr>
                <w:rFonts w:ascii="Arial" w:eastAsia="Arial" w:hAnsi="Arial" w:cs="Arial"/>
                <w:b/>
                <w:vertAlign w:val="baseline"/>
                <w:rtl w:val="0"/>
              </w:rPr>
              <w:t>Board /School /College /University</w:t>
            </w:r>
          </w:p>
        </w:tc>
        <w:tc>
          <w:tcPr>
            <w:shd w:val="clear" w:color="auto" w:fill="FFFFFF"/>
            <w:vAlign w:val="center"/>
          </w:tcPr>
          <w:p w:rsidR="00000000" w:rsidRPr="00000000" w:rsidP="00000000" w14:paraId="00000032">
            <w:pPr>
              <w:jc w:val="center"/>
              <w:rPr>
                <w:rFonts w:ascii="Arial" w:eastAsia="Arial" w:hAnsi="Arial" w:cs="Arial"/>
                <w:b w:val="0"/>
                <w:vertAlign w:val="baseline"/>
              </w:rPr>
            </w:pPr>
            <w:r w:rsidRPr="00000000">
              <w:rPr>
                <w:rFonts w:ascii="Arial" w:eastAsia="Arial" w:hAnsi="Arial" w:cs="Arial"/>
                <w:b/>
                <w:vertAlign w:val="baseline"/>
                <w:rtl w:val="0"/>
              </w:rPr>
              <w:t>Year of passing &amp; Marks in (%)</w:t>
            </w:r>
          </w:p>
        </w:tc>
      </w:tr>
      <w:tr>
        <w:tblPrEx>
          <w:tblW w:w="10080" w:type="dxa"/>
          <w:jc w:val="left"/>
          <w:tblInd w:w="-522" w:type="dxa"/>
          <w:tblLayout w:type="fixed"/>
          <w:tblLook w:val="0000"/>
        </w:tblPrEx>
        <w:trPr>
          <w:trHeight w:val="440"/>
          <w:jc w:val="left"/>
        </w:trPr>
        <w:tc>
          <w:tcPr>
            <w:shd w:val="clear" w:color="auto" w:fill="FFFFFF"/>
            <w:vAlign w:val="center"/>
          </w:tcPr>
          <w:p w:rsidR="00000000" w:rsidRPr="00000000" w:rsidP="00000000" w14:paraId="00000033">
            <w:pPr>
              <w:ind w:left="360"/>
              <w:jc w:val="center"/>
              <w:rPr>
                <w:rFonts w:ascii="Arial" w:eastAsia="Arial" w:hAnsi="Arial" w:cs="Arial"/>
                <w:vertAlign w:val="baseline"/>
              </w:rPr>
            </w:pPr>
            <w:r w:rsidRPr="00000000">
              <w:rPr>
                <w:rFonts w:ascii="Arial" w:eastAsia="Arial" w:hAnsi="Arial" w:cs="Arial"/>
                <w:vertAlign w:val="baseline"/>
                <w:rtl w:val="0"/>
              </w:rPr>
              <w:t>B. Com (Hons.)</w:t>
            </w:r>
          </w:p>
          <w:p w:rsidR="00000000" w:rsidRPr="00000000" w:rsidP="00000000" w14:paraId="00000034">
            <w:pPr>
              <w:jc w:val="center"/>
              <w:rPr>
                <w:rFonts w:ascii="Arial" w:eastAsia="Arial" w:hAnsi="Arial" w:cs="Arial"/>
                <w:vertAlign w:val="baseline"/>
              </w:rPr>
            </w:pPr>
          </w:p>
        </w:tc>
        <w:tc>
          <w:tcPr>
            <w:shd w:val="clear" w:color="auto" w:fill="FFFFFF"/>
            <w:vAlign w:val="center"/>
          </w:tcPr>
          <w:p w:rsidR="00000000" w:rsidRPr="00000000" w:rsidP="00000000" w14:paraId="00000035">
            <w:pPr>
              <w:ind w:left="360"/>
              <w:jc w:val="center"/>
              <w:rPr>
                <w:rFonts w:ascii="Arial" w:eastAsia="Arial" w:hAnsi="Arial" w:cs="Arial"/>
                <w:vertAlign w:val="baseline"/>
              </w:rPr>
            </w:pPr>
            <w:r w:rsidRPr="00000000">
              <w:rPr>
                <w:rFonts w:ascii="Arial" w:eastAsia="Arial" w:hAnsi="Arial" w:cs="Arial"/>
                <w:vertAlign w:val="baseline"/>
                <w:rtl w:val="0"/>
              </w:rPr>
              <w:t>GURU GHASI DAS VISHWAVIDYALAYA</w:t>
            </w:r>
          </w:p>
        </w:tc>
        <w:tc>
          <w:tcPr>
            <w:shd w:val="clear" w:color="auto" w:fill="FFFFFF"/>
            <w:vAlign w:val="center"/>
          </w:tcPr>
          <w:p w:rsidR="00000000" w:rsidRPr="00000000" w:rsidP="00000000" w14:paraId="00000036">
            <w:pPr>
              <w:jc w:val="center"/>
              <w:rPr>
                <w:rFonts w:ascii="Arial" w:eastAsia="Arial" w:hAnsi="Arial" w:cs="Arial"/>
                <w:b w:val="0"/>
                <w:vertAlign w:val="baseline"/>
              </w:rPr>
            </w:pPr>
          </w:p>
          <w:p w:rsidR="00000000" w:rsidRPr="00000000" w:rsidP="00000000" w14:paraId="00000037">
            <w:pPr>
              <w:jc w:val="center"/>
              <w:rPr>
                <w:rFonts w:ascii="Arial" w:eastAsia="Arial" w:hAnsi="Arial" w:cs="Arial"/>
                <w:b w:val="0"/>
                <w:vertAlign w:val="baseline"/>
              </w:rPr>
            </w:pPr>
            <w:r w:rsidRPr="00000000">
              <w:rPr>
                <w:rFonts w:ascii="Arial" w:eastAsia="Arial" w:hAnsi="Arial" w:cs="Arial"/>
                <w:vertAlign w:val="baseline"/>
                <w:rtl w:val="0"/>
              </w:rPr>
              <w:t>2014 with 76.7%</w:t>
            </w:r>
          </w:p>
          <w:p w:rsidR="00000000" w:rsidRPr="00000000" w:rsidP="00000000" w14:paraId="00000038">
            <w:pPr>
              <w:jc w:val="center"/>
              <w:rPr>
                <w:rFonts w:ascii="Arial" w:eastAsia="Arial" w:hAnsi="Arial" w:cs="Arial"/>
                <w:b w:val="0"/>
                <w:i w:val="0"/>
                <w:vertAlign w:val="baseline"/>
              </w:rPr>
            </w:pPr>
          </w:p>
        </w:tc>
      </w:tr>
      <w:tr>
        <w:tblPrEx>
          <w:tblW w:w="10080" w:type="dxa"/>
          <w:jc w:val="left"/>
          <w:tblInd w:w="-522" w:type="dxa"/>
          <w:tblLayout w:type="fixed"/>
          <w:tblLook w:val="0000"/>
        </w:tblPrEx>
        <w:trPr>
          <w:trHeight w:val="480"/>
          <w:jc w:val="left"/>
        </w:trPr>
        <w:tc>
          <w:tcPr>
            <w:shd w:val="clear" w:color="auto" w:fill="FFFFFF"/>
            <w:vAlign w:val="center"/>
          </w:tcPr>
          <w:p w:rsidR="00000000" w:rsidRPr="00000000" w:rsidP="00000000" w14:paraId="00000039">
            <w:pPr>
              <w:ind w:left="360"/>
              <w:jc w:val="center"/>
              <w:rPr>
                <w:rFonts w:ascii="Arial" w:eastAsia="Arial" w:hAnsi="Arial" w:cs="Arial"/>
                <w:vertAlign w:val="baseline"/>
              </w:rPr>
            </w:pPr>
          </w:p>
          <w:p w:rsidR="00000000" w:rsidRPr="00000000" w:rsidP="00000000" w14:paraId="0000003A">
            <w:pPr>
              <w:ind w:left="360"/>
              <w:jc w:val="center"/>
              <w:rPr>
                <w:rFonts w:ascii="Arial" w:eastAsia="Arial" w:hAnsi="Arial" w:cs="Arial"/>
                <w:vertAlign w:val="baseline"/>
              </w:rPr>
            </w:pPr>
            <w:r w:rsidRPr="00000000">
              <w:rPr>
                <w:rFonts w:ascii="Arial" w:eastAsia="Arial" w:hAnsi="Arial" w:cs="Arial"/>
                <w:vertAlign w:val="baseline"/>
                <w:rtl w:val="0"/>
              </w:rPr>
              <w:t>XII Standard</w:t>
            </w:r>
          </w:p>
          <w:p w:rsidR="00000000" w:rsidRPr="00000000" w:rsidP="00000000" w14:paraId="0000003B">
            <w:pPr>
              <w:ind w:left="360"/>
              <w:jc w:val="center"/>
              <w:rPr>
                <w:rFonts w:ascii="Arial" w:eastAsia="Arial" w:hAnsi="Arial" w:cs="Arial"/>
                <w:vertAlign w:val="baseline"/>
              </w:rPr>
            </w:pPr>
          </w:p>
        </w:tc>
        <w:tc>
          <w:tcPr>
            <w:shd w:val="clear" w:color="auto" w:fill="FFFFFF"/>
            <w:vAlign w:val="center"/>
          </w:tcPr>
          <w:p w:rsidR="00000000" w:rsidRPr="00000000" w:rsidP="00000000" w14:paraId="0000003C">
            <w:pPr>
              <w:ind w:left="360"/>
              <w:jc w:val="center"/>
              <w:rPr>
                <w:rFonts w:ascii="Arial" w:eastAsia="Arial" w:hAnsi="Arial" w:cs="Arial"/>
                <w:vertAlign w:val="baseline"/>
              </w:rPr>
            </w:pPr>
            <w:r w:rsidRPr="00000000">
              <w:rPr>
                <w:rFonts w:ascii="Arial" w:eastAsia="Arial" w:hAnsi="Arial" w:cs="Arial"/>
                <w:vertAlign w:val="baseline"/>
                <w:rtl w:val="0"/>
              </w:rPr>
              <w:t xml:space="preserve">DAV PUBLIC SCHOOL </w:t>
            </w:r>
          </w:p>
          <w:p w:rsidR="00000000" w:rsidRPr="00000000" w:rsidP="00000000" w14:paraId="0000003D">
            <w:pPr>
              <w:ind w:left="360"/>
              <w:jc w:val="center"/>
              <w:rPr>
                <w:rFonts w:ascii="Arial" w:eastAsia="Arial" w:hAnsi="Arial" w:cs="Arial"/>
                <w:vertAlign w:val="baseline"/>
              </w:rPr>
            </w:pPr>
            <w:r w:rsidRPr="00000000">
              <w:rPr>
                <w:rFonts w:ascii="Arial" w:eastAsia="Arial" w:hAnsi="Arial" w:cs="Arial"/>
                <w:vertAlign w:val="baseline"/>
                <w:rtl w:val="0"/>
              </w:rPr>
              <w:t>(CBSE)</w:t>
            </w:r>
          </w:p>
        </w:tc>
        <w:tc>
          <w:tcPr>
            <w:shd w:val="clear" w:color="auto" w:fill="FFFFFF"/>
            <w:vAlign w:val="center"/>
          </w:tcPr>
          <w:p w:rsidR="00000000" w:rsidRPr="00000000" w:rsidP="00000000" w14:paraId="0000003E">
            <w:pPr>
              <w:jc w:val="center"/>
              <w:rPr>
                <w:rFonts w:ascii="Arial" w:eastAsia="Arial" w:hAnsi="Arial" w:cs="Arial"/>
                <w:vertAlign w:val="baseline"/>
              </w:rPr>
            </w:pPr>
            <w:r w:rsidRPr="00000000">
              <w:rPr>
                <w:rFonts w:ascii="Arial" w:eastAsia="Arial" w:hAnsi="Arial" w:cs="Arial"/>
                <w:vertAlign w:val="baseline"/>
                <w:rtl w:val="0"/>
              </w:rPr>
              <w:t>2011 with 73.6 %</w:t>
            </w:r>
          </w:p>
          <w:p w:rsidR="00000000" w:rsidRPr="00000000" w:rsidP="00000000" w14:paraId="0000003F">
            <w:pPr>
              <w:jc w:val="center"/>
              <w:rPr>
                <w:rFonts w:ascii="Arial" w:eastAsia="Arial" w:hAnsi="Arial" w:cs="Arial"/>
                <w:vertAlign w:val="baseline"/>
              </w:rPr>
            </w:pPr>
            <w:r w:rsidRPr="00000000">
              <w:rPr>
                <w:rFonts w:ascii="Arial" w:eastAsia="Arial" w:hAnsi="Arial" w:cs="Arial"/>
                <w:vertAlign w:val="baseline"/>
                <w:rtl w:val="0"/>
              </w:rPr>
              <w:t>(accounts 89,eco 81,bst 85)</w:t>
            </w:r>
          </w:p>
          <w:p w:rsidR="00000000" w:rsidRPr="00000000" w:rsidP="00000000" w14:paraId="00000040">
            <w:pPr>
              <w:rPr>
                <w:rFonts w:ascii="Arial" w:eastAsia="Arial" w:hAnsi="Arial" w:cs="Arial"/>
                <w:b w:val="0"/>
                <w:i w:val="0"/>
                <w:vertAlign w:val="baseline"/>
              </w:rPr>
            </w:pPr>
          </w:p>
        </w:tc>
      </w:tr>
      <w:tr>
        <w:tblPrEx>
          <w:tblW w:w="10080" w:type="dxa"/>
          <w:jc w:val="left"/>
          <w:tblInd w:w="-522" w:type="dxa"/>
          <w:tblLayout w:type="fixed"/>
          <w:tblLook w:val="0000"/>
        </w:tblPrEx>
        <w:trPr>
          <w:trHeight w:val="620"/>
          <w:jc w:val="left"/>
        </w:trPr>
        <w:tc>
          <w:tcPr>
            <w:shd w:val="clear" w:color="auto" w:fill="FFFFFF"/>
            <w:vAlign w:val="center"/>
          </w:tcPr>
          <w:p w:rsidR="00000000" w:rsidRPr="00000000" w:rsidP="00000000" w14:paraId="00000041">
            <w:pPr>
              <w:ind w:left="360"/>
              <w:jc w:val="center"/>
              <w:rPr>
                <w:rFonts w:ascii="Arial" w:eastAsia="Arial" w:hAnsi="Arial" w:cs="Arial"/>
                <w:vertAlign w:val="baseline"/>
              </w:rPr>
            </w:pPr>
          </w:p>
          <w:p w:rsidR="00000000" w:rsidRPr="00000000" w:rsidP="00000000" w14:paraId="00000042">
            <w:pPr>
              <w:ind w:left="360"/>
              <w:jc w:val="center"/>
              <w:rPr>
                <w:rFonts w:ascii="Arial" w:eastAsia="Arial" w:hAnsi="Arial" w:cs="Arial"/>
                <w:vertAlign w:val="baseline"/>
              </w:rPr>
            </w:pPr>
            <w:r w:rsidRPr="00000000">
              <w:rPr>
                <w:rFonts w:ascii="Arial" w:eastAsia="Arial" w:hAnsi="Arial" w:cs="Arial"/>
                <w:vertAlign w:val="baseline"/>
                <w:rtl w:val="0"/>
              </w:rPr>
              <w:t>X Standard</w:t>
            </w:r>
          </w:p>
        </w:tc>
        <w:tc>
          <w:tcPr>
            <w:shd w:val="clear" w:color="auto" w:fill="FFFFFF"/>
            <w:vAlign w:val="center"/>
          </w:tcPr>
          <w:p w:rsidR="00000000" w:rsidRPr="00000000" w:rsidP="00000000" w14:paraId="00000043">
            <w:pPr>
              <w:rPr>
                <w:rFonts w:ascii="Arial" w:eastAsia="Arial" w:hAnsi="Arial" w:cs="Arial"/>
                <w:vertAlign w:val="baseline"/>
              </w:rPr>
            </w:pPr>
            <w:r w:rsidRPr="00000000">
              <w:rPr>
                <w:rFonts w:ascii="Arial" w:eastAsia="Arial" w:hAnsi="Arial" w:cs="Arial"/>
                <w:vertAlign w:val="baseline"/>
                <w:rtl w:val="0"/>
              </w:rPr>
              <w:t>DAV PUBLIC SCHOOL</w:t>
            </w:r>
          </w:p>
          <w:p w:rsidR="00000000" w:rsidRPr="00000000" w:rsidP="00000000" w14:paraId="00000044">
            <w:pPr>
              <w:rPr>
                <w:rFonts w:ascii="Arial" w:eastAsia="Arial" w:hAnsi="Arial" w:cs="Arial"/>
                <w:vertAlign w:val="baseline"/>
              </w:rPr>
            </w:pPr>
            <w:r w:rsidRPr="00000000">
              <w:rPr>
                <w:rFonts w:ascii="Arial" w:eastAsia="Arial" w:hAnsi="Arial" w:cs="Arial"/>
                <w:vertAlign w:val="baseline"/>
                <w:rtl w:val="0"/>
              </w:rPr>
              <w:t>(CBSE)</w:t>
            </w:r>
          </w:p>
        </w:tc>
        <w:tc>
          <w:tcPr>
            <w:shd w:val="clear" w:color="auto" w:fill="FFFFFF"/>
            <w:vAlign w:val="center"/>
          </w:tcPr>
          <w:p w:rsidR="00000000" w:rsidRPr="00000000" w:rsidP="00000000" w14:paraId="00000045">
            <w:pPr>
              <w:jc w:val="center"/>
              <w:rPr>
                <w:rFonts w:ascii="Arial" w:eastAsia="Arial" w:hAnsi="Arial" w:cs="Arial"/>
                <w:vertAlign w:val="baseline"/>
              </w:rPr>
            </w:pPr>
            <w:r w:rsidRPr="00000000">
              <w:rPr>
                <w:rFonts w:ascii="Arial" w:eastAsia="Arial" w:hAnsi="Arial" w:cs="Arial"/>
                <w:vertAlign w:val="baseline"/>
                <w:rtl w:val="0"/>
              </w:rPr>
              <w:t>2009 with 59.6%</w:t>
            </w:r>
          </w:p>
          <w:p w:rsidR="00000000" w:rsidRPr="00000000" w:rsidP="00000000" w14:paraId="00000046">
            <w:pPr>
              <w:jc w:val="center"/>
              <w:rPr>
                <w:rFonts w:ascii="Arial" w:eastAsia="Arial" w:hAnsi="Arial" w:cs="Arial"/>
                <w:b w:val="0"/>
                <w:vertAlign w:val="baseline"/>
              </w:rPr>
            </w:pPr>
          </w:p>
        </w:tc>
      </w:tr>
    </w:tbl>
    <w:p w:rsidR="00000000" w:rsidRPr="00000000" w:rsidP="00000000" w14:paraId="00000047">
      <w:pPr>
        <w:pStyle w:val="Title"/>
        <w:jc w:val="both"/>
        <w:rPr>
          <w:rFonts w:ascii="Arial" w:eastAsia="Arial" w:hAnsi="Arial" w:cs="Arial"/>
          <w:b w:val="0"/>
          <w:vertAlign w:val="baseline"/>
        </w:rPr>
      </w:pPr>
    </w:p>
    <w:tbl>
      <w:tblPr>
        <w:tblStyle w:val="Table7"/>
        <w:tblW w:w="10080" w:type="dxa"/>
        <w:jc w:val="left"/>
        <w:tblInd w:w="0" w:type="dxa"/>
        <w:tblBorders>
          <w:top w:val="single" w:sz="12" w:space="0" w:color="008000"/>
          <w:left w:val="single" w:sz="6" w:space="0" w:color="008000"/>
          <w:bottom w:val="single" w:sz="12" w:space="0" w:color="008000"/>
          <w:right w:val="single" w:sz="6" w:space="0" w:color="008000"/>
          <w:insideH w:val="single" w:sz="6" w:space="0" w:color="000000"/>
          <w:insideV w:val="nil"/>
        </w:tblBorders>
        <w:tblLayout w:type="fixed"/>
        <w:tblLook w:val="0000"/>
      </w:tblPr>
      <w:tblGrid>
        <w:gridCol w:w="10080"/>
      </w:tblGrid>
      <w:tr>
        <w:tblPrEx>
          <w:tblW w:w="10080" w:type="dxa"/>
          <w:jc w:val="left"/>
          <w:tblInd w:w="0" w:type="dxa"/>
          <w:tblBorders>
            <w:top w:val="single" w:sz="12" w:space="0" w:color="008000"/>
            <w:left w:val="single" w:sz="6" w:space="0" w:color="008000"/>
            <w:bottom w:val="single" w:sz="12" w:space="0" w:color="008000"/>
            <w:right w:val="single" w:sz="6" w:space="0" w:color="008000"/>
            <w:insideH w:val="single" w:sz="6" w:space="0" w:color="000000"/>
            <w:insideV w:val="nil"/>
          </w:tblBorders>
          <w:tblLayout w:type="fixed"/>
          <w:tblLook w:val="0000"/>
        </w:tblPrEx>
        <w:trPr>
          <w:trHeight w:val="140"/>
          <w:jc w:val="left"/>
        </w:trPr>
        <w:tc>
          <w:tcPr>
            <w:shd w:val="clear" w:color="auto" w:fill="FFFFFF"/>
            <w:vAlign w:val="top"/>
          </w:tcPr>
          <w:p w:rsidR="00000000" w:rsidRPr="00000000" w:rsidP="00000000" w14:paraId="00000048">
            <w:pPr>
              <w:pStyle w:val="Heading6"/>
              <w:rPr>
                <w:rFonts w:ascii="Arial" w:eastAsia="Arial" w:hAnsi="Arial" w:cs="Arial"/>
                <w:b w:val="0"/>
                <w:sz w:val="20"/>
                <w:szCs w:val="20"/>
                <w:vertAlign w:val="baseline"/>
              </w:rPr>
            </w:pPr>
            <w:r w:rsidRPr="00000000">
              <w:rPr>
                <w:rFonts w:ascii="Arial" w:eastAsia="Arial" w:hAnsi="Arial" w:cs="Arial"/>
                <w:b/>
                <w:sz w:val="20"/>
                <w:szCs w:val="20"/>
                <w:vertAlign w:val="baseline"/>
                <w:rtl w:val="0"/>
              </w:rPr>
              <w:t>Computer Skills</w:t>
            </w:r>
          </w:p>
        </w:tc>
      </w:tr>
    </w:tbl>
    <w:p w:rsidR="00000000" w:rsidRPr="00000000" w:rsidP="00000000" w14:paraId="00000049">
      <w:pPr>
        <w:numPr>
          <w:ilvl w:val="0"/>
          <w:numId w:val="1"/>
        </w:numPr>
        <w:tabs>
          <w:tab w:val="left" w:pos="720"/>
        </w:tabs>
        <w:spacing w:after="100"/>
        <w:ind w:left="720" w:hanging="360"/>
        <w:jc w:val="both"/>
        <w:rPr>
          <w:b w:val="0"/>
        </w:rPr>
      </w:pPr>
      <w:r w:rsidRPr="00000000">
        <w:rPr>
          <w:rFonts w:ascii="Arial" w:eastAsia="Arial" w:hAnsi="Arial" w:cs="Arial"/>
          <w:vertAlign w:val="baseline"/>
          <w:rtl w:val="0"/>
        </w:rPr>
        <w:t>Completed Information Technology Training of 100 hours from Institute of Cost Accountants of India.</w:t>
      </w:r>
    </w:p>
    <w:p w:rsidR="00000000" w:rsidRPr="00000000" w:rsidP="00000000" w14:paraId="0000004A">
      <w:pPr>
        <w:numPr>
          <w:ilvl w:val="0"/>
          <w:numId w:val="1"/>
        </w:numPr>
        <w:tabs>
          <w:tab w:val="left" w:pos="720"/>
        </w:tabs>
        <w:spacing w:after="100"/>
        <w:ind w:left="720" w:hanging="360"/>
        <w:jc w:val="both"/>
        <w:rPr>
          <w:b w:val="0"/>
        </w:rPr>
      </w:pPr>
      <w:r w:rsidRPr="00000000">
        <w:rPr>
          <w:rFonts w:ascii="Arial" w:eastAsia="Arial" w:hAnsi="Arial" w:cs="Arial"/>
          <w:vertAlign w:val="baseline"/>
          <w:rtl w:val="0"/>
        </w:rPr>
        <w:t>Completed Orientation Course from Institute of cost Accountants Of India.</w:t>
      </w:r>
    </w:p>
    <w:p w:rsidR="00000000" w:rsidRPr="00000000" w:rsidP="00000000" w14:paraId="0000004B">
      <w:pPr>
        <w:numPr>
          <w:ilvl w:val="0"/>
          <w:numId w:val="1"/>
        </w:numPr>
        <w:tabs>
          <w:tab w:val="left" w:pos="720"/>
        </w:tabs>
        <w:spacing w:before="100" w:after="100"/>
        <w:ind w:left="720" w:hanging="360"/>
        <w:jc w:val="both"/>
        <w:rPr>
          <w:b w:val="0"/>
        </w:rPr>
      </w:pPr>
      <w:r w:rsidRPr="00000000">
        <w:rPr>
          <w:rFonts w:ascii="Arial" w:eastAsia="Arial" w:hAnsi="Arial" w:cs="Arial"/>
          <w:vertAlign w:val="baseline"/>
          <w:rtl w:val="0"/>
        </w:rPr>
        <w:t>Tally ERP 9.0, MS office (Word, Excel, and Power point), Internet application</w:t>
      </w:r>
      <w:r w:rsidRPr="00000000">
        <w:rPr>
          <w:rFonts w:ascii="Arial" w:eastAsia="Arial" w:hAnsi="Arial" w:cs="Arial"/>
          <w:rtl w:val="0"/>
        </w:rPr>
        <w:t xml:space="preserve"> </w:t>
      </w:r>
    </w:p>
    <w:p w:rsidR="00000000" w:rsidRPr="00000000" w:rsidP="00000000" w14:paraId="0000004C">
      <w:pPr>
        <w:numPr>
          <w:ilvl w:val="0"/>
          <w:numId w:val="1"/>
        </w:numPr>
        <w:tabs>
          <w:tab w:val="left" w:pos="720"/>
        </w:tabs>
        <w:spacing w:before="100" w:after="100"/>
        <w:ind w:left="720" w:hanging="360"/>
        <w:jc w:val="both"/>
      </w:pPr>
      <w:r w:rsidRPr="00000000">
        <w:rPr>
          <w:rFonts w:ascii="Arial" w:eastAsia="Arial" w:hAnsi="Arial" w:cs="Arial"/>
          <w:vertAlign w:val="baseline"/>
          <w:rtl w:val="0"/>
        </w:rPr>
        <w:t xml:space="preserve">Knowledge of </w:t>
      </w:r>
      <w:r w:rsidRPr="00000000">
        <w:rPr>
          <w:rFonts w:ascii="Arial" w:eastAsia="Arial" w:hAnsi="Arial" w:cs="Arial"/>
          <w:b/>
          <w:vertAlign w:val="baseline"/>
          <w:rtl w:val="0"/>
        </w:rPr>
        <w:t>Advance excel ( Pivot table, Vlookup, Hlookup, if function, and or Function etc.)</w:t>
      </w:r>
    </w:p>
    <w:tbl>
      <w:tblPr>
        <w:tblStyle w:val="Table8"/>
        <w:tblW w:w="1008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78"/>
        <w:gridCol w:w="6102"/>
      </w:tblGrid>
      <w:tr>
        <w:tblPrEx>
          <w:tblW w:w="10080" w:type="dxa"/>
          <w:jc w:val="left"/>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0"/>
          <w:jc w:val="left"/>
        </w:trPr>
        <w:tc>
          <w:tcPr>
            <w:gridSpan w:val="2"/>
            <w:shd w:val="clear" w:color="auto" w:fill="FFFFFF"/>
            <w:vAlign w:val="top"/>
          </w:tcPr>
          <w:p w:rsidR="00000000" w:rsidRPr="00000000" w:rsidP="00000000" w14:paraId="0000004D">
            <w:pPr>
              <w:pStyle w:val="Heading6"/>
              <w:rPr>
                <w:rFonts w:ascii="Arial" w:eastAsia="Arial" w:hAnsi="Arial" w:cs="Arial"/>
                <w:b w:val="0"/>
                <w:sz w:val="20"/>
                <w:szCs w:val="20"/>
                <w:vertAlign w:val="baseline"/>
              </w:rPr>
            </w:pPr>
            <w:r w:rsidRPr="00000000">
              <w:rPr>
                <w:rFonts w:ascii="Arial" w:eastAsia="Arial" w:hAnsi="Arial" w:cs="Arial"/>
                <w:b/>
                <w:sz w:val="20"/>
                <w:szCs w:val="20"/>
                <w:vertAlign w:val="baseline"/>
                <w:rtl w:val="0"/>
              </w:rPr>
              <w:t>Personal Details</w:t>
            </w:r>
          </w:p>
        </w:tc>
      </w:tr>
      <w:tr>
        <w:tblPrEx>
          <w:tblW w:w="10080" w:type="dxa"/>
          <w:jc w:val="left"/>
          <w:tblInd w:w="-522" w:type="dxa"/>
          <w:tblLayout w:type="fixed"/>
          <w:tblLook w:val="0000"/>
        </w:tblPrEx>
        <w:trPr>
          <w:jc w:val="left"/>
        </w:trPr>
        <w:tc>
          <w:tcPr>
            <w:shd w:val="clear" w:color="auto" w:fill="FFFFFF"/>
            <w:vAlign w:val="top"/>
          </w:tcPr>
          <w:p w:rsidR="00000000" w:rsidRPr="00000000" w:rsidP="00000000" w14:paraId="0000004F">
            <w:pPr>
              <w:rPr>
                <w:rFonts w:ascii="Arial" w:eastAsia="Arial" w:hAnsi="Arial" w:cs="Arial"/>
                <w:vertAlign w:val="baseline"/>
              </w:rPr>
            </w:pPr>
            <w:r w:rsidRPr="00000000">
              <w:rPr>
                <w:rFonts w:ascii="Arial" w:eastAsia="Arial" w:hAnsi="Arial" w:cs="Arial"/>
                <w:b/>
                <w:vertAlign w:val="baseline"/>
                <w:rtl w:val="0"/>
              </w:rPr>
              <w:t>Father’s Name:</w:t>
            </w:r>
          </w:p>
        </w:tc>
        <w:tc>
          <w:tcPr>
            <w:shd w:val="clear" w:color="auto" w:fill="FFFFFF"/>
            <w:vAlign w:val="top"/>
          </w:tcPr>
          <w:p w:rsidR="00000000" w:rsidRPr="00000000" w:rsidP="00000000" w14:paraId="00000050">
            <w:pPr>
              <w:rPr>
                <w:rFonts w:ascii="Arial" w:eastAsia="Arial" w:hAnsi="Arial" w:cs="Arial"/>
                <w:vertAlign w:val="baseline"/>
              </w:rPr>
            </w:pPr>
            <w:r w:rsidRPr="00000000">
              <w:rPr>
                <w:rFonts w:ascii="Arial" w:eastAsia="Arial" w:hAnsi="Arial" w:cs="Arial"/>
                <w:vertAlign w:val="baseline"/>
                <w:rtl w:val="0"/>
              </w:rPr>
              <w:t xml:space="preserve">Mr.ROHIT KUMAR MISHRA </w:t>
            </w:r>
          </w:p>
        </w:tc>
      </w:tr>
      <w:tr>
        <w:tblPrEx>
          <w:tblW w:w="10080" w:type="dxa"/>
          <w:jc w:val="left"/>
          <w:tblInd w:w="-522" w:type="dxa"/>
          <w:tblLayout w:type="fixed"/>
          <w:tblLook w:val="0000"/>
        </w:tblPrEx>
        <w:trPr>
          <w:jc w:val="left"/>
        </w:trPr>
        <w:tc>
          <w:tcPr>
            <w:shd w:val="clear" w:color="auto" w:fill="FFFFFF"/>
            <w:vAlign w:val="top"/>
          </w:tcPr>
          <w:p w:rsidR="00000000" w:rsidRPr="00000000" w:rsidP="00000000" w14:paraId="00000051">
            <w:pPr>
              <w:rPr>
                <w:rFonts w:ascii="Arial" w:eastAsia="Arial" w:hAnsi="Arial" w:cs="Arial"/>
                <w:vertAlign w:val="baseline"/>
              </w:rPr>
            </w:pPr>
            <w:r w:rsidRPr="00000000">
              <w:rPr>
                <w:rFonts w:ascii="Arial" w:eastAsia="Arial" w:hAnsi="Arial" w:cs="Arial"/>
                <w:b/>
                <w:vertAlign w:val="baseline"/>
                <w:rtl w:val="0"/>
              </w:rPr>
              <w:t>Date of Birth:</w:t>
            </w:r>
          </w:p>
        </w:tc>
        <w:tc>
          <w:tcPr>
            <w:shd w:val="clear" w:color="auto" w:fill="FFFFFF"/>
            <w:vAlign w:val="top"/>
          </w:tcPr>
          <w:p w:rsidR="00000000" w:rsidRPr="00000000" w:rsidP="00000000" w14:paraId="00000052">
            <w:pPr>
              <w:jc w:val="both"/>
              <w:rPr>
                <w:rFonts w:ascii="Arial" w:eastAsia="Arial" w:hAnsi="Arial" w:cs="Arial"/>
                <w:vertAlign w:val="baseline"/>
              </w:rPr>
            </w:pPr>
            <w:r w:rsidRPr="00000000">
              <w:rPr>
                <w:rFonts w:ascii="Arial" w:eastAsia="Arial" w:hAnsi="Arial" w:cs="Arial"/>
                <w:vertAlign w:val="baseline"/>
                <w:rtl w:val="0"/>
              </w:rPr>
              <w:t>26/2/1993</w:t>
            </w:r>
          </w:p>
        </w:tc>
      </w:tr>
      <w:tr>
        <w:tblPrEx>
          <w:tblW w:w="10080" w:type="dxa"/>
          <w:jc w:val="left"/>
          <w:tblInd w:w="-522" w:type="dxa"/>
          <w:tblLayout w:type="fixed"/>
          <w:tblLook w:val="0000"/>
        </w:tblPrEx>
        <w:trPr>
          <w:jc w:val="left"/>
        </w:trPr>
        <w:tc>
          <w:tcPr>
            <w:shd w:val="clear" w:color="auto" w:fill="FFFFFF"/>
            <w:vAlign w:val="top"/>
          </w:tcPr>
          <w:p w:rsidR="00000000" w:rsidRPr="00000000" w:rsidP="00000000" w14:paraId="00000053">
            <w:pPr>
              <w:rPr>
                <w:rFonts w:ascii="Arial" w:eastAsia="Arial" w:hAnsi="Arial" w:cs="Arial"/>
                <w:vertAlign w:val="baseline"/>
              </w:rPr>
            </w:pPr>
            <w:r w:rsidRPr="00000000">
              <w:rPr>
                <w:rFonts w:ascii="Arial" w:eastAsia="Arial" w:hAnsi="Arial" w:cs="Arial"/>
                <w:b/>
                <w:vertAlign w:val="baseline"/>
                <w:rtl w:val="0"/>
              </w:rPr>
              <w:t>Present Address:</w:t>
            </w:r>
          </w:p>
        </w:tc>
        <w:tc>
          <w:tcPr>
            <w:shd w:val="clear" w:color="auto" w:fill="FFFFFF"/>
            <w:vAlign w:val="top"/>
          </w:tcPr>
          <w:p w:rsidR="00000000" w:rsidRPr="00000000" w:rsidP="00000000" w14:paraId="00000054">
            <w:pPr>
              <w:rPr>
                <w:rFonts w:ascii="Arial" w:eastAsia="Arial" w:hAnsi="Arial" w:cs="Arial"/>
              </w:rPr>
            </w:pPr>
            <w:r w:rsidRPr="00000000">
              <w:rPr>
                <w:rFonts w:ascii="Arial" w:eastAsia="Arial" w:hAnsi="Arial" w:cs="Arial"/>
                <w:rtl w:val="0"/>
              </w:rPr>
              <w:t xml:space="preserve">T nagar Chennai </w:t>
            </w:r>
          </w:p>
        </w:tc>
      </w:tr>
      <w:tr>
        <w:tblPrEx>
          <w:tblW w:w="10080" w:type="dxa"/>
          <w:jc w:val="left"/>
          <w:tblInd w:w="-522" w:type="dxa"/>
          <w:tblLayout w:type="fixed"/>
          <w:tblLook w:val="0000"/>
        </w:tblPrEx>
        <w:trPr>
          <w:jc w:val="left"/>
        </w:trPr>
        <w:tc>
          <w:tcPr>
            <w:shd w:val="clear" w:color="auto" w:fill="FFFFFF"/>
            <w:vAlign w:val="top"/>
          </w:tcPr>
          <w:p w:rsidR="00000000" w:rsidRPr="00000000" w:rsidP="00000000" w14:paraId="00000055">
            <w:pPr>
              <w:rPr>
                <w:rFonts w:ascii="Arial" w:eastAsia="Arial" w:hAnsi="Arial" w:cs="Arial"/>
                <w:vertAlign w:val="baseline"/>
              </w:rPr>
            </w:pPr>
            <w:r w:rsidRPr="00000000">
              <w:rPr>
                <w:rFonts w:ascii="Arial" w:eastAsia="Arial" w:hAnsi="Arial" w:cs="Arial"/>
                <w:b/>
                <w:vertAlign w:val="baseline"/>
                <w:rtl w:val="0"/>
              </w:rPr>
              <w:t>Permanent Address:</w:t>
            </w:r>
          </w:p>
        </w:tc>
        <w:tc>
          <w:tcPr>
            <w:shd w:val="clear" w:color="auto" w:fill="FFFFFF"/>
            <w:vAlign w:val="top"/>
          </w:tcPr>
          <w:p w:rsidR="00000000" w:rsidRPr="00000000" w:rsidP="00000000" w14:paraId="00000056">
            <w:pPr>
              <w:rPr>
                <w:rFonts w:ascii="Arial" w:eastAsia="Arial" w:hAnsi="Arial" w:cs="Arial"/>
                <w:vertAlign w:val="baseline"/>
              </w:rPr>
            </w:pPr>
            <w:r w:rsidRPr="00000000">
              <w:rPr>
                <w:rFonts w:ascii="Arial" w:eastAsia="Arial" w:hAnsi="Arial" w:cs="Arial"/>
                <w:vertAlign w:val="baseline"/>
                <w:rtl w:val="0"/>
              </w:rPr>
              <w:t>QNO/:-  B/133 VASANT VIHAR SECL BILASPUR (CG)</w:t>
            </w:r>
          </w:p>
        </w:tc>
      </w:tr>
      <w:tr>
        <w:tblPrEx>
          <w:tblW w:w="10080" w:type="dxa"/>
          <w:jc w:val="left"/>
          <w:tblInd w:w="-522" w:type="dxa"/>
          <w:tblLayout w:type="fixed"/>
          <w:tblLook w:val="0000"/>
        </w:tblPrEx>
        <w:trPr>
          <w:jc w:val="left"/>
        </w:trPr>
        <w:tc>
          <w:tcPr>
            <w:shd w:val="clear" w:color="auto" w:fill="FFFFFF"/>
            <w:vAlign w:val="top"/>
          </w:tcPr>
          <w:p w:rsidR="00000000" w:rsidRPr="00000000" w:rsidP="00000000" w14:paraId="00000057">
            <w:pPr>
              <w:rPr>
                <w:rFonts w:ascii="Arial" w:eastAsia="Arial" w:hAnsi="Arial" w:cs="Arial"/>
                <w:vertAlign w:val="baseline"/>
              </w:rPr>
            </w:pPr>
            <w:r w:rsidRPr="00000000">
              <w:rPr>
                <w:rFonts w:ascii="Arial" w:eastAsia="Arial" w:hAnsi="Arial" w:cs="Arial"/>
                <w:b/>
                <w:vertAlign w:val="baseline"/>
                <w:rtl w:val="0"/>
              </w:rPr>
              <w:t>Areas of Strength:</w:t>
            </w:r>
          </w:p>
        </w:tc>
        <w:tc>
          <w:tcPr>
            <w:shd w:val="clear" w:color="auto" w:fill="FFFFFF"/>
            <w:vAlign w:val="top"/>
          </w:tcPr>
          <w:p w:rsidR="00000000" w:rsidRPr="00000000" w:rsidP="00000000" w14:paraId="00000058">
            <w:pPr>
              <w:rPr>
                <w:rFonts w:ascii="Arial" w:eastAsia="Arial" w:hAnsi="Arial" w:cs="Arial"/>
                <w:vertAlign w:val="baseline"/>
              </w:rPr>
            </w:pPr>
            <w:r w:rsidRPr="00000000">
              <w:rPr>
                <w:rFonts w:ascii="Arial" w:eastAsia="Arial" w:hAnsi="Arial" w:cs="Arial"/>
                <w:vertAlign w:val="baseline"/>
                <w:rtl w:val="0"/>
              </w:rPr>
              <w:t>Positive approach to challenges</w:t>
            </w:r>
          </w:p>
        </w:tc>
      </w:tr>
      <w:tr>
        <w:tblPrEx>
          <w:tblW w:w="10080" w:type="dxa"/>
          <w:jc w:val="left"/>
          <w:tblInd w:w="-522" w:type="dxa"/>
          <w:tblLayout w:type="fixed"/>
          <w:tblLook w:val="0000"/>
        </w:tblPrEx>
        <w:trPr>
          <w:jc w:val="left"/>
        </w:trPr>
        <w:tc>
          <w:tcPr>
            <w:shd w:val="clear" w:color="auto" w:fill="FFFFFF"/>
            <w:vAlign w:val="top"/>
          </w:tcPr>
          <w:p w:rsidR="00000000" w:rsidRPr="00000000" w:rsidP="00000000" w14:paraId="00000059">
            <w:pPr>
              <w:rPr>
                <w:rFonts w:ascii="Arial" w:eastAsia="Arial" w:hAnsi="Arial" w:cs="Arial"/>
                <w:b w:val="0"/>
                <w:vertAlign w:val="baseline"/>
              </w:rPr>
            </w:pPr>
            <w:r w:rsidRPr="00000000">
              <w:rPr>
                <w:rFonts w:ascii="Arial" w:eastAsia="Arial" w:hAnsi="Arial" w:cs="Arial"/>
                <w:b/>
                <w:vertAlign w:val="baseline"/>
                <w:rtl w:val="0"/>
              </w:rPr>
              <w:t>Languages known:</w:t>
            </w:r>
          </w:p>
        </w:tc>
        <w:tc>
          <w:tcPr>
            <w:shd w:val="clear" w:color="auto" w:fill="FFFFFF"/>
            <w:vAlign w:val="top"/>
          </w:tcPr>
          <w:p w:rsidR="00000000" w:rsidRPr="00000000" w:rsidP="00000000" w14:paraId="0000005A">
            <w:pPr>
              <w:rPr>
                <w:rFonts w:ascii="Arial" w:eastAsia="Arial" w:hAnsi="Arial" w:cs="Arial"/>
                <w:vertAlign w:val="baseline"/>
              </w:rPr>
            </w:pPr>
            <w:r w:rsidRPr="00000000">
              <w:rPr>
                <w:rFonts w:ascii="Arial" w:eastAsia="Arial" w:hAnsi="Arial" w:cs="Arial"/>
                <w:vertAlign w:val="baseline"/>
                <w:rtl w:val="0"/>
              </w:rPr>
              <w:t xml:space="preserve">English, Hindi </w:t>
            </w:r>
          </w:p>
        </w:tc>
      </w:tr>
    </w:tbl>
    <w:p w:rsidR="00000000" w:rsidRPr="00000000" w:rsidP="00000000" w14:paraId="0000005B">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 </w:t>
      </w:r>
    </w:p>
    <w:p w:rsidR="00000000" w:rsidRPr="00000000" w:rsidP="00000000" w14:paraId="0000005C">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 </w:t>
      </w:r>
    </w:p>
    <w:p w:rsidR="00000000" w:rsidRPr="00000000" w:rsidP="00000000" w14:paraId="0000005D">
      <w:pPr>
        <w:keepNext w:val="0"/>
        <w:keepLines w:val="0"/>
        <w:widowControl/>
        <w:pBdr>
          <w:top w:val="nil"/>
          <w:left w:val="nil"/>
          <w:bottom w:val="nil"/>
          <w:right w:val="nil"/>
          <w:between w:val="nil"/>
        </w:pBdr>
        <w:shd w:val="clear" w:color="auto" w:fill="auto"/>
        <w:tabs>
          <w:tab w:val="left" w:pos="720"/>
        </w:tabs>
        <w:spacing w:before="0" w:after="0" w:line="240" w:lineRule="auto"/>
        <w:ind w:left="0" w:right="0" w:hanging="36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I do hereby declare that the above given details are true to my knowledge.</w:t>
      </w:r>
    </w:p>
    <w:p w:rsidR="00000000" w:rsidRPr="00000000" w:rsidP="00000000" w14:paraId="0000005E">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Arial" w:eastAsia="Arial" w:hAnsi="Arial" w:cs="Arial"/>
          <w:b/>
          <w:i w:val="0"/>
          <w:smallCaps w:val="0"/>
          <w:strike w:val="0"/>
          <w:color w:val="000000"/>
          <w:sz w:val="20"/>
          <w:szCs w:val="20"/>
          <w:u w:val="none"/>
          <w:shd w:val="clear" w:color="auto" w:fill="auto"/>
          <w:vertAlign w:val="baseline"/>
        </w:rPr>
      </w:pPr>
    </w:p>
    <w:p w:rsidR="00000000" w:rsidRPr="00000000" w:rsidP="00000000" w14:paraId="0000005F">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Arial" w:eastAsia="Arial" w:hAnsi="Arial" w:cs="Arial"/>
          <w:b/>
          <w:i w:val="0"/>
          <w:smallCaps w:val="0"/>
          <w:strike w:val="0"/>
          <w:color w:val="000000"/>
          <w:sz w:val="20"/>
          <w:szCs w:val="20"/>
          <w:u w:val="none"/>
          <w:shd w:val="clear" w:color="auto" w:fill="auto"/>
          <w:vertAlign w:val="baseline"/>
        </w:rPr>
      </w:pPr>
    </w:p>
    <w:p w:rsidR="00000000" w:rsidRPr="00000000" w:rsidP="00000000" w14:paraId="00000060">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Arial" w:eastAsia="Arial" w:hAnsi="Arial" w:cs="Arial"/>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7" w:h="16839"/>
      <w:pgMar w:top="1152" w:right="1152" w:bottom="1526" w:left="1728" w:header="0" w:foo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Arial">
    <w:charset w:val="00"/>
    <w:family w:val="auto"/>
    <w:pitch w:val="default"/>
  </w:font>
  <w:font w:name="Courier New">
    <w:charset w:val="00"/>
    <w:family w:val="auto"/>
    <w:pitch w:val="default"/>
  </w:font>
  <w:font w:name="Noto Sans Symbols">
    <w:charset w:val="00"/>
    <w:family w:val="auto"/>
    <w:pitch w:val="default"/>
  </w:font>
  <w:font w:name="Carlit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9C6403D"/>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4CADC440"/>
    <w:multiLevelType w:val="hybridMultilevel"/>
    <w:tmpl w:val="00000000"/>
    <w:lvl w:ilvl="0">
      <w:start w:val="1"/>
      <w:numFmt w:val="decimal"/>
      <w:lvlText w:val="%1."/>
      <w:lvlJc w:val="left"/>
      <w:pPr>
        <w:ind w:left="90" w:hanging="360"/>
      </w:pPr>
      <w:rPr>
        <w:b/>
        <w:vertAlign w:val="baseline"/>
      </w:rPr>
    </w:lvl>
    <w:lvl w:ilvl="1">
      <w:start w:val="1"/>
      <w:numFmt w:val="lowerLetter"/>
      <w:lvlText w:val="%2."/>
      <w:lvlJc w:val="left"/>
      <w:pPr>
        <w:ind w:left="810" w:hanging="360"/>
      </w:pPr>
      <w:rPr>
        <w:vertAlign w:val="baseline"/>
      </w:rPr>
    </w:lvl>
    <w:lvl w:ilvl="2">
      <w:start w:val="1"/>
      <w:numFmt w:val="lowerRoman"/>
      <w:lvlText w:val="%3."/>
      <w:lvlJc w:val="right"/>
      <w:pPr>
        <w:ind w:left="1530" w:hanging="180"/>
      </w:pPr>
      <w:rPr>
        <w:vertAlign w:val="baseline"/>
      </w:rPr>
    </w:lvl>
    <w:lvl w:ilvl="3">
      <w:start w:val="1"/>
      <w:numFmt w:val="decimal"/>
      <w:lvlText w:val="%4."/>
      <w:lvlJc w:val="left"/>
      <w:pPr>
        <w:ind w:left="2250" w:hanging="360"/>
      </w:pPr>
      <w:rPr>
        <w:vertAlign w:val="baseline"/>
      </w:rPr>
    </w:lvl>
    <w:lvl w:ilvl="4">
      <w:start w:val="1"/>
      <w:numFmt w:val="lowerLetter"/>
      <w:lvlText w:val="%5."/>
      <w:lvlJc w:val="left"/>
      <w:pPr>
        <w:ind w:left="2970" w:hanging="360"/>
      </w:pPr>
      <w:rPr>
        <w:vertAlign w:val="baseline"/>
      </w:rPr>
    </w:lvl>
    <w:lvl w:ilvl="5">
      <w:start w:val="1"/>
      <w:numFmt w:val="lowerRoman"/>
      <w:lvlText w:val="%6."/>
      <w:lvlJc w:val="right"/>
      <w:pPr>
        <w:ind w:left="3690" w:hanging="180"/>
      </w:pPr>
      <w:rPr>
        <w:vertAlign w:val="baseline"/>
      </w:rPr>
    </w:lvl>
    <w:lvl w:ilvl="6">
      <w:start w:val="1"/>
      <w:numFmt w:val="decimal"/>
      <w:lvlText w:val="%7."/>
      <w:lvlJc w:val="left"/>
      <w:pPr>
        <w:ind w:left="4410" w:hanging="360"/>
      </w:pPr>
      <w:rPr>
        <w:vertAlign w:val="baseline"/>
      </w:rPr>
    </w:lvl>
    <w:lvl w:ilvl="7">
      <w:start w:val="1"/>
      <w:numFmt w:val="lowerLetter"/>
      <w:lvlText w:val="%8."/>
      <w:lvlJc w:val="left"/>
      <w:pPr>
        <w:ind w:left="5130" w:hanging="360"/>
      </w:pPr>
      <w:rPr>
        <w:vertAlign w:val="baseline"/>
      </w:rPr>
    </w:lvl>
    <w:lvl w:ilvl="8">
      <w:start w:val="1"/>
      <w:numFmt w:val="lowerRoman"/>
      <w:lvlText w:val="%9."/>
      <w:lvlJc w:val="right"/>
      <w:pPr>
        <w:ind w:left="5850" w:hanging="180"/>
      </w:pPr>
      <w:rPr>
        <w:vertAlign w:val="baseline"/>
      </w:rPr>
    </w:lvl>
  </w:abstractNum>
  <w:abstractNum w:abstractNumId="2">
    <w:nsid w:val="538F2CEC"/>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96D60A4"/>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Carlito" w:eastAsia="Carlito" w:hAnsi="Carlito" w:cs="Carlito"/>
      <w:b/>
      <w:sz w:val="22"/>
      <w:szCs w:val="22"/>
      <w:vertAlign w:val="baseline"/>
    </w:rPr>
  </w:style>
  <w:style w:type="paragraph" w:styleId="Heading2">
    <w:name w:val="heading 2"/>
    <w:basedOn w:val="Normal"/>
    <w:next w:val="Normal"/>
    <w:pPr>
      <w:pBdr>
        <w:bottom w:val="single" w:sz="6" w:space="1" w:color="000000"/>
      </w:pBdr>
      <w:spacing w:after="120"/>
      <w:outlineLvl w:val="1"/>
    </w:pPr>
    <w:rPr>
      <w:rFonts w:ascii="Carlito" w:eastAsia="Carlito" w:hAnsi="Carlito" w:cs="Carlito"/>
      <w:b/>
      <w:sz w:val="28"/>
      <w:szCs w:val="28"/>
      <w:vertAlign w:val="baseline"/>
    </w:rPr>
  </w:style>
  <w:style w:type="paragraph" w:styleId="Heading3">
    <w:name w:val="heading 3"/>
    <w:basedOn w:val="Normal"/>
    <w:next w:val="Normal"/>
    <w:pPr>
      <w:ind w:left="6480" w:firstLine="720"/>
      <w:outlineLvl w:val="2"/>
    </w:pPr>
    <w:rPr>
      <w:rFonts w:ascii="Carlito" w:eastAsia="Carlito" w:hAnsi="Carlito" w:cs="Carlito"/>
      <w:b/>
      <w:sz w:val="22"/>
      <w:szCs w:val="22"/>
      <w:vertAlign w:val="baseline"/>
    </w:rPr>
  </w:style>
  <w:style w:type="paragraph" w:styleId="Heading4">
    <w:name w:val="heading 4"/>
    <w:basedOn w:val="Normal"/>
    <w:next w:val="Normal"/>
    <w:pPr>
      <w:jc w:val="center"/>
      <w:outlineLvl w:val="3"/>
    </w:pPr>
    <w:rPr>
      <w:rFonts w:ascii="Carlito" w:eastAsia="Carlito" w:hAnsi="Carlito" w:cs="Carlito"/>
      <w:b/>
      <w:color w:val="000000"/>
      <w:sz w:val="22"/>
      <w:szCs w:val="22"/>
      <w:vertAlign w:val="baseline"/>
    </w:rPr>
  </w:style>
  <w:style w:type="paragraph" w:styleId="Heading5">
    <w:name w:val="heading 5"/>
    <w:basedOn w:val="Normal"/>
    <w:next w:val="Normal"/>
    <w:pPr>
      <w:spacing w:before="120"/>
      <w:jc w:val="center"/>
      <w:outlineLvl w:val="4"/>
    </w:pPr>
    <w:rPr>
      <w:rFonts w:ascii="Carlito" w:eastAsia="Carlito" w:hAnsi="Carlito" w:cs="Carlito"/>
      <w:b/>
      <w:vertAlign w:val="baseline"/>
    </w:rPr>
  </w:style>
  <w:style w:type="paragraph" w:styleId="Heading6">
    <w:name w:val="heading 6"/>
    <w:basedOn w:val="Normal"/>
    <w:next w:val="Normal"/>
    <w:pPr>
      <w:spacing w:before="120"/>
      <w:jc w:val="both"/>
      <w:outlineLvl w:val="5"/>
    </w:pPr>
    <w:rPr>
      <w:rFonts w:ascii="Carlito" w:eastAsia="Carlito" w:hAnsi="Carlito" w:cs="Carlito"/>
      <w:sz w:val="24"/>
      <w:szCs w:val="24"/>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jc w:val="center"/>
    </w:pPr>
    <w:rPr>
      <w:rFonts w:ascii="Carlito" w:eastAsia="Carlito" w:hAnsi="Carlito" w:cs="Carlito"/>
      <w:b/>
      <w:u w:val="single"/>
      <w:vertAlign w:val="baseli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 w:type="table" w:customStyle="1" w:styleId="Table2">
    <w:name w:val="Table2"/>
    <w:basedOn w:val="TableNormal"/>
    <w:tblPr>
      <w:tblStyleRowBandSize w:val="1"/>
      <w:tblStyleColBandSize w:val="1"/>
      <w:tblCellMar>
        <w:top w:w="0" w:type="dxa"/>
        <w:left w:w="108" w:type="dxa"/>
        <w:bottom w:w="0" w:type="dxa"/>
        <w:right w:w="108" w:type="dxa"/>
      </w:tblCellMar>
    </w:tblPr>
  </w:style>
  <w:style w:type="table" w:customStyle="1" w:styleId="Table3">
    <w:name w:val="Table3"/>
    <w:basedOn w:val="TableNormal"/>
    <w:tblPr>
      <w:tblStyleRowBandSize w:val="1"/>
      <w:tblStyleColBandSize w:val="1"/>
      <w:tblCellMar>
        <w:top w:w="0" w:type="dxa"/>
        <w:left w:w="108" w:type="dxa"/>
        <w:bottom w:w="0" w:type="dxa"/>
        <w:right w:w="108" w:type="dxa"/>
      </w:tblCellMar>
    </w:tblPr>
  </w:style>
  <w:style w:type="table" w:customStyle="1" w:styleId="Table4">
    <w:name w:val="Table4"/>
    <w:basedOn w:val="TableNormal"/>
    <w:tblPr>
      <w:tblStyleRowBandSize w:val="1"/>
      <w:tblStyleColBandSize w:val="1"/>
      <w:tblCellMar>
        <w:top w:w="0" w:type="dxa"/>
        <w:left w:w="108" w:type="dxa"/>
        <w:bottom w:w="0" w:type="dxa"/>
        <w:right w:w="108" w:type="dxa"/>
      </w:tblCellMar>
    </w:tblPr>
  </w:style>
  <w:style w:type="table" w:customStyle="1" w:styleId="Table5">
    <w:name w:val="Table5"/>
    <w:basedOn w:val="TableNormal"/>
    <w:tblPr>
      <w:tblStyleRowBandSize w:val="1"/>
      <w:tblStyleColBandSize w:val="1"/>
      <w:tblCellMar>
        <w:top w:w="0" w:type="dxa"/>
        <w:left w:w="108" w:type="dxa"/>
        <w:bottom w:w="0" w:type="dxa"/>
        <w:right w:w="108" w:type="dxa"/>
      </w:tblCellMar>
    </w:tblPr>
  </w:style>
  <w:style w:type="table" w:customStyle="1" w:styleId="Table6">
    <w:name w:val="Table6"/>
    <w:basedOn w:val="TableNormal"/>
    <w:tblPr>
      <w:tblStyleRowBandSize w:val="1"/>
      <w:tblStyleColBandSize w:val="1"/>
      <w:tblCellMar>
        <w:top w:w="0" w:type="dxa"/>
        <w:left w:w="108" w:type="dxa"/>
        <w:bottom w:w="0" w:type="dxa"/>
        <w:right w:w="108" w:type="dxa"/>
      </w:tblCellMar>
    </w:tblPr>
  </w:style>
  <w:style w:type="table" w:customStyle="1" w:styleId="Table7">
    <w:name w:val="Table7"/>
    <w:basedOn w:val="TableNormal"/>
    <w:tblPr>
      <w:tblStyleRowBandSize w:val="1"/>
      <w:tblStyleColBandSize w:val="1"/>
      <w:tblCellMar>
        <w:top w:w="0" w:type="dxa"/>
        <w:left w:w="108" w:type="dxa"/>
        <w:bottom w:w="0" w:type="dxa"/>
        <w:right w:w="108" w:type="dxa"/>
      </w:tblCellMar>
    </w:tblPr>
  </w:style>
  <w:style w:type="table" w:customStyle="1" w:styleId="Table8">
    <w:name w:val="Table8"/>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80fc77e959aa0959a39e157e5271a60060b7444722956e35fcc93b141dd0abb8&amp;jobId=180320500526&amp;uid=146001717180320500526158980946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