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20347">
      <w:pPr>
        <w:spacing w:before="2" w:line="360" w:lineRule="auto"/>
        <w:ind w:left="220" w:right="301"/>
        <w:rPr>
          <w:rFonts w:ascii="Verdana"/>
          <w:sz w:val="18"/>
          <w:szCs w:val="18"/>
        </w:rPr>
      </w:pPr>
    </w:p>
    <w:p w:rsidR="00D20347">
      <w:pPr>
        <w:spacing w:before="2" w:line="360" w:lineRule="auto"/>
        <w:ind w:left="220"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Arun</w:t>
      </w:r>
      <w:r>
        <w:rPr>
          <w:rFonts w:ascii="Verdana"/>
          <w:sz w:val="18"/>
          <w:szCs w:val="18"/>
        </w:rPr>
        <w:t xml:space="preserve"> </w:t>
      </w:r>
      <w:r>
        <w:rPr>
          <w:rFonts w:ascii="Verdana"/>
          <w:sz w:val="18"/>
          <w:szCs w:val="18"/>
        </w:rPr>
        <w:t>Jaiswal</w:t>
      </w:r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  <w:t xml:space="preserve">Date: </w:t>
      </w:r>
      <w:r w:rsidR="00981965">
        <w:rPr>
          <w:rFonts w:ascii="Verdana"/>
          <w:sz w:val="18"/>
          <w:szCs w:val="18"/>
          <w:lang w:val="en-IN"/>
        </w:rPr>
        <w:t>10</w:t>
      </w:r>
      <w:r w:rsidRPr="00981965" w:rsidR="00981965">
        <w:rPr>
          <w:rFonts w:ascii="Verdana"/>
          <w:sz w:val="18"/>
          <w:szCs w:val="18"/>
          <w:vertAlign w:val="superscript"/>
          <w:lang w:val="en-IN"/>
        </w:rPr>
        <w:t>th</w:t>
      </w:r>
      <w:r w:rsidR="00981965">
        <w:rPr>
          <w:rFonts w:ascii="Verdana"/>
          <w:sz w:val="18"/>
          <w:szCs w:val="18"/>
          <w:lang w:val="en-IN"/>
        </w:rPr>
        <w:t xml:space="preserve"> July 2020</w:t>
      </w:r>
    </w:p>
    <w:p w:rsidR="00D20347">
      <w:pPr>
        <w:spacing w:before="2" w:line="360" w:lineRule="auto"/>
        <w:ind w:left="220"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Cell-9284243676</w:t>
      </w:r>
    </w:p>
    <w:p w:rsidR="00D20347">
      <w:pPr>
        <w:spacing w:before="2" w:line="360" w:lineRule="auto"/>
        <w:ind w:left="220" w:right="301"/>
        <w:rPr>
          <w:rFonts w:ascii="Verdana" w:eastAsia="Verdana" w:hAnsi="Verdana" w:cs="Verdana"/>
          <w:sz w:val="15"/>
          <w:szCs w:val="15"/>
        </w:rPr>
      </w:pPr>
      <w:r>
        <w:rPr>
          <w:rFonts w:ascii="Verdana"/>
          <w:sz w:val="18"/>
          <w:szCs w:val="18"/>
        </w:rPr>
        <w:t xml:space="preserve">Email: </w:t>
      </w:r>
      <w:hyperlink r:id="rId5" w:history="1">
        <w:r>
          <w:rPr>
            <w:rStyle w:val="Hyperlink"/>
            <w:rFonts w:ascii="Verdana"/>
            <w:sz w:val="18"/>
            <w:szCs w:val="18"/>
          </w:rPr>
          <w:t>arun.jaiswal1508@gmail.com</w:t>
        </w:r>
      </w:hyperlink>
      <w:r>
        <w:rPr>
          <w:rFonts w:ascii="Verdana"/>
          <w:sz w:val="18"/>
          <w:szCs w:val="18"/>
        </w:rPr>
        <w:tab/>
      </w:r>
      <w:r>
        <w:rPr>
          <w:rFonts w:ascii="Verdana"/>
          <w:sz w:val="18"/>
          <w:szCs w:val="18"/>
        </w:rPr>
        <w:tab/>
      </w:r>
    </w:p>
    <w:p w:rsidR="00D20347">
      <w:pPr>
        <w:spacing w:line="28" w:lineRule="exact"/>
        <w:ind w:left="186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"/>
          <w:szCs w:val="2"/>
        </w:rPr>
        <w:pict>
          <v:group id="_x0000_i1025" style="width:526.8pt;height:1.45pt;mso-position-horizontal-relative:char;mso-position-vertical-relative:line" coordsize="10536,29203">
            <v:group id="Group 5" o:spid="_x0000_s1026" style="width:10526;height:2;left:5;position:absolute;top:24" coordorigin="5,24" coordsize="10526,2">
              <v:shape id="Freeform 6" o:spid="_x0000_s1027" style="width:10526;height:2;left:5;position:absolute;top:24" coordsize="10526,2" path="m,l10526,e" filled="f" strokeweight="0.48pt">
                <v:path arrowok="t" o:connecttype="custom" o:connectlocs="0,0;10526,0" o:connectangles="0,0"/>
              </v:shape>
            </v:group>
            <v:group id="Group 3" o:spid="_x0000_s1028" style="width:10526;height:2;left:5;position:absolute;top:5" coordorigin="5,5" coordsize="10526,2">
              <v:shape id="Freeform 4" o:spid="_x0000_s1029" style="width:10526;height:2;left:5;position:absolute;top:5" coordsize="10526,2" path="m,l10526,e" filled="f" strokeweight="0.48pt">
                <v:path arrowok="t" o:connecttype="custom" o:connectlocs="0,0;10526,0" o:connectangles="0,0"/>
              </v:shape>
            </v:group>
            <w10:wrap type="none"/>
            <w10:anchorlock/>
          </v:group>
        </w:pict>
      </w:r>
    </w:p>
    <w:p w:rsidR="00D20347">
      <w:pPr>
        <w:tabs>
          <w:tab w:val="left" w:pos="4840"/>
          <w:tab w:val="left" w:pos="10717"/>
        </w:tabs>
        <w:spacing w:before="74"/>
        <w:ind w:left="191" w:right="301"/>
        <w:rPr>
          <w:rFonts w:ascii="Verdana" w:eastAsia="Verdana" w:hAnsi="Verdana" w:cs="Verdana"/>
          <w:sz w:val="15"/>
          <w:szCs w:val="15"/>
        </w:rPr>
      </w:pPr>
      <w:r>
        <w:rPr>
          <w:rFonts w:ascii="Verdana"/>
          <w:b/>
          <w:color w:val="FFFFFF"/>
          <w:sz w:val="15"/>
          <w:shd w:val="clear" w:color="auto" w:fill="000000"/>
        </w:rPr>
        <w:tab/>
        <w:t>AN OVERVIEW</w:t>
      </w:r>
      <w:r>
        <w:rPr>
          <w:rFonts w:ascii="Verdana"/>
          <w:b/>
          <w:color w:val="FFFFFF"/>
          <w:sz w:val="15"/>
          <w:shd w:val="clear" w:color="auto" w:fill="000000"/>
        </w:rPr>
        <w:tab/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 “Performance Driven Professional ”bringing in rare level business acumen and record of achievements developed in over 15 years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Sufficient experience in managing entire process </w:t>
      </w:r>
      <w:r>
        <w:rPr>
          <w:rFonts w:ascii="Verdana"/>
          <w:spacing w:val="-3"/>
          <w:sz w:val="18"/>
          <w:szCs w:val="18"/>
        </w:rPr>
        <w:t xml:space="preserve">transport </w:t>
      </w:r>
      <w:r>
        <w:rPr>
          <w:rFonts w:ascii="Verdana"/>
          <w:sz w:val="18"/>
          <w:szCs w:val="18"/>
        </w:rPr>
        <w:t>operations with an aim to accomplish corporate plans &amp; goals successfully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  <w:szCs w:val="18"/>
        </w:rPr>
        <w:t>Used instincts, insight, judgment, and</w:t>
      </w:r>
      <w:bookmarkStart w:id="0" w:name="_GoBack"/>
      <w:bookmarkEnd w:id="0"/>
      <w:r>
        <w:rPr>
          <w:rFonts w:ascii="Verdana"/>
          <w:sz w:val="18"/>
          <w:szCs w:val="18"/>
        </w:rPr>
        <w:t xml:space="preserve"> timing to succeed on tough deal:</w:t>
      </w:r>
    </w:p>
    <w:p w:rsidR="00D20347">
      <w:pPr>
        <w:pStyle w:val="ListParagraph"/>
        <w:numPr>
          <w:ilvl w:val="0"/>
          <w:numId w:val="1"/>
        </w:numPr>
        <w:tabs>
          <w:tab w:val="left" w:pos="1301"/>
        </w:tabs>
        <w:ind w:right="3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  <w:szCs w:val="18"/>
        </w:rPr>
        <w:t>Operations Management focusing on maximizing customer satisfaction, process compliance, etc.</w:t>
      </w:r>
    </w:p>
    <w:p w:rsidR="00D20347">
      <w:pPr>
        <w:pStyle w:val="ListParagraph"/>
        <w:numPr>
          <w:ilvl w:val="0"/>
          <w:numId w:val="1"/>
        </w:numPr>
        <w:tabs>
          <w:tab w:val="left" w:pos="1301"/>
        </w:tabs>
        <w:ind w:right="3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  <w:szCs w:val="18"/>
        </w:rPr>
        <w:t>Process improvement initiatives to achieve maximum efficiency in various operations</w:t>
      </w:r>
      <w:r>
        <w:rPr>
          <w:rFonts w:ascii="Verdana"/>
          <w:sz w:val="18"/>
          <w:szCs w:val="18"/>
        </w:rPr>
        <w:tab/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  <w:szCs w:val="18"/>
        </w:rPr>
        <w:t>Abilities in coordinating with internal/external customers for running successful business operations and experience of implementing procedures and service standards for business excellence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  <w:szCs w:val="18"/>
        </w:rPr>
        <w:t>Prudent, disciplined &amp; self-motivated with excellent interpersonal, communication &amp; organizational skills with proven abilities in team management and customer relationship management</w:t>
      </w:r>
    </w:p>
    <w:p w:rsidR="00D20347">
      <w:pPr>
        <w:pStyle w:val="Heading1"/>
        <w:tabs>
          <w:tab w:val="left" w:pos="4538"/>
          <w:tab w:val="left" w:pos="10717"/>
        </w:tabs>
        <w:ind w:right="301"/>
        <w:rPr>
          <w:b w:val="0"/>
          <w:bCs w:val="0"/>
        </w:rPr>
      </w:pPr>
      <w:r>
        <w:rPr>
          <w:color w:val="FFFFFF"/>
          <w:shd w:val="clear" w:color="auto" w:fill="000000"/>
        </w:rPr>
        <w:tab/>
        <w:t>CORE COMPETENCIES</w:t>
      </w:r>
      <w:r>
        <w:rPr>
          <w:color w:val="FFFFFF"/>
          <w:shd w:val="clear" w:color="auto" w:fill="000000"/>
        </w:rPr>
        <w:tab/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Conceptual Thinker - able to see the "big picture" of a project and break it down into workable tasks for team interaction and contribution. 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Creative Strategist - not afraid to "think out of the box" in the creation of sourcing and supply chain strategies.  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Results Driven - able to implement a thorough, well-thought plan of action. Able to evaluate progress and make necessary modifications to ensure desired results. 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Effective Communicator - able to effectively interact with all types of individuals in the exchange of ideas. Possesses good listening and communication skills. 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Team Player - thrives in a team environment and able to keep team members directed and focused on goals.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Bulk Business handling specifically for steel Industries.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Vendor development.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Operation management and co-ordination.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Ability to convince peoples.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Capacity to accepting new challenges.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Ability to work under extremely stressful condition.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Quick decision maker and a diehard attitude towards work</w:t>
      </w:r>
    </w:p>
    <w:p w:rsidR="00D20347">
      <w:pPr>
        <w:pStyle w:val="Heading1"/>
        <w:tabs>
          <w:tab w:val="left" w:pos="4480"/>
          <w:tab w:val="left" w:pos="10717"/>
        </w:tabs>
        <w:ind w:right="301"/>
        <w:rPr>
          <w:b w:val="0"/>
          <w:bCs w:val="0"/>
        </w:rPr>
      </w:pPr>
      <w:r>
        <w:rPr>
          <w:color w:val="FFFFFF"/>
          <w:shd w:val="clear" w:color="auto" w:fill="000000"/>
        </w:rPr>
        <w:tab/>
        <w:t>EMPLOYMENT DETAILS</w:t>
      </w:r>
      <w:r>
        <w:rPr>
          <w:color w:val="FFFFFF"/>
          <w:shd w:val="clear" w:color="auto" w:fill="000000"/>
        </w:rPr>
        <w:tab/>
      </w:r>
    </w:p>
    <w:p w:rsidR="00D20347">
      <w:pPr>
        <w:pStyle w:val="BodyText"/>
        <w:tabs>
          <w:tab w:val="left" w:pos="5947"/>
        </w:tabs>
        <w:ind w:right="301"/>
        <w:rPr>
          <w:sz w:val="18"/>
          <w:szCs w:val="18"/>
        </w:rPr>
      </w:pPr>
      <w:r>
        <w:rPr>
          <w:sz w:val="18"/>
          <w:szCs w:val="18"/>
        </w:rPr>
        <w:t>Distribution Logistics Infrastructures Pvt. Ltd. – Manager, Nagpur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Jan 17 - Current</w:t>
      </w:r>
    </w:p>
    <w:p w:rsidR="00D20347">
      <w:pPr>
        <w:pStyle w:val="BodyText"/>
        <w:tabs>
          <w:tab w:val="left" w:pos="5947"/>
        </w:tabs>
        <w:ind w:right="301"/>
        <w:rPr>
          <w:rFonts w:cs="Verdana"/>
          <w:sz w:val="18"/>
          <w:szCs w:val="18"/>
        </w:rPr>
      </w:pPr>
      <w:r>
        <w:rPr>
          <w:sz w:val="18"/>
          <w:szCs w:val="18"/>
        </w:rPr>
        <w:t>OTS LIMITED – Area Manager, Nagpur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cs="Verdana"/>
          <w:sz w:val="18"/>
          <w:szCs w:val="18"/>
        </w:rPr>
        <w:t>Nov 14 – Oct 15</w:t>
      </w:r>
    </w:p>
    <w:p w:rsidR="00D20347">
      <w:pPr>
        <w:pStyle w:val="BodyText"/>
        <w:tabs>
          <w:tab w:val="left" w:pos="5980"/>
        </w:tabs>
        <w:ind w:left="220" w:right="301" w:firstLine="0"/>
        <w:rPr>
          <w:sz w:val="18"/>
          <w:szCs w:val="18"/>
        </w:rPr>
      </w:pPr>
      <w:r>
        <w:rPr>
          <w:sz w:val="18"/>
          <w:szCs w:val="18"/>
        </w:rPr>
        <w:t>SIDDHI VINAYAK LOGISTIC LIMITED – Branch Manager, Nagpur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Oct 10 – Sep 14</w:t>
      </w:r>
    </w:p>
    <w:p w:rsidR="00D20347">
      <w:pPr>
        <w:pStyle w:val="BodyText"/>
        <w:tabs>
          <w:tab w:val="left" w:pos="5980"/>
        </w:tabs>
        <w:ind w:left="220" w:right="301" w:firstLine="0"/>
        <w:rPr>
          <w:rFonts w:cs="Verdana"/>
          <w:sz w:val="18"/>
          <w:szCs w:val="18"/>
        </w:rPr>
      </w:pPr>
      <w:r>
        <w:rPr>
          <w:sz w:val="18"/>
          <w:szCs w:val="18"/>
        </w:rPr>
        <w:t>DARCL LOGISTIC LIMITED – Operational Branch Manager, Nagpur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Sept 08 – Aug 10</w:t>
      </w:r>
    </w:p>
    <w:p w:rsidR="00D20347">
      <w:pPr>
        <w:pStyle w:val="BodyText"/>
        <w:tabs>
          <w:tab w:val="left" w:pos="5980"/>
        </w:tabs>
        <w:spacing w:line="181" w:lineRule="exact"/>
        <w:ind w:left="220" w:right="301" w:firstLine="0"/>
        <w:rPr>
          <w:rFonts w:cs="Verdana"/>
          <w:sz w:val="18"/>
          <w:szCs w:val="18"/>
        </w:rPr>
      </w:pPr>
      <w:r>
        <w:rPr>
          <w:sz w:val="18"/>
          <w:szCs w:val="18"/>
        </w:rPr>
        <w:t>IDEAL MOVERS PVT LTD – Accounts &amp; ERP Manager, Nagpur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June’0</w:t>
      </w:r>
      <w:r>
        <w:rPr>
          <w:rFonts w:cs="Verdana"/>
          <w:sz w:val="18"/>
          <w:szCs w:val="18"/>
        </w:rPr>
        <w:t>3 –</w:t>
      </w:r>
      <w:r>
        <w:rPr>
          <w:rFonts w:cs="Verdana"/>
          <w:spacing w:val="-2"/>
          <w:sz w:val="18"/>
          <w:szCs w:val="18"/>
        </w:rPr>
        <w:t xml:space="preserve"> Sep</w:t>
      </w:r>
      <w:r>
        <w:rPr>
          <w:rFonts w:cs="Verdana"/>
          <w:sz w:val="18"/>
          <w:szCs w:val="18"/>
        </w:rPr>
        <w:t xml:space="preserve"> 08</w:t>
      </w:r>
      <w:r>
        <w:rPr>
          <w:rFonts w:cs="Verdana"/>
          <w:sz w:val="18"/>
          <w:szCs w:val="18"/>
        </w:rPr>
        <w:tab/>
      </w:r>
    </w:p>
    <w:p w:rsidR="00D20347">
      <w:pPr>
        <w:pStyle w:val="Heading1"/>
        <w:tabs>
          <w:tab w:val="left" w:pos="4183"/>
          <w:tab w:val="left" w:pos="10717"/>
        </w:tabs>
        <w:ind w:right="301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ab/>
        <w:t>NOTABLE ACCOMPLISHMENTS</w:t>
      </w:r>
      <w:r>
        <w:rPr>
          <w:color w:val="FFFFFF"/>
          <w:shd w:val="clear" w:color="auto" w:fill="000000"/>
        </w:rPr>
        <w:tab/>
      </w:r>
    </w:p>
    <w:p w:rsidR="00D86FB2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Handled</w:t>
      </w:r>
      <w:r w:rsidR="0043093E">
        <w:rPr>
          <w:rFonts w:ascii="Verdana" w:hAnsi="Verdana"/>
          <w:sz w:val="18"/>
          <w:szCs w:val="18"/>
        </w:rPr>
        <w:t xml:space="preserve"> Import Container</w:t>
      </w:r>
      <w:r>
        <w:rPr>
          <w:rFonts w:ascii="Verdana" w:hAnsi="Verdana"/>
          <w:sz w:val="18"/>
          <w:szCs w:val="18"/>
        </w:rPr>
        <w:t xml:space="preserve"> transportation of 750 MW </w:t>
      </w:r>
      <w:r>
        <w:rPr>
          <w:rFonts w:ascii="Verdana" w:hAnsi="Verdana"/>
          <w:sz w:val="18"/>
          <w:szCs w:val="18"/>
        </w:rPr>
        <w:t>Rewa</w:t>
      </w:r>
      <w:r>
        <w:rPr>
          <w:rFonts w:ascii="Verdana" w:hAnsi="Verdana"/>
          <w:sz w:val="18"/>
          <w:szCs w:val="18"/>
        </w:rPr>
        <w:t xml:space="preserve"> Solar Projects for the period June 2018 to Dec 2019.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of handling the bulk transportation project of LLOYDS/JSW/</w:t>
      </w:r>
      <w:r>
        <w:rPr>
          <w:rFonts w:ascii="Verdana" w:hAnsi="Verdana"/>
          <w:sz w:val="18"/>
          <w:szCs w:val="18"/>
        </w:rPr>
        <w:t>Kec</w:t>
      </w:r>
      <w:r>
        <w:rPr>
          <w:rFonts w:ascii="Verdana" w:hAnsi="Verdana"/>
          <w:sz w:val="18"/>
          <w:szCs w:val="18"/>
        </w:rPr>
        <w:t xml:space="preserve">/Indorama/Tata/SAIL/ ETC in Nagpur 3000 MT material dispatch per day. 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of handling to the almost 150+ truck placement in a day of the customers.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of handling to the more than 250+ vendors/Brokers and Truck Owners.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to taking care of entire operation of 45K metric ton dispatch monthly.</w:t>
      </w:r>
    </w:p>
    <w:p w:rsidR="00D20347">
      <w:pPr>
        <w:pStyle w:val="Heading1"/>
        <w:tabs>
          <w:tab w:val="left" w:pos="4183"/>
          <w:tab w:val="left" w:pos="10717"/>
        </w:tabs>
        <w:ind w:right="301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ab/>
        <w:t>CURRENT JOB RESPONSIBILITIES &amp; DUTIES</w:t>
      </w:r>
      <w:r>
        <w:rPr>
          <w:color w:val="FFFFFF"/>
          <w:shd w:val="clear" w:color="auto" w:fill="000000"/>
        </w:rPr>
        <w:tab/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Select carriers and negotiate contracts and rates.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Plan and monitor inbound and outgoing deliveries.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Supervise logistics, warehouse, transportation, and customer services.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Organize warehouse, label goods, plot routes, and process shipments.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Respond to any issues or complaints.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Research ideal shipping techniques, routing, and carriers.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Work with other departments to incorporate logistics with company procedures and operations.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Evaluate budgets and expenditures.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Update and evaluate metrics to assess performance and implement enhancements.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Ensure all operations adhere to laws, guidelines, and ISO requirements</w:t>
      </w:r>
    </w:p>
    <w:p w:rsidR="00D20347">
      <w:pPr>
        <w:tabs>
          <w:tab w:val="left" w:pos="580"/>
        </w:tabs>
        <w:spacing w:before="7"/>
        <w:ind w:right="301"/>
        <w:rPr>
          <w:rFonts w:ascii="Verdana" w:eastAsia="Verdana" w:hAnsi="Verdana" w:cs="Verdana"/>
          <w:sz w:val="18"/>
          <w:szCs w:val="18"/>
        </w:rPr>
      </w:pPr>
    </w:p>
    <w:p w:rsidR="00D20347">
      <w:pPr>
        <w:pStyle w:val="Heading1"/>
        <w:tabs>
          <w:tab w:val="left" w:pos="4075"/>
          <w:tab w:val="left" w:pos="10717"/>
        </w:tabs>
        <w:ind w:right="301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ab/>
        <w:t>PROFESSIONAL ENHANCEMENTS</w:t>
      </w:r>
      <w:r>
        <w:rPr>
          <w:color w:val="FFFFFF"/>
          <w:shd w:val="clear" w:color="auto" w:fill="000000"/>
        </w:rPr>
        <w:tab/>
      </w:r>
    </w:p>
    <w:p w:rsidR="00D20347">
      <w:pPr>
        <w:pStyle w:val="Heading1"/>
        <w:tabs>
          <w:tab w:val="left" w:pos="4075"/>
          <w:tab w:val="left" w:pos="10717"/>
        </w:tabs>
        <w:ind w:right="301"/>
        <w:rPr>
          <w:b w:val="0"/>
          <w:bCs w:val="0"/>
        </w:rPr>
      </w:pPr>
    </w:p>
    <w:p w:rsidR="00D20347">
      <w:pPr>
        <w:spacing w:before="12"/>
        <w:rPr>
          <w:rFonts w:ascii="Verdana" w:eastAsia="Verdana" w:hAnsi="Verdana" w:cs="Verdana"/>
          <w:b/>
          <w:bCs/>
          <w:sz w:val="8"/>
          <w:szCs w:val="8"/>
        </w:rPr>
      </w:pPr>
    </w:p>
    <w:p w:rsidR="00D20347">
      <w:pPr>
        <w:rPr>
          <w:rFonts w:ascii="Verdana" w:eastAsia="Verdana" w:hAnsi="Verdana" w:cs="Verdana"/>
          <w:sz w:val="8"/>
          <w:szCs w:val="8"/>
        </w:rPr>
        <w:sectPr>
          <w:type w:val="continuous"/>
          <w:pgSz w:w="11910" w:h="16850"/>
          <w:pgMar w:top="400" w:right="420" w:bottom="280" w:left="500" w:header="720" w:footer="720" w:gutter="0"/>
          <w:cols w:space="720"/>
        </w:sectPr>
      </w:pP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Opening new branches in </w:t>
      </w:r>
      <w:r>
        <w:rPr>
          <w:rFonts w:ascii="Verdana"/>
          <w:sz w:val="18"/>
          <w:szCs w:val="18"/>
        </w:rPr>
        <w:t>Vidharbha</w:t>
      </w:r>
      <w:r>
        <w:rPr>
          <w:rFonts w:ascii="Verdana"/>
          <w:sz w:val="18"/>
          <w:szCs w:val="18"/>
        </w:rPr>
        <w:t xml:space="preserve"> Area and recruiting staff for branches.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Responsible for operational activity and vehicle placement to customer in branches.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Responsible for branches business and customer service satisfactions.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Responsible for receivables of region.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Monitoring bills, unbilled, PODs, Vehicles, Operational Cost, Ensuring timely bill submission and payment collection of customer.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Budgeting &amp; cost allocation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New process development &amp; implementation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Vendor development &amp; management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Contract management </w:t>
      </w:r>
      <w:r>
        <w:rPr>
          <w:rFonts w:ascii="Verdana"/>
          <w:sz w:val="18"/>
          <w:szCs w:val="18"/>
        </w:rPr>
        <w:t>–</w:t>
      </w:r>
      <w:r>
        <w:rPr>
          <w:rFonts w:ascii="Verdana"/>
          <w:sz w:val="18"/>
          <w:szCs w:val="18"/>
        </w:rPr>
        <w:t xml:space="preserve"> Customer as well as vendors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Credit control </w:t>
      </w:r>
      <w:r>
        <w:rPr>
          <w:rFonts w:ascii="Verdana"/>
          <w:sz w:val="18"/>
          <w:szCs w:val="18"/>
        </w:rPr>
        <w:t>–</w:t>
      </w:r>
      <w:r>
        <w:rPr>
          <w:rFonts w:ascii="Verdana"/>
          <w:sz w:val="18"/>
          <w:szCs w:val="18"/>
        </w:rPr>
        <w:t xml:space="preserve"> Customer as well as vendors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Profitability analysis &amp; enhancement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>Risk analysis &amp; control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hAnsi="Verdana" w:cs="Aparajita"/>
          <w:sz w:val="18"/>
          <w:szCs w:val="18"/>
        </w:rPr>
      </w:pPr>
      <w:r>
        <w:rPr>
          <w:rFonts w:ascii="Verdana"/>
          <w:sz w:val="18"/>
          <w:szCs w:val="18"/>
        </w:rPr>
        <w:t>Relationship management - Customer as well as vendor</w:t>
      </w:r>
    </w:p>
    <w:p w:rsidR="00D20347">
      <w:pPr>
        <w:tabs>
          <w:tab w:val="left" w:pos="580"/>
        </w:tabs>
        <w:ind w:left="220" w:right="301"/>
        <w:rPr>
          <w:rFonts w:ascii="Verdana" w:hAnsi="Verdana" w:cs="Aparajita"/>
          <w:sz w:val="18"/>
          <w:szCs w:val="18"/>
        </w:rPr>
        <w:sectPr>
          <w:type w:val="continuous"/>
          <w:pgSz w:w="11910" w:h="16850"/>
          <w:pgMar w:top="400" w:right="420" w:bottom="280" w:left="500" w:header="720" w:footer="720" w:gutter="0"/>
          <w:cols w:num="2" w:space="720" w:equalWidth="0">
            <w:col w:w="5164" w:space="515"/>
            <w:col w:w="5311"/>
          </w:cols>
        </w:sectPr>
      </w:pPr>
    </w:p>
    <w:p w:rsidR="00D20347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D20347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C92F3D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C92F3D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C92F3D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C92F3D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C92F3D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D20347">
      <w:pPr>
        <w:pStyle w:val="Heading1"/>
        <w:tabs>
          <w:tab w:val="left" w:pos="4646"/>
          <w:tab w:val="left" w:pos="10873"/>
        </w:tabs>
        <w:spacing w:before="0"/>
        <w:ind w:left="102" w:right="301"/>
        <w:rPr>
          <w:b w:val="0"/>
          <w:bCs w:val="0"/>
        </w:rPr>
      </w:pPr>
      <w:r>
        <w:rPr>
          <w:color w:val="FFFFFF"/>
          <w:shd w:val="clear" w:color="auto" w:fill="000000"/>
        </w:rPr>
        <w:tab/>
        <w:t>ACADEMIC DETAILS</w:t>
      </w:r>
      <w:r>
        <w:rPr>
          <w:color w:val="FFFFFF"/>
          <w:shd w:val="clear" w:color="auto" w:fill="000000"/>
        </w:rPr>
        <w:tab/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/>
          <w:sz w:val="18"/>
          <w:szCs w:val="18"/>
        </w:rPr>
      </w:pPr>
      <w:r>
        <w:rPr>
          <w:rFonts w:ascii="Verdana"/>
          <w:sz w:val="18"/>
          <w:szCs w:val="18"/>
        </w:rPr>
        <w:t xml:space="preserve">Graduation in Commerce from Nagpur University -2006.  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hAnsi="Verdana" w:cs="Aparajita"/>
          <w:sz w:val="18"/>
          <w:szCs w:val="18"/>
        </w:rPr>
      </w:pPr>
      <w:r>
        <w:rPr>
          <w:rFonts w:ascii="Verdana"/>
          <w:sz w:val="18"/>
          <w:szCs w:val="18"/>
        </w:rPr>
        <w:t>Matriculation from Maharashtra State Board, Nagpur in 2001.</w:t>
      </w:r>
    </w:p>
    <w:p w:rsidR="00D20347">
      <w:pPr>
        <w:pStyle w:val="ListParagraph"/>
        <w:numPr>
          <w:ilvl w:val="0"/>
          <w:numId w:val="1"/>
        </w:numPr>
        <w:tabs>
          <w:tab w:val="left" w:pos="580"/>
        </w:tabs>
        <w:ind w:right="301"/>
        <w:rPr>
          <w:rFonts w:ascii="Verdana" w:hAnsi="Verdana" w:cs="Aparajita"/>
          <w:sz w:val="18"/>
          <w:szCs w:val="18"/>
        </w:rPr>
      </w:pPr>
      <w:r>
        <w:rPr>
          <w:rFonts w:ascii="Verdana"/>
          <w:sz w:val="18"/>
          <w:szCs w:val="18"/>
        </w:rPr>
        <w:t xml:space="preserve">Computer Diploma course in MS Office and Business Navision 2002, 2007 </w:t>
      </w:r>
    </w:p>
    <w:p w:rsidR="00D20347">
      <w:pPr>
        <w:pStyle w:val="Heading1"/>
        <w:tabs>
          <w:tab w:val="left" w:pos="4644"/>
          <w:tab w:val="left" w:pos="10873"/>
        </w:tabs>
        <w:ind w:left="102" w:right="301"/>
        <w:rPr>
          <w:b w:val="0"/>
          <w:bCs w:val="0"/>
        </w:rPr>
      </w:pPr>
      <w:r>
        <w:rPr>
          <w:color w:val="FFFFFF"/>
          <w:shd w:val="clear" w:color="auto" w:fill="000000"/>
        </w:rPr>
        <w:tab/>
        <w:t>PERSONAL DETAILS</w:t>
      </w:r>
      <w:r>
        <w:rPr>
          <w:color w:val="FFFFFF"/>
          <w:shd w:val="clear" w:color="auto" w:fill="000000"/>
        </w:rPr>
        <w:tab/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Father’s 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 xml:space="preserve">Late Sh. </w:t>
      </w:r>
      <w:r>
        <w:rPr>
          <w:sz w:val="18"/>
          <w:szCs w:val="18"/>
        </w:rPr>
        <w:t>Zummaklal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Jaiswal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Date of Birth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15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of August 1985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Marital status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Married.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Religion/ Cast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 xml:space="preserve">Hindu/ </w:t>
      </w:r>
      <w:r>
        <w:rPr>
          <w:sz w:val="18"/>
          <w:szCs w:val="18"/>
        </w:rPr>
        <w:t>Kalar</w:t>
      </w:r>
      <w:r>
        <w:rPr>
          <w:sz w:val="18"/>
          <w:szCs w:val="18"/>
        </w:rPr>
        <w:t xml:space="preserve"> 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Native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 xml:space="preserve">Raipur (CG) 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Permanent Address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 xml:space="preserve">Plot No 124, </w:t>
      </w:r>
      <w:r>
        <w:rPr>
          <w:sz w:val="18"/>
          <w:szCs w:val="18"/>
        </w:rPr>
        <w:t>Abha</w:t>
      </w:r>
      <w:r>
        <w:rPr>
          <w:sz w:val="18"/>
          <w:szCs w:val="18"/>
        </w:rPr>
        <w:t xml:space="preserve"> Colony, Near </w:t>
      </w:r>
      <w:r>
        <w:rPr>
          <w:sz w:val="18"/>
          <w:szCs w:val="18"/>
        </w:rPr>
        <w:t>Nagpure</w:t>
      </w:r>
      <w:r>
        <w:rPr>
          <w:sz w:val="18"/>
          <w:szCs w:val="18"/>
        </w:rPr>
        <w:t xml:space="preserve"> School,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Bharat Nagar, </w:t>
      </w:r>
      <w:r>
        <w:rPr>
          <w:sz w:val="18"/>
          <w:szCs w:val="18"/>
        </w:rPr>
        <w:t>Kalamna</w:t>
      </w:r>
      <w:r>
        <w:rPr>
          <w:sz w:val="18"/>
          <w:szCs w:val="18"/>
        </w:rPr>
        <w:t>, Nagpur-23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Languages known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Hindi, English and Marathi.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Date:-</w:t>
      </w: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</w:p>
    <w:p w:rsidR="00D20347">
      <w:pPr>
        <w:pStyle w:val="BodyText"/>
        <w:tabs>
          <w:tab w:val="left" w:pos="3011"/>
        </w:tabs>
        <w:ind w:left="131" w:right="301" w:firstLine="0"/>
        <w:rPr>
          <w:sz w:val="18"/>
          <w:szCs w:val="18"/>
        </w:rPr>
      </w:pPr>
      <w:r>
        <w:rPr>
          <w:sz w:val="18"/>
          <w:szCs w:val="18"/>
        </w:rPr>
        <w:t xml:space="preserve">      Place: - Nagpur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Arun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Zummaklal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Jaiswal</w:t>
      </w:r>
      <w:r>
        <w:rPr>
          <w:sz w:val="18"/>
          <w:szCs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8240">
            <v:imagedata r:id="rId6"/>
          </v:shape>
        </w:pict>
      </w:r>
    </w:p>
    <w:sectPr w:rsidSect="00D20347">
      <w:type w:val="continuous"/>
      <w:pgSz w:w="11910" w:h="16850"/>
      <w:pgMar w:top="400" w:right="4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C1F62"/>
    <w:multiLevelType w:val="multilevel"/>
    <w:tmpl w:val="68CC1F62"/>
    <w:lvl w:ilvl="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hint="default"/>
        <w:w w:val="100"/>
        <w:sz w:val="15"/>
        <w:szCs w:val="15"/>
      </w:rPr>
    </w:lvl>
    <w:lvl w:ilvl="1">
      <w:start w:val="1"/>
      <w:numFmt w:val="bullet"/>
      <w:lvlText w:val="o"/>
      <w:lvlJc w:val="left"/>
      <w:pPr>
        <w:ind w:left="1300" w:hanging="360"/>
      </w:pPr>
      <w:rPr>
        <w:rFonts w:ascii="Courier New" w:eastAsia="Courier New" w:hAnsi="Courier New" w:hint="default"/>
        <w:w w:val="100"/>
        <w:sz w:val="15"/>
        <w:szCs w:val="15"/>
      </w:rPr>
    </w:lvl>
    <w:lvl w:ilvl="2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8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3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9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C1E3C"/>
    <w:rsid w:val="000143D3"/>
    <w:rsid w:val="00025D2B"/>
    <w:rsid w:val="00026AD2"/>
    <w:rsid w:val="00053BEF"/>
    <w:rsid w:val="00060EA2"/>
    <w:rsid w:val="000840F6"/>
    <w:rsid w:val="0009437D"/>
    <w:rsid w:val="000A2AF9"/>
    <w:rsid w:val="000C1199"/>
    <w:rsid w:val="000D2935"/>
    <w:rsid w:val="000E2118"/>
    <w:rsid w:val="000E235D"/>
    <w:rsid w:val="000F11D0"/>
    <w:rsid w:val="00116C44"/>
    <w:rsid w:val="001219E5"/>
    <w:rsid w:val="001245B8"/>
    <w:rsid w:val="001376B5"/>
    <w:rsid w:val="00151301"/>
    <w:rsid w:val="001810FA"/>
    <w:rsid w:val="001D7A14"/>
    <w:rsid w:val="001F4A79"/>
    <w:rsid w:val="001F624D"/>
    <w:rsid w:val="001F754D"/>
    <w:rsid w:val="002241B1"/>
    <w:rsid w:val="002263F6"/>
    <w:rsid w:val="0022676A"/>
    <w:rsid w:val="002347EF"/>
    <w:rsid w:val="00243B7D"/>
    <w:rsid w:val="00271697"/>
    <w:rsid w:val="00273AE7"/>
    <w:rsid w:val="00281D35"/>
    <w:rsid w:val="00290F4A"/>
    <w:rsid w:val="002A6F1F"/>
    <w:rsid w:val="002B1EB2"/>
    <w:rsid w:val="002B468C"/>
    <w:rsid w:val="002C1AD3"/>
    <w:rsid w:val="003375C5"/>
    <w:rsid w:val="00341AB3"/>
    <w:rsid w:val="00342E9E"/>
    <w:rsid w:val="00372D68"/>
    <w:rsid w:val="00383DA0"/>
    <w:rsid w:val="003A158D"/>
    <w:rsid w:val="003C5C6D"/>
    <w:rsid w:val="003F45DF"/>
    <w:rsid w:val="004007D1"/>
    <w:rsid w:val="00403B40"/>
    <w:rsid w:val="00417F98"/>
    <w:rsid w:val="00424680"/>
    <w:rsid w:val="0043093E"/>
    <w:rsid w:val="004737D6"/>
    <w:rsid w:val="004758C3"/>
    <w:rsid w:val="00496AAA"/>
    <w:rsid w:val="004977D9"/>
    <w:rsid w:val="004B2C66"/>
    <w:rsid w:val="00527F89"/>
    <w:rsid w:val="0054343A"/>
    <w:rsid w:val="0055005B"/>
    <w:rsid w:val="00566080"/>
    <w:rsid w:val="00582910"/>
    <w:rsid w:val="005B7DCC"/>
    <w:rsid w:val="005C197E"/>
    <w:rsid w:val="005C1E3C"/>
    <w:rsid w:val="006115A5"/>
    <w:rsid w:val="006169CA"/>
    <w:rsid w:val="0063642F"/>
    <w:rsid w:val="00651B2A"/>
    <w:rsid w:val="00656DA5"/>
    <w:rsid w:val="00687845"/>
    <w:rsid w:val="006C04AA"/>
    <w:rsid w:val="006D4FCA"/>
    <w:rsid w:val="006E1714"/>
    <w:rsid w:val="006F10A2"/>
    <w:rsid w:val="00704EC1"/>
    <w:rsid w:val="00713507"/>
    <w:rsid w:val="00774F70"/>
    <w:rsid w:val="00775B6A"/>
    <w:rsid w:val="00775FD9"/>
    <w:rsid w:val="007A21D9"/>
    <w:rsid w:val="007B78E4"/>
    <w:rsid w:val="007D0405"/>
    <w:rsid w:val="007F5AC3"/>
    <w:rsid w:val="0080157F"/>
    <w:rsid w:val="00803FC9"/>
    <w:rsid w:val="00805EB7"/>
    <w:rsid w:val="00814489"/>
    <w:rsid w:val="008427B8"/>
    <w:rsid w:val="00847103"/>
    <w:rsid w:val="008D036D"/>
    <w:rsid w:val="00916679"/>
    <w:rsid w:val="00922274"/>
    <w:rsid w:val="00931F37"/>
    <w:rsid w:val="00981965"/>
    <w:rsid w:val="009E0BA0"/>
    <w:rsid w:val="009E44AD"/>
    <w:rsid w:val="009F6F73"/>
    <w:rsid w:val="00A042B9"/>
    <w:rsid w:val="00A83D50"/>
    <w:rsid w:val="00A856D2"/>
    <w:rsid w:val="00AA49D6"/>
    <w:rsid w:val="00AC15C5"/>
    <w:rsid w:val="00AE3000"/>
    <w:rsid w:val="00AF49C5"/>
    <w:rsid w:val="00AF666C"/>
    <w:rsid w:val="00B06E88"/>
    <w:rsid w:val="00B33EF4"/>
    <w:rsid w:val="00B413B3"/>
    <w:rsid w:val="00B53358"/>
    <w:rsid w:val="00B9425C"/>
    <w:rsid w:val="00BF29BF"/>
    <w:rsid w:val="00BF4D4F"/>
    <w:rsid w:val="00C259CB"/>
    <w:rsid w:val="00C64210"/>
    <w:rsid w:val="00C7750B"/>
    <w:rsid w:val="00C83008"/>
    <w:rsid w:val="00C92F3D"/>
    <w:rsid w:val="00C9386B"/>
    <w:rsid w:val="00CA0CED"/>
    <w:rsid w:val="00CD0CCC"/>
    <w:rsid w:val="00CF00B6"/>
    <w:rsid w:val="00D10D2A"/>
    <w:rsid w:val="00D20347"/>
    <w:rsid w:val="00D33D89"/>
    <w:rsid w:val="00D42474"/>
    <w:rsid w:val="00D86FB2"/>
    <w:rsid w:val="00D874DD"/>
    <w:rsid w:val="00DC6CF1"/>
    <w:rsid w:val="00E017DE"/>
    <w:rsid w:val="00E907DF"/>
    <w:rsid w:val="00E95157"/>
    <w:rsid w:val="00EB2249"/>
    <w:rsid w:val="00F152B1"/>
    <w:rsid w:val="00F17E5E"/>
    <w:rsid w:val="00F22C03"/>
    <w:rsid w:val="00FB1A38"/>
    <w:rsid w:val="00FC5B65"/>
    <w:rsid w:val="00FE2112"/>
    <w:rsid w:val="00FF4C9A"/>
    <w:rsid w:val="31E862B2"/>
    <w:rsid w:val="439A18B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0347"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D20347"/>
    <w:pPr>
      <w:spacing w:before="74"/>
      <w:ind w:left="191"/>
      <w:outlineLvl w:val="0"/>
    </w:pPr>
    <w:rPr>
      <w:rFonts w:ascii="Verdana" w:eastAsia="Verdana" w:hAnsi="Verdan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0347"/>
    <w:rPr>
      <w:rFonts w:ascii="Tahoma" w:hAnsi="Tahoma"/>
      <w:sz w:val="16"/>
      <w:szCs w:val="16"/>
    </w:rPr>
  </w:style>
  <w:style w:type="paragraph" w:styleId="BodyText">
    <w:name w:val="Body Text"/>
    <w:basedOn w:val="Normal"/>
    <w:uiPriority w:val="1"/>
    <w:qFormat/>
    <w:rsid w:val="00D20347"/>
    <w:pPr>
      <w:ind w:left="580" w:hanging="360"/>
    </w:pPr>
    <w:rPr>
      <w:rFonts w:ascii="Verdana" w:eastAsia="Verdana" w:hAnsi="Verdana"/>
      <w:sz w:val="15"/>
      <w:szCs w:val="15"/>
    </w:rPr>
  </w:style>
  <w:style w:type="character" w:styleId="Hyperlink">
    <w:name w:val="Hyperlink"/>
    <w:basedOn w:val="DefaultParagraphFont"/>
    <w:uiPriority w:val="99"/>
    <w:unhideWhenUsed/>
    <w:qFormat/>
    <w:rsid w:val="00D203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D20347"/>
  </w:style>
  <w:style w:type="paragraph" w:customStyle="1" w:styleId="TableParagraph">
    <w:name w:val="Table Paragraph"/>
    <w:basedOn w:val="Normal"/>
    <w:uiPriority w:val="1"/>
    <w:qFormat/>
    <w:rsid w:val="00D2034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0347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run.jaiswal1508@gmail.com" TargetMode="External" /><Relationship Id="rId6" Type="http://schemas.openxmlformats.org/officeDocument/2006/relationships/image" Target="http://footmark.infoedge.com/apply/cvtracking?dtyp=docx_n&amp;userId=286175b802c1056e5cd9d08c58f611e87ef1bff6b6c464b8cdf3e35370f49177&amp;jobId=180320500523&amp;uid=124709751180320500523159896266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7"/>
    <customShpInfo spid="_x0000_s1030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Joyashree Sinha</dc:creator>
  <cp:lastModifiedBy>Arun Jaiswal</cp:lastModifiedBy>
  <cp:revision>52</cp:revision>
  <cp:lastPrinted>2015-12-28T03:08:00Z</cp:lastPrinted>
  <dcterms:created xsi:type="dcterms:W3CDTF">2017-07-20T08:52:00Z</dcterms:created>
  <dcterms:modified xsi:type="dcterms:W3CDTF">2020-07-10T11:17:00Z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2014-11-19T00:00:00Z</vt:filetime>
  </property>
  <property fmtid="{D5CDD505-2E9C-101B-9397-08002B2CF9AE}" pid="3" name="Creator">
    <vt:lpwstr>Microsoft® Word 2010</vt:lpwstr>
  </property>
  <property fmtid="{D5CDD505-2E9C-101B-9397-08002B2CF9AE}" pid="4" name="KSOProductBuildVer">
    <vt:lpwstr>1033-11.2.0.9107</vt:lpwstr>
  </property>
  <property fmtid="{D5CDD505-2E9C-101B-9397-08002B2CF9AE}" pid="5" name="LastSaved">
    <vt:filetime>2015-05-22T00:00:00Z</vt:filetime>
  </property>
</Properties>
</file>