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pPr w:leftFromText="180" w:rightFromText="180" w:topFromText="0" w:bottomFromText="0" w:vertAnchor="text" w:horzAnchor="margin" w:tblpXSpec="right" w:tblpY="-10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36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61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/>
                <w:sz w:val="28"/>
              </w:rPr>
            </w:pPr>
          </w:p>
        </w:tc>
      </w:tr>
    </w:tbl>
    <w:p>
      <w:pPr>
        <w:rPr>
          <w:sz w:val="22"/>
          <w:szCs w:val="22"/>
        </w:rPr>
      </w:pPr>
      <w:r>
        <w:rPr>
          <w:b/>
          <w:sz w:val="22"/>
          <w:szCs w:val="22"/>
        </w:rPr>
        <w:t>DILLIP KUMAR BARIK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>
      <w:pPr>
        <w:tabs>
          <w:tab w:val="left" w:pos="2992"/>
          <w:tab w:val="left" w:pos="3553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C/o- Mr. Judhistira Barik </w:t>
      </w:r>
    </w:p>
    <w:p>
      <w:pPr>
        <w:tabs>
          <w:tab w:val="left" w:pos="2992"/>
          <w:tab w:val="left" w:pos="3553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At –Reso, Po- Sansarphal, Via –Alava </w:t>
      </w:r>
    </w:p>
    <w:p>
      <w:pPr>
        <w:tabs>
          <w:tab w:val="left" w:pos="2992"/>
          <w:tab w:val="left" w:pos="3553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Dist: Kendrapara, Pin - 754217</w:t>
      </w:r>
    </w:p>
    <w:p>
      <w:pPr>
        <w:tabs>
          <w:tab w:val="left" w:pos="2992"/>
          <w:tab w:val="left" w:pos="3553"/>
        </w:tabs>
        <w:rPr>
          <w:bCs/>
          <w:sz w:val="22"/>
          <w:szCs w:val="22"/>
        </w:rPr>
      </w:pPr>
      <w:r>
        <w:rPr>
          <w:rFonts w:ascii="Arial" w:hAnsi="Arial" w:cs="Arial"/>
          <w:sz w:val="18"/>
          <w:szCs w:val="18"/>
        </w:rPr>
        <w:t xml:space="preserve">Mobile: - </w:t>
      </w:r>
      <w:r>
        <w:rPr>
          <w:rFonts w:ascii="Arial" w:hAnsi="Arial" w:cs="Arial"/>
          <w:sz w:val="18"/>
          <w:szCs w:val="18"/>
        </w:rPr>
        <w:t>07894447616 &amp; 9078084903</w:t>
      </w:r>
    </w:p>
    <w:p>
      <w:pPr>
        <w:tabs>
          <w:tab w:val="left" w:pos="5760"/>
        </w:tabs>
      </w:pPr>
      <w:r>
        <w:rPr>
          <w:szCs w:val="22"/>
        </w:rPr>
        <w:t xml:space="preserve">E-mail:  </w:t>
      </w:r>
      <w:hyperlink r:id="rId4" w:history="1">
        <w:r>
          <w:rPr>
            <w:rStyle w:val="Hyperlink"/>
            <w:szCs w:val="22"/>
          </w:rPr>
          <w:t>- barik.dillipkumar@gmail.com</w:t>
        </w:r>
      </w:hyperlink>
    </w:p>
    <w:p>
      <w:pPr>
        <w:tabs>
          <w:tab w:val="left" w:pos="5760"/>
        </w:tabs>
        <w:rPr>
          <w:sz w:val="22"/>
        </w:rPr>
      </w:pPr>
    </w:p>
    <w:p>
      <w:pPr>
        <w:jc w:val="both"/>
        <w:rPr>
          <w:bCs/>
          <w:sz w:val="28"/>
          <w:szCs w:val="28"/>
        </w:rPr>
      </w:pPr>
      <w:r>
        <w:rPr>
          <w:bCs/>
          <w:noProof/>
          <w:szCs w:val="28"/>
        </w:rPr>
        <w:pict>
          <v:line id="_x0000_s1025" style="mso-height-relative:page;mso-width-relative:page;mso-wrap-distance-left:0;mso-wrap-distance-right:0;position:absolute;visibility:visible;z-index:251658240" from="0,10.4pt" to="468pt,10.4pt" stroked="t"/>
        </w:pict>
      </w:r>
    </w:p>
    <w:p>
      <w:pPr>
        <w:rPr>
          <w:b/>
          <w:sz w:val="26"/>
          <w:u w:val="single"/>
        </w:rPr>
      </w:pPr>
      <w:r>
        <w:rPr>
          <w:b/>
          <w:sz w:val="26"/>
          <w:u w:val="single"/>
        </w:rPr>
        <w:t>Objective:</w:t>
      </w:r>
    </w:p>
    <w:p>
      <w:pPr>
        <w:rPr>
          <w:sz w:val="24"/>
        </w:rPr>
      </w:pPr>
    </w:p>
    <w:p>
      <w:pPr>
        <w:rPr>
          <w:b/>
          <w:sz w:val="24"/>
          <w:u w:val="single"/>
        </w:rPr>
      </w:pPr>
      <w:r>
        <w:rPr>
          <w:sz w:val="24"/>
        </w:rPr>
        <w:t>To be involved in accounting, finance &amp; commercial department</w:t>
      </w:r>
      <w:r>
        <w:rPr>
          <w:sz w:val="24"/>
        </w:rPr>
        <w:t xml:space="preserve"> to work sincerely, efficiently a</w:t>
      </w:r>
      <w:r>
        <w:rPr>
          <w:sz w:val="24"/>
        </w:rPr>
        <w:t>nd to produce outstanding results by applying my skills, rese</w:t>
      </w:r>
      <w:r>
        <w:rPr>
          <w:sz w:val="24"/>
        </w:rPr>
        <w:t>arching aptitude and experience t</w:t>
      </w:r>
      <w:r>
        <w:rPr>
          <w:sz w:val="24"/>
        </w:rPr>
        <w:t>o best of my ability and there by ensure steady a</w:t>
      </w:r>
      <w:r>
        <w:rPr>
          <w:sz w:val="24"/>
        </w:rPr>
        <w:t xml:space="preserve">nd mutual growth of my esteemed </w:t>
      </w:r>
      <w:r>
        <w:rPr>
          <w:sz w:val="24"/>
        </w:rPr>
        <w:t>Organization.</w:t>
      </w:r>
    </w:p>
    <w:p/>
    <w:p>
      <w:pPr>
        <w:rPr>
          <w:b/>
          <w:sz w:val="26"/>
          <w:u w:val="single"/>
        </w:rPr>
      </w:pPr>
      <w:r>
        <w:rPr>
          <w:b/>
          <w:sz w:val="26"/>
          <w:u w:val="single"/>
        </w:rPr>
        <w:t>Working History:</w:t>
      </w:r>
    </w:p>
    <w:p>
      <w:pPr>
        <w:rPr>
          <w:b/>
          <w:sz w:val="24"/>
          <w:u w:val="single"/>
        </w:rPr>
      </w:pP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Currently Working in </w:t>
      </w:r>
      <w:r>
        <w:rPr>
          <w:b/>
          <w:sz w:val="24"/>
        </w:rPr>
        <w:t>Asst. Manager</w:t>
      </w:r>
      <w:r>
        <w:rPr>
          <w:b/>
          <w:sz w:val="24"/>
        </w:rPr>
        <w:t>–F</w:t>
      </w:r>
      <w:r>
        <w:rPr>
          <w:b/>
          <w:sz w:val="24"/>
        </w:rPr>
        <w:t>C</w:t>
      </w:r>
      <w:r>
        <w:rPr>
          <w:b/>
          <w:sz w:val="24"/>
        </w:rPr>
        <w:t>&amp;A</w:t>
      </w:r>
      <w:r>
        <w:rPr>
          <w:sz w:val="24"/>
        </w:rPr>
        <w:t xml:space="preserve"> in </w:t>
      </w:r>
      <w:r>
        <w:rPr>
          <w:b/>
          <w:sz w:val="24"/>
        </w:rPr>
        <w:t>M/s.</w:t>
      </w:r>
      <w:r>
        <w:rPr>
          <w:b/>
          <w:sz w:val="24"/>
        </w:rPr>
        <w:t xml:space="preserve">Reliance Jio Infocomm Limited </w:t>
      </w:r>
      <w:r>
        <w:rPr>
          <w:sz w:val="24"/>
        </w:rPr>
        <w:t>Specializes</w:t>
      </w:r>
      <w:r>
        <w:rPr>
          <w:b/>
          <w:sz w:val="24"/>
        </w:rPr>
        <w:t xml:space="preserve"> </w:t>
      </w:r>
      <w:r>
        <w:rPr>
          <w:sz w:val="24"/>
        </w:rPr>
        <w:t>4G</w:t>
      </w:r>
      <w:r>
        <w:rPr>
          <w:sz w:val="24"/>
        </w:rPr>
        <w:t xml:space="preserve"> </w:t>
      </w:r>
      <w:r>
        <w:rPr>
          <w:sz w:val="24"/>
        </w:rPr>
        <w:t xml:space="preserve">(Volte) </w:t>
      </w:r>
      <w:r>
        <w:rPr>
          <w:sz w:val="24"/>
        </w:rPr>
        <w:t xml:space="preserve">services </w:t>
      </w:r>
      <w:r>
        <w:rPr>
          <w:sz w:val="24"/>
        </w:rPr>
        <w:t>to the Wireless Telecommunications Industry</w:t>
      </w:r>
      <w:r>
        <w:rPr>
          <w:sz w:val="24"/>
        </w:rPr>
        <w:t xml:space="preserve"> from 23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Oct.</w:t>
      </w:r>
      <w:r>
        <w:rPr>
          <w:sz w:val="24"/>
        </w:rPr>
        <w:t xml:space="preserve"> 2015 to till date.</w:t>
      </w:r>
    </w:p>
    <w:p>
      <w:pPr>
        <w:pStyle w:val="ListParagraph"/>
        <w:ind w:left="765"/>
        <w:rPr>
          <w:sz w:val="24"/>
        </w:rPr>
      </w:pP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Worked as</w:t>
      </w:r>
      <w:r>
        <w:rPr>
          <w:sz w:val="24"/>
        </w:rPr>
        <w:t xml:space="preserve"> </w:t>
      </w:r>
      <w:r>
        <w:rPr>
          <w:b/>
          <w:sz w:val="24"/>
        </w:rPr>
        <w:t>Senior Executive–F&amp;A</w:t>
      </w:r>
      <w:r>
        <w:rPr>
          <w:sz w:val="24"/>
        </w:rPr>
        <w:t xml:space="preserve"> in </w:t>
      </w:r>
      <w:r>
        <w:rPr>
          <w:b/>
          <w:sz w:val="24"/>
        </w:rPr>
        <w:t>M/s. Tower Vision India Pvt. Ltd</w:t>
      </w:r>
      <w:r>
        <w:rPr>
          <w:sz w:val="24"/>
        </w:rPr>
        <w:t xml:space="preserve">. Specializes in the passive infrastructure to the Wireless Telecommunications Industry on a shared, multi-tenancy Its Circle Office at </w:t>
      </w:r>
      <w:r>
        <w:rPr>
          <w:b/>
          <w:sz w:val="24"/>
        </w:rPr>
        <w:t xml:space="preserve">Bhubaneswar </w:t>
      </w:r>
      <w:r>
        <w:rPr>
          <w:sz w:val="24"/>
        </w:rPr>
        <w:t>from 13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Sep 2014 to </w:t>
      </w:r>
      <w:r>
        <w:rPr>
          <w:sz w:val="24"/>
        </w:rPr>
        <w:t>20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October 2015</w:t>
      </w:r>
      <w:r>
        <w:rPr>
          <w:sz w:val="24"/>
        </w:rPr>
        <w:t>.</w:t>
      </w:r>
    </w:p>
    <w:p>
      <w:pPr>
        <w:pStyle w:val="ListParagraph"/>
        <w:ind w:left="765"/>
        <w:rPr>
          <w:sz w:val="24"/>
        </w:rPr>
      </w:pP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Verdana" w:hAnsi="Verdana"/>
          <w:color w:val="000000"/>
        </w:rPr>
        <w:t xml:space="preserve">Worked as </w:t>
      </w:r>
      <w:r>
        <w:rPr>
          <w:rFonts w:ascii="Verdana" w:hAnsi="Verdana"/>
          <w:b/>
          <w:color w:val="000000"/>
        </w:rPr>
        <w:t>Accountant</w:t>
      </w:r>
      <w:r>
        <w:rPr>
          <w:rFonts w:ascii="Verdana" w:hAnsi="Verdana"/>
          <w:b/>
          <w:color w:val="000000"/>
        </w:rPr>
        <w:t xml:space="preserve">s Executive- F&amp;A </w:t>
      </w:r>
      <w:r>
        <w:rPr>
          <w:rFonts w:ascii="Verdana" w:hAnsi="Verdana"/>
          <w:color w:val="000000"/>
        </w:rPr>
        <w:t>f</w:t>
      </w:r>
      <w:r>
        <w:rPr>
          <w:rFonts w:ascii="Verdana" w:hAnsi="Verdana"/>
          <w:color w:val="000000"/>
        </w:rPr>
        <w:t>r</w:t>
      </w:r>
      <w:r>
        <w:rPr>
          <w:rFonts w:ascii="Verdana" w:hAnsi="Verdana"/>
          <w:color w:val="000000"/>
        </w:rPr>
        <w:t xml:space="preserve">om </w:t>
      </w:r>
      <w:r>
        <w:rPr>
          <w:rFonts w:ascii="Verdana" w:hAnsi="Verdana"/>
          <w:color w:val="000000"/>
        </w:rPr>
        <w:t>Aug</w:t>
      </w:r>
      <w:r>
        <w:rPr>
          <w:rFonts w:ascii="Verdana" w:hAnsi="Verdana"/>
          <w:color w:val="000000"/>
        </w:rPr>
        <w:t xml:space="preserve"> 201</w:t>
      </w:r>
      <w:r>
        <w:rPr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t xml:space="preserve"> to </w:t>
      </w:r>
      <w:r>
        <w:rPr>
          <w:rFonts w:ascii="Verdana" w:hAnsi="Verdana"/>
          <w:color w:val="000000"/>
        </w:rPr>
        <w:t>Sep</w:t>
      </w:r>
      <w:r>
        <w:rPr>
          <w:rFonts w:ascii="Verdana" w:hAnsi="Verdana"/>
          <w:color w:val="000000"/>
        </w:rPr>
        <w:t xml:space="preserve"> 201</w:t>
      </w:r>
      <w:r>
        <w:rPr>
          <w:rFonts w:ascii="Verdana" w:hAnsi="Verdana"/>
          <w:color w:val="000000"/>
        </w:rPr>
        <w:t>4</w:t>
      </w:r>
      <w:r>
        <w:rPr>
          <w:rFonts w:ascii="Arial" w:hAnsi="Arial" w:cs="Arial"/>
          <w:color w:val="000000"/>
          <w:sz w:val="16"/>
        </w:rPr>
        <w:t> </w:t>
      </w:r>
      <w:r>
        <w:rPr>
          <w:rFonts w:ascii="Verdana" w:hAnsi="Verdana"/>
          <w:color w:val="000000"/>
        </w:rPr>
        <w:t xml:space="preserve">in </w:t>
      </w:r>
      <w:r>
        <w:rPr>
          <w:rFonts w:ascii="Verdana" w:hAnsi="Verdana"/>
          <w:b/>
          <w:color w:val="000000"/>
        </w:rPr>
        <w:t xml:space="preserve">M/S ATC Telecom Tower Corporation Pvt Ltd (Under Team Lease) </w:t>
      </w:r>
      <w:r>
        <w:rPr>
          <w:rFonts w:ascii="Verdana" w:hAnsi="Verdana"/>
          <w:color w:val="000000"/>
        </w:rPr>
        <w:t xml:space="preserve">in </w:t>
      </w:r>
      <w:r>
        <w:rPr>
          <w:rFonts w:ascii="Verdana" w:hAnsi="Verdana"/>
          <w:b/>
          <w:color w:val="000000"/>
        </w:rPr>
        <w:t>Bhubaneswar</w:t>
      </w:r>
    </w:p>
    <w:p>
      <w:pPr>
        <w:rPr>
          <w:sz w:val="24"/>
        </w:rPr>
      </w:pP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Verdana" w:hAnsi="Verdana"/>
          <w:color w:val="000000"/>
        </w:rPr>
        <w:t xml:space="preserve">Worked as </w:t>
      </w:r>
      <w:r>
        <w:rPr>
          <w:rFonts w:ascii="Verdana" w:hAnsi="Verdana"/>
          <w:b/>
          <w:color w:val="000000"/>
        </w:rPr>
        <w:t>Accountant</w:t>
      </w:r>
      <w:r>
        <w:rPr>
          <w:rFonts w:ascii="Verdana" w:hAnsi="Verdana"/>
          <w:b/>
          <w:color w:val="000000"/>
        </w:rPr>
        <w:t xml:space="preserve">s Executive- F&amp;A </w:t>
      </w:r>
      <w:r>
        <w:rPr>
          <w:rFonts w:ascii="Verdana" w:hAnsi="Verdana"/>
          <w:color w:val="000000"/>
        </w:rPr>
        <w:t>f</w:t>
      </w:r>
      <w:r>
        <w:rPr>
          <w:rFonts w:ascii="Verdana" w:hAnsi="Verdana"/>
          <w:color w:val="000000"/>
        </w:rPr>
        <w:t>r</w:t>
      </w:r>
      <w:r>
        <w:rPr>
          <w:rFonts w:ascii="Verdana" w:hAnsi="Verdana"/>
          <w:color w:val="000000"/>
        </w:rPr>
        <w:t>om Jun</w:t>
      </w:r>
      <w:r>
        <w:rPr>
          <w:rFonts w:ascii="Verdana" w:hAnsi="Verdana"/>
          <w:color w:val="000000"/>
        </w:rPr>
        <w:t xml:space="preserve"> 20</w:t>
      </w:r>
      <w:r>
        <w:rPr>
          <w:rFonts w:ascii="Verdana" w:hAnsi="Verdana"/>
          <w:color w:val="000000"/>
        </w:rPr>
        <w:t>09</w:t>
      </w:r>
      <w:r>
        <w:rPr>
          <w:rFonts w:ascii="Verdana" w:hAnsi="Verdana"/>
          <w:color w:val="000000"/>
        </w:rPr>
        <w:t xml:space="preserve"> to </w:t>
      </w:r>
      <w:r>
        <w:rPr>
          <w:rFonts w:ascii="Verdana" w:hAnsi="Verdana"/>
          <w:color w:val="000000"/>
        </w:rPr>
        <w:t>Aug</w:t>
      </w:r>
      <w:r>
        <w:rPr>
          <w:rFonts w:ascii="Verdana" w:hAnsi="Verdana"/>
          <w:color w:val="000000"/>
        </w:rPr>
        <w:t xml:space="preserve"> 201</w:t>
      </w:r>
      <w:r>
        <w:rPr>
          <w:rFonts w:ascii="Verdana" w:hAnsi="Verdana"/>
          <w:color w:val="000000"/>
        </w:rPr>
        <w:t>0</w:t>
      </w:r>
      <w:r>
        <w:rPr>
          <w:rFonts w:ascii="Arial" w:hAnsi="Arial" w:cs="Arial"/>
          <w:color w:val="000000"/>
          <w:sz w:val="16"/>
        </w:rPr>
        <w:t> </w:t>
      </w:r>
      <w:r>
        <w:rPr>
          <w:rFonts w:ascii="Verdana" w:hAnsi="Verdana"/>
          <w:color w:val="000000"/>
        </w:rPr>
        <w:t xml:space="preserve">in </w:t>
      </w:r>
      <w:r>
        <w:rPr>
          <w:rFonts w:ascii="Verdana" w:hAnsi="Verdana"/>
          <w:b/>
          <w:color w:val="000000"/>
        </w:rPr>
        <w:t xml:space="preserve">M/S Tata Teleservices Pvt Ltd (Under RCP &amp; CO) </w:t>
      </w:r>
      <w:r>
        <w:rPr>
          <w:rFonts w:ascii="Verdana" w:hAnsi="Verdana"/>
          <w:color w:val="000000"/>
        </w:rPr>
        <w:t xml:space="preserve">in </w:t>
      </w:r>
      <w:r>
        <w:rPr>
          <w:rFonts w:ascii="Verdana" w:hAnsi="Verdana"/>
          <w:b/>
          <w:color w:val="000000"/>
        </w:rPr>
        <w:t>Bhubaneswar</w:t>
      </w:r>
    </w:p>
    <w:p>
      <w:pPr>
        <w:pStyle w:val="ListParagraph"/>
        <w:ind w:left="765"/>
        <w:rPr>
          <w:sz w:val="24"/>
        </w:rPr>
      </w:pP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Verdana" w:hAnsi="Verdana"/>
          <w:color w:val="000000"/>
        </w:rPr>
        <w:t xml:space="preserve">Worked as </w:t>
      </w:r>
      <w:r>
        <w:rPr>
          <w:rFonts w:ascii="Verdana" w:hAnsi="Verdana"/>
          <w:b/>
          <w:color w:val="000000"/>
        </w:rPr>
        <w:t>Commercial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b/>
          <w:color w:val="000000"/>
        </w:rPr>
        <w:t xml:space="preserve">Executive </w:t>
      </w:r>
      <w:r>
        <w:rPr>
          <w:rFonts w:ascii="Verdana" w:hAnsi="Verdana"/>
          <w:color w:val="000000"/>
        </w:rPr>
        <w:t>f</w:t>
      </w:r>
      <w:r>
        <w:rPr>
          <w:rFonts w:ascii="Verdana" w:hAnsi="Verdana"/>
          <w:color w:val="000000"/>
        </w:rPr>
        <w:t>r</w:t>
      </w:r>
      <w:r>
        <w:rPr>
          <w:rFonts w:ascii="Verdana" w:hAnsi="Verdana"/>
          <w:color w:val="000000"/>
        </w:rPr>
        <w:t>om Feb</w:t>
      </w:r>
      <w:r>
        <w:rPr>
          <w:rFonts w:ascii="Verdana" w:hAnsi="Verdana"/>
          <w:color w:val="000000"/>
        </w:rPr>
        <w:t xml:space="preserve"> 20</w:t>
      </w:r>
      <w:r>
        <w:rPr>
          <w:rFonts w:ascii="Verdana" w:hAnsi="Verdana"/>
          <w:color w:val="000000"/>
        </w:rPr>
        <w:t>07</w:t>
      </w:r>
      <w:r>
        <w:rPr>
          <w:rFonts w:ascii="Verdana" w:hAnsi="Verdana"/>
          <w:color w:val="000000"/>
        </w:rPr>
        <w:t xml:space="preserve"> to </w:t>
      </w:r>
      <w:r>
        <w:rPr>
          <w:rFonts w:ascii="Verdana" w:hAnsi="Verdana"/>
          <w:color w:val="000000"/>
        </w:rPr>
        <w:t>May</w:t>
      </w:r>
      <w:r>
        <w:rPr>
          <w:rFonts w:ascii="Verdana" w:hAnsi="Verdana"/>
          <w:color w:val="000000"/>
        </w:rPr>
        <w:t xml:space="preserve"> 2</w:t>
      </w:r>
      <w:r>
        <w:rPr>
          <w:rFonts w:ascii="Verdana" w:hAnsi="Verdana"/>
          <w:color w:val="000000"/>
        </w:rPr>
        <w:t>009</w:t>
      </w:r>
      <w:r>
        <w:rPr>
          <w:rFonts w:ascii="Arial" w:hAnsi="Arial" w:cs="Arial"/>
          <w:color w:val="000000"/>
          <w:sz w:val="16"/>
        </w:rPr>
        <w:t> </w:t>
      </w:r>
      <w:r>
        <w:rPr>
          <w:rFonts w:ascii="Verdana" w:hAnsi="Verdana"/>
          <w:color w:val="000000"/>
        </w:rPr>
        <w:t xml:space="preserve">in </w:t>
      </w:r>
      <w:r>
        <w:rPr>
          <w:rFonts w:ascii="Verdana" w:hAnsi="Verdana"/>
          <w:b/>
          <w:color w:val="000000"/>
        </w:rPr>
        <w:t xml:space="preserve">M/S Pantaloon Retail India Pvt Ltd </w:t>
      </w:r>
      <w:r>
        <w:rPr>
          <w:rFonts w:ascii="Verdana" w:hAnsi="Verdana"/>
          <w:color w:val="000000"/>
        </w:rPr>
        <w:t xml:space="preserve">in </w:t>
      </w:r>
      <w:r>
        <w:rPr>
          <w:rFonts w:ascii="Verdana" w:hAnsi="Verdana"/>
          <w:b/>
          <w:color w:val="000000"/>
        </w:rPr>
        <w:t>Bhubaneswar</w:t>
      </w:r>
    </w:p>
    <w:p>
      <w:pPr>
        <w:pStyle w:val="ListParagraph"/>
        <w:ind w:left="765"/>
        <w:rPr>
          <w:sz w:val="24"/>
        </w:rPr>
      </w:pP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Verdana" w:hAnsi="Verdana"/>
          <w:color w:val="000000"/>
        </w:rPr>
        <w:t xml:space="preserve">Worked as </w:t>
      </w:r>
      <w:r>
        <w:rPr>
          <w:rFonts w:ascii="Verdana" w:hAnsi="Verdana"/>
          <w:b/>
          <w:color w:val="000000"/>
        </w:rPr>
        <w:t>Accountant</w:t>
      </w:r>
      <w:r>
        <w:rPr>
          <w:rFonts w:ascii="Verdana" w:hAnsi="Verdana"/>
          <w:b/>
          <w:color w:val="000000"/>
        </w:rPr>
        <w:t xml:space="preserve">- F&amp;A </w:t>
      </w:r>
      <w:r>
        <w:rPr>
          <w:rFonts w:ascii="Verdana" w:hAnsi="Verdana"/>
          <w:color w:val="000000"/>
        </w:rPr>
        <w:t>f</w:t>
      </w:r>
      <w:r>
        <w:rPr>
          <w:rFonts w:ascii="Verdana" w:hAnsi="Verdana"/>
          <w:color w:val="000000"/>
        </w:rPr>
        <w:t>r</w:t>
      </w:r>
      <w:r>
        <w:rPr>
          <w:rFonts w:ascii="Verdana" w:hAnsi="Verdana"/>
          <w:color w:val="000000"/>
        </w:rPr>
        <w:t>om Aug</w:t>
      </w:r>
      <w:r>
        <w:rPr>
          <w:rFonts w:ascii="Verdana" w:hAnsi="Verdana"/>
          <w:color w:val="000000"/>
        </w:rPr>
        <w:t xml:space="preserve"> 20</w:t>
      </w:r>
      <w:r>
        <w:rPr>
          <w:rFonts w:ascii="Verdana" w:hAnsi="Verdana"/>
          <w:color w:val="000000"/>
        </w:rPr>
        <w:t>04</w:t>
      </w:r>
      <w:r>
        <w:rPr>
          <w:rFonts w:ascii="Verdana" w:hAnsi="Verdana"/>
          <w:color w:val="000000"/>
        </w:rPr>
        <w:t xml:space="preserve"> to </w:t>
      </w:r>
      <w:r>
        <w:rPr>
          <w:rFonts w:ascii="Verdana" w:hAnsi="Verdana"/>
          <w:color w:val="000000"/>
        </w:rPr>
        <w:t>Jan</w:t>
      </w:r>
      <w:r>
        <w:rPr>
          <w:rFonts w:ascii="Verdana" w:hAnsi="Verdana"/>
          <w:color w:val="000000"/>
        </w:rPr>
        <w:t xml:space="preserve"> 20</w:t>
      </w:r>
      <w:r>
        <w:rPr>
          <w:rFonts w:ascii="Verdana" w:hAnsi="Verdana"/>
          <w:color w:val="000000"/>
        </w:rPr>
        <w:t>07</w:t>
      </w:r>
      <w:r>
        <w:rPr>
          <w:rFonts w:ascii="Arial" w:hAnsi="Arial" w:cs="Arial"/>
          <w:color w:val="000000"/>
          <w:sz w:val="16"/>
        </w:rPr>
        <w:t> </w:t>
      </w:r>
      <w:r>
        <w:rPr>
          <w:rFonts w:ascii="Verdana" w:hAnsi="Verdana"/>
          <w:color w:val="000000"/>
        </w:rPr>
        <w:t xml:space="preserve">in </w:t>
      </w:r>
      <w:r>
        <w:rPr>
          <w:rFonts w:ascii="Verdana" w:hAnsi="Verdana"/>
          <w:b/>
          <w:color w:val="000000"/>
        </w:rPr>
        <w:t xml:space="preserve">M/S Book point India Pvt Ltd </w:t>
      </w:r>
      <w:r>
        <w:rPr>
          <w:rFonts w:ascii="Verdana" w:hAnsi="Verdana"/>
          <w:color w:val="000000"/>
        </w:rPr>
        <w:t xml:space="preserve">in </w:t>
      </w:r>
      <w:r>
        <w:rPr>
          <w:rFonts w:ascii="Verdana" w:hAnsi="Verdana"/>
          <w:b/>
          <w:color w:val="000000"/>
        </w:rPr>
        <w:t>Chennai.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both"/>
        <w:rPr>
          <w:rFonts w:ascii="Verdana" w:hAnsi="Verdana"/>
          <w:b/>
          <w:color w:val="000000"/>
          <w:sz w:val="22"/>
        </w:rPr>
      </w:pPr>
      <w:r>
        <w:rPr>
          <w:rFonts w:ascii="Verdana" w:hAnsi="Verdana"/>
          <w:b/>
          <w:color w:val="000000"/>
          <w:sz w:val="22"/>
          <w:u w:val="single"/>
        </w:rPr>
        <w:t>Current Job Responsibilities:</w:t>
      </w:r>
    </w:p>
    <w:p>
      <w:pPr>
        <w:rPr>
          <w:sz w:val="24"/>
        </w:rPr>
      </w:pP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30"/>
      </w:tblGrid>
      <w:tr>
        <w:tblPrEx>
          <w:tblW w:w="963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050"/>
        </w:trPr>
        <w:tc>
          <w:tcPr>
            <w:tcW w:w="9630" w:type="dxa"/>
          </w:tcPr>
          <w:p>
            <w:pPr>
              <w:spacing w:after="120"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 xml:space="preserve">- </w:t>
            </w:r>
            <w:r>
              <w:rPr>
                <w:rFonts w:ascii="Verdana" w:hAnsi="Verdana"/>
                <w:b/>
                <w:sz w:val="17"/>
                <w:szCs w:val="17"/>
              </w:rPr>
              <w:t>Finance &amp; Accounts Operations</w:t>
            </w:r>
            <w:r>
              <w:rPr>
                <w:rFonts w:ascii="Verdana" w:hAnsi="Verdana" w:cs="Arial"/>
                <w:b/>
                <w:sz w:val="17"/>
                <w:szCs w:val="17"/>
              </w:rPr>
              <w:tab/>
            </w:r>
            <w:r>
              <w:rPr>
                <w:rFonts w:ascii="Verdana" w:hAnsi="Verdana" w:cs="Arial"/>
                <w:b/>
                <w:sz w:val="17"/>
                <w:szCs w:val="17"/>
              </w:rPr>
              <w:t xml:space="preserve">- </w:t>
            </w:r>
            <w:r>
              <w:rPr>
                <w:rFonts w:ascii="Verdana" w:hAnsi="Verdana" w:cs="Arial"/>
                <w:b/>
                <w:sz w:val="17"/>
                <w:szCs w:val="17"/>
              </w:rPr>
              <w:t xml:space="preserve">Taxation &amp; Statutory         </w:t>
            </w:r>
            <w:r>
              <w:rPr>
                <w:rFonts w:ascii="Verdana" w:hAnsi="Verdana" w:cs="Arial"/>
                <w:b/>
                <w:sz w:val="17"/>
                <w:szCs w:val="17"/>
              </w:rPr>
              <w:t xml:space="preserve">    </w:t>
            </w:r>
            <w:r>
              <w:rPr>
                <w:rFonts w:ascii="Verdana" w:hAnsi="Verdana" w:cs="Arial"/>
                <w:b/>
                <w:sz w:val="17"/>
                <w:szCs w:val="17"/>
              </w:rPr>
              <w:t xml:space="preserve"> - Routine Entry in SAP &amp; Oracle</w:t>
            </w:r>
            <w:r>
              <w:rPr>
                <w:rFonts w:ascii="Verdana" w:hAnsi="Verdana" w:cs="Arial"/>
                <w:b/>
                <w:sz w:val="17"/>
                <w:szCs w:val="17"/>
              </w:rPr>
              <w:t xml:space="preserve"> </w:t>
            </w:r>
            <w:r>
              <w:rPr>
                <w:rFonts w:hAnsi="Verdana" w:cs="Arial"/>
                <w:b/>
                <w:sz w:val="17"/>
                <w:szCs w:val="17"/>
                <w:lang w:val="en-US"/>
              </w:rPr>
              <w:t xml:space="preserve">   </w:t>
            </w:r>
            <w:r>
              <w:rPr>
                <w:rFonts w:hAnsi="Verdana" w:cs="Arial"/>
                <w:b/>
                <w:sz w:val="17"/>
                <w:szCs w:val="17"/>
                <w:lang w:val="en-US"/>
              </w:rPr>
              <w:t xml:space="preserve">- </w:t>
            </w:r>
            <w:r>
              <w:rPr>
                <w:rFonts w:hAnsi="Verdana" w:cs="Arial"/>
                <w:b/>
                <w:sz w:val="17"/>
                <w:szCs w:val="17"/>
                <w:lang w:val="en-US"/>
              </w:rPr>
              <w:t>Accounts</w:t>
            </w:r>
            <w:r>
              <w:rPr>
                <w:rFonts w:hAnsi="Verdana" w:cs="Arial"/>
                <w:b/>
                <w:sz w:val="17"/>
                <w:szCs w:val="17"/>
                <w:lang w:val="en-US"/>
              </w:rPr>
              <w:t xml:space="preserve"> Receivable </w:t>
            </w:r>
          </w:p>
          <w:p>
            <w:pPr>
              <w:spacing w:after="120"/>
              <w:jc w:val="both"/>
              <w:rPr>
                <w:rFonts w:ascii="Verdana" w:hAnsi="Verdana" w:cs="Arial"/>
                <w:b/>
                <w:color w:val="FF0000"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 xml:space="preserve">- Sales Accounts </w:t>
            </w:r>
            <w:r>
              <w:rPr>
                <w:rFonts w:ascii="Verdana" w:hAnsi="Verdana" w:cs="Arial"/>
                <w:b/>
                <w:sz w:val="17"/>
                <w:szCs w:val="17"/>
              </w:rPr>
              <w:t>Management</w:t>
            </w:r>
            <w:r>
              <w:rPr>
                <w:rFonts w:ascii="Verdana" w:hAnsi="Verdana" w:cs="Arial"/>
                <w:b/>
                <w:sz w:val="17"/>
                <w:szCs w:val="17"/>
              </w:rPr>
              <w:tab/>
            </w:r>
            <w:r>
              <w:rPr>
                <w:rFonts w:ascii="Verdana" w:hAnsi="Verdana" w:cs="Arial"/>
                <w:b/>
                <w:sz w:val="17"/>
                <w:szCs w:val="17"/>
              </w:rPr>
              <w:t xml:space="preserve">- Petty Cash Management     </w:t>
            </w:r>
            <w:r>
              <w:rPr>
                <w:rFonts w:ascii="Verdana" w:hAnsi="Verdana" w:cs="Arial"/>
                <w:b/>
                <w:sz w:val="17"/>
                <w:szCs w:val="17"/>
              </w:rPr>
              <w:t xml:space="preserve"> </w:t>
            </w:r>
            <w:r>
              <w:rPr>
                <w:rFonts w:ascii="Verdana" w:hAnsi="Verdana" w:cs="Arial"/>
                <w:b/>
                <w:sz w:val="17"/>
                <w:szCs w:val="17"/>
              </w:rPr>
              <w:t xml:space="preserve">- Real State </w:t>
            </w:r>
            <w:r>
              <w:rPr>
                <w:rFonts w:hAnsi="Verdana" w:cs="Arial"/>
                <w:b/>
                <w:sz w:val="17"/>
                <w:szCs w:val="17"/>
                <w:lang w:val="en-US"/>
              </w:rPr>
              <w:t xml:space="preserve">                             </w:t>
            </w:r>
            <w:r>
              <w:rPr>
                <w:rFonts w:hAnsi="Verdana" w:cs="Arial"/>
                <w:b/>
                <w:sz w:val="17"/>
                <w:szCs w:val="17"/>
                <w:lang w:val="en-US"/>
              </w:rPr>
              <w:t xml:space="preserve"> </w:t>
            </w:r>
            <w:r>
              <w:rPr>
                <w:rFonts w:hAnsi="Verdana" w:cs="Arial"/>
                <w:b/>
                <w:sz w:val="17"/>
                <w:szCs w:val="17"/>
                <w:lang w:val="en-US"/>
              </w:rPr>
              <w:t xml:space="preserve">   </w:t>
            </w:r>
            <w:r>
              <w:rPr>
                <w:rFonts w:hAnsi="Verdana" w:cs="Arial"/>
                <w:b/>
                <w:sz w:val="17"/>
                <w:szCs w:val="17"/>
                <w:lang w:val="en-US"/>
              </w:rPr>
              <w:t xml:space="preserve"> </w:t>
            </w:r>
            <w:r>
              <w:rPr>
                <w:rFonts w:hAnsi="Verdana" w:cs="Arial"/>
                <w:b/>
                <w:sz w:val="17"/>
                <w:szCs w:val="17"/>
                <w:lang w:val="en-US"/>
              </w:rPr>
              <w:t xml:space="preserve">   </w:t>
            </w:r>
            <w:r>
              <w:rPr>
                <w:rFonts w:hAnsi="Verdana" w:cs="Arial"/>
                <w:b/>
                <w:sz w:val="17"/>
                <w:szCs w:val="17"/>
                <w:lang w:val="en-US"/>
              </w:rPr>
              <w:t xml:space="preserve"> - </w:t>
            </w:r>
            <w:r>
              <w:rPr>
                <w:rFonts w:hAnsi="Verdana" w:cs="Arial"/>
                <w:b/>
                <w:sz w:val="17"/>
                <w:szCs w:val="17"/>
                <w:lang w:val="en-US"/>
              </w:rPr>
              <w:t xml:space="preserve">Accounts payable </w:t>
            </w:r>
          </w:p>
          <w:p>
            <w:pPr>
              <w:spacing w:after="120"/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 xml:space="preserve">- </w:t>
            </w:r>
            <w:r>
              <w:rPr>
                <w:rFonts w:ascii="Verdana" w:hAnsi="Verdana" w:cs="Arial"/>
                <w:b/>
                <w:sz w:val="17"/>
                <w:szCs w:val="17"/>
              </w:rPr>
              <w:t xml:space="preserve">Billing &amp; Collections </w:t>
            </w:r>
            <w:r>
              <w:rPr>
                <w:rFonts w:ascii="Verdana" w:hAnsi="Verdana" w:cs="Arial"/>
                <w:b/>
                <w:sz w:val="17"/>
                <w:szCs w:val="17"/>
              </w:rPr>
              <w:tab/>
            </w:r>
            <w:r>
              <w:rPr>
                <w:rFonts w:ascii="Verdana" w:hAnsi="Verdana" w:cs="Arial"/>
                <w:b/>
                <w:sz w:val="17"/>
                <w:szCs w:val="17"/>
              </w:rPr>
              <w:t xml:space="preserve">                </w:t>
            </w:r>
            <w:r>
              <w:rPr>
                <w:rFonts w:ascii="Verdana" w:hAnsi="Verdana" w:cs="Arial"/>
                <w:b/>
                <w:sz w:val="17"/>
                <w:szCs w:val="17"/>
              </w:rPr>
              <w:t xml:space="preserve"> - </w:t>
            </w:r>
            <w:r>
              <w:rPr>
                <w:rFonts w:ascii="Verdana" w:hAnsi="Verdana" w:cs="Arial"/>
                <w:b/>
                <w:sz w:val="17"/>
                <w:szCs w:val="17"/>
              </w:rPr>
              <w:t>Inventory Control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 xml:space="preserve">       </w:t>
            </w:r>
            <w:r>
              <w:rPr>
                <w:rFonts w:ascii="Verdana" w:hAnsi="Verdana"/>
              </w:rPr>
              <w:t xml:space="preserve">        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b/>
              </w:rPr>
              <w:t>-</w:t>
            </w:r>
            <w:r>
              <w:rPr>
                <w:rFonts w:ascii="Verdana" w:hAnsi="Verdana" w:cs="Arial"/>
                <w:b/>
                <w:sz w:val="17"/>
                <w:szCs w:val="17"/>
              </w:rPr>
              <w:t xml:space="preserve"> Administrator</w:t>
            </w:r>
            <w:r>
              <w:rPr>
                <w:rFonts w:hAnsi="Verdana" w:cs="Arial"/>
                <w:b/>
                <w:sz w:val="17"/>
                <w:szCs w:val="17"/>
                <w:lang w:val="en-US"/>
              </w:rPr>
              <w:t xml:space="preserve">                                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Accounting &amp; financial and the control function. Ensuring compe</w:t>
      </w:r>
      <w:r>
        <w:rPr>
          <w:rFonts w:hAnsi="Verdana"/>
          <w:color w:val="000000"/>
          <w:lang w:val="en-US"/>
        </w:rPr>
        <w:t xml:space="preserve">titive </w:t>
      </w:r>
      <w:r>
        <w:rPr>
          <w:rFonts w:ascii="Verdana" w:hAnsi="Verdana"/>
          <w:color w:val="000000"/>
        </w:rPr>
        <w:t xml:space="preserve">tencies, accuracy, </w:t>
      </w:r>
      <w:r>
        <w:rPr>
          <w:rFonts w:hAnsi="Verdana"/>
          <w:color w:val="000000"/>
          <w:lang w:val="en-US"/>
        </w:rPr>
        <w:t xml:space="preserve">integrity </w:t>
      </w:r>
      <w:r>
        <w:rPr>
          <w:rFonts w:ascii="Verdana" w:hAnsi="Verdana"/>
          <w:color w:val="000000"/>
        </w:rPr>
        <w:t>and safety of all accounting records.</w:t>
      </w: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hAnsi="Verdana"/>
          <w:color w:val="000000"/>
          <w:lang w:val="en-US"/>
        </w:rPr>
        <w:t xml:space="preserve">Monthly process </w:t>
      </w:r>
      <w:r>
        <w:rPr>
          <w:rFonts w:hAnsi="Verdana"/>
          <w:color w:val="000000"/>
          <w:lang w:val="en-US"/>
        </w:rPr>
        <w:t xml:space="preserve">650 nos </w:t>
      </w:r>
      <w:r>
        <w:rPr>
          <w:rFonts w:hAnsi="Verdana"/>
          <w:color w:val="000000"/>
          <w:lang w:val="en-US"/>
        </w:rPr>
        <w:t xml:space="preserve">tower </w:t>
      </w:r>
      <w:r>
        <w:rPr>
          <w:rFonts w:hAnsi="Verdana"/>
          <w:color w:val="000000"/>
          <w:lang w:val="en-US"/>
        </w:rPr>
        <w:t>rent</w:t>
      </w:r>
      <w:r>
        <w:rPr>
          <w:rFonts w:hAnsi="Verdana"/>
          <w:color w:val="000000"/>
          <w:lang w:val="en-US"/>
        </w:rPr>
        <w:t xml:space="preserve"> as per NHQ guidelines</w:t>
      </w:r>
      <w:r>
        <w:rPr>
          <w:rFonts w:hAnsi="Verdana"/>
          <w:color w:val="000000"/>
          <w:lang w:val="en-US"/>
        </w:rPr>
        <w:t xml:space="preserve">. </w:t>
      </w:r>
    </w:p>
    <w:p>
      <w:pPr>
        <w:numPr>
          <w:ilvl w:val="0"/>
          <w:numId w:val="0"/>
        </w:numPr>
        <w:ind w:left="1080" w:firstLine="0"/>
        <w:jc w:val="both"/>
        <w:textAlignment w:val="auto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hAnsi="Verdana"/>
          <w:color w:val="000000"/>
          <w:lang w:val="en-US"/>
        </w:rPr>
        <w:t>Process tow</w:t>
      </w:r>
      <w:r>
        <w:rPr>
          <w:rFonts w:hAnsi="Verdana"/>
          <w:color w:val="000000"/>
          <w:lang w:val="en-US"/>
        </w:rPr>
        <w:t>er EB &amp; D</w:t>
      </w:r>
      <w:r>
        <w:rPr>
          <w:rFonts w:hAnsi="Verdana"/>
          <w:color w:val="000000"/>
          <w:lang w:val="en-US"/>
        </w:rPr>
        <w:t xml:space="preserve">iesel bill monthly </w:t>
      </w:r>
      <w:r>
        <w:rPr>
          <w:rFonts w:hAnsi="Verdana"/>
          <w:color w:val="000000"/>
          <w:lang w:val="en-US"/>
        </w:rPr>
        <w:t>basis</w:t>
      </w:r>
      <w:r>
        <w:rPr>
          <w:rFonts w:hAnsi="Verdana"/>
          <w:color w:val="000000"/>
          <w:lang w:val="en-US"/>
        </w:rPr>
        <w:t xml:space="preserve">. </w:t>
      </w:r>
    </w:p>
    <w:p>
      <w:pPr>
        <w:numPr>
          <w:ilvl w:val="0"/>
          <w:numId w:val="0"/>
        </w:numPr>
        <w:ind w:left="1080" w:firstLine="0"/>
        <w:jc w:val="both"/>
        <w:textAlignment w:val="auto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hAnsi="Verdana"/>
          <w:color w:val="000000"/>
          <w:lang w:val="en-US"/>
        </w:rPr>
        <w:t>Co-ordinate with EB department fo</w:t>
      </w:r>
      <w:r>
        <w:rPr>
          <w:rFonts w:hAnsi="Verdana"/>
          <w:color w:val="000000"/>
          <w:lang w:val="en-US"/>
        </w:rPr>
        <w:t xml:space="preserve">r collecting eb payment against </w:t>
      </w:r>
      <w:r>
        <w:rPr>
          <w:rFonts w:hAnsi="Verdana"/>
          <w:color w:val="000000"/>
          <w:lang w:val="en-US"/>
        </w:rPr>
        <w:t>receipt</w:t>
      </w:r>
      <w:r>
        <w:rPr>
          <w:rFonts w:hAnsi="Verdana"/>
          <w:color w:val="000000"/>
          <w:lang w:val="en-US"/>
        </w:rPr>
        <w:t>.</w:t>
      </w:r>
      <w:r>
        <w:rPr>
          <w:rFonts w:hAnsi="Verdana"/>
          <w:color w:val="000000"/>
          <w:lang w:val="en-US"/>
        </w:rPr>
        <w:t xml:space="preserve"> </w:t>
      </w:r>
    </w:p>
    <w:p>
      <w:pPr>
        <w:numPr>
          <w:ilvl w:val="0"/>
          <w:numId w:val="0"/>
        </w:numPr>
        <w:ind w:left="1080" w:firstLine="0"/>
        <w:jc w:val="both"/>
        <w:textAlignment w:val="auto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hAnsi="Verdana"/>
          <w:color w:val="000000"/>
          <w:lang w:val="en-US"/>
        </w:rPr>
        <w:t>R</w:t>
      </w:r>
      <w:r>
        <w:rPr>
          <w:rFonts w:hAnsi="Verdana"/>
          <w:color w:val="000000"/>
          <w:lang w:val="en-US"/>
        </w:rPr>
        <w:t xml:space="preserve">econciliation with eb department for </w:t>
      </w:r>
      <w:r>
        <w:rPr>
          <w:rFonts w:hAnsi="Verdana"/>
          <w:color w:val="000000"/>
          <w:lang w:val="en-US"/>
        </w:rPr>
        <w:t>tower eb</w:t>
      </w:r>
      <w:r>
        <w:rPr>
          <w:rFonts w:hAnsi="Verdana"/>
          <w:color w:val="000000"/>
          <w:lang w:val="en-US"/>
        </w:rPr>
        <w:t xml:space="preserve"> monthly basic. </w:t>
      </w:r>
    </w:p>
    <w:p>
      <w:pPr>
        <w:jc w:val="both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hAnsi="Verdana"/>
          <w:color w:val="000000"/>
          <w:lang w:val="en-US"/>
        </w:rPr>
        <w:t>Managing 1</w:t>
      </w:r>
      <w:r>
        <w:rPr>
          <w:rFonts w:hAnsi="Verdana"/>
          <w:color w:val="000000"/>
          <w:lang w:val="en-US"/>
        </w:rPr>
        <w:t xml:space="preserve">6 </w:t>
      </w:r>
      <w:r>
        <w:rPr>
          <w:rFonts w:hAnsi="Verdana"/>
          <w:color w:val="000000"/>
          <w:lang w:val="en-US"/>
        </w:rPr>
        <w:t>Jio po</w:t>
      </w:r>
      <w:r>
        <w:rPr>
          <w:rFonts w:hAnsi="Verdana"/>
          <w:color w:val="000000"/>
          <w:lang w:val="en-US"/>
        </w:rPr>
        <w:t>int store</w:t>
      </w:r>
      <w:r>
        <w:rPr>
          <w:rFonts w:hAnsi="Verdana"/>
          <w:color w:val="000000"/>
          <w:lang w:val="en-US"/>
        </w:rPr>
        <w:t>s financ</w:t>
      </w:r>
      <w:r>
        <w:rPr>
          <w:rFonts w:hAnsi="Verdana"/>
          <w:color w:val="000000"/>
          <w:lang w:val="en-US"/>
        </w:rPr>
        <w:t>ial accounts</w:t>
      </w:r>
      <w:r>
        <w:rPr>
          <w:rFonts w:hAnsi="Verdana"/>
          <w:color w:val="000000"/>
          <w:lang w:val="en-US"/>
        </w:rPr>
        <w:t xml:space="preserve">. </w:t>
      </w:r>
    </w:p>
    <w:p>
      <w:pPr>
        <w:numPr>
          <w:ilvl w:val="0"/>
          <w:numId w:val="0"/>
        </w:numPr>
        <w:ind w:left="1080" w:firstLine="0"/>
        <w:jc w:val="both"/>
        <w:textAlignment w:val="auto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hAnsi="Verdana"/>
          <w:color w:val="000000"/>
          <w:lang w:val="en-US"/>
        </w:rPr>
        <w:t xml:space="preserve">Daily </w:t>
      </w:r>
      <w:r>
        <w:rPr>
          <w:rFonts w:hAnsi="Verdana"/>
          <w:color w:val="000000"/>
          <w:lang w:val="en-US"/>
        </w:rPr>
        <w:t xml:space="preserve">Monitoring with </w:t>
      </w:r>
      <w:r>
        <w:rPr>
          <w:rFonts w:hAnsi="Verdana"/>
          <w:color w:val="000000"/>
          <w:lang w:val="en-US"/>
        </w:rPr>
        <w:t>jio points store</w:t>
      </w:r>
      <w:r>
        <w:rPr>
          <w:rFonts w:hAnsi="Verdana"/>
          <w:color w:val="000000"/>
          <w:lang w:val="en-US"/>
        </w:rPr>
        <w:t>s</w:t>
      </w:r>
      <w:r>
        <w:rPr>
          <w:rFonts w:hAnsi="Verdana"/>
          <w:color w:val="000000"/>
          <w:lang w:val="en-US"/>
        </w:rPr>
        <w:t xml:space="preserve"> </w:t>
      </w:r>
      <w:r>
        <w:rPr>
          <w:rFonts w:hAnsi="Verdana"/>
          <w:color w:val="000000"/>
          <w:lang w:val="en-US"/>
        </w:rPr>
        <w:t>cash management</w:t>
      </w:r>
      <w:r>
        <w:rPr>
          <w:rFonts w:hAnsi="Verdana"/>
          <w:color w:val="000000"/>
          <w:lang w:val="en-US"/>
        </w:rPr>
        <w:t xml:space="preserve">,  </w:t>
      </w:r>
      <w:r>
        <w:rPr>
          <w:rFonts w:hAnsi="Verdana"/>
          <w:color w:val="000000"/>
          <w:lang w:val="en-US"/>
        </w:rPr>
        <w:t>bankin</w:t>
      </w:r>
      <w:r>
        <w:rPr>
          <w:rFonts w:hAnsi="Verdana"/>
          <w:color w:val="000000"/>
          <w:lang w:val="en-US"/>
        </w:rPr>
        <w:t xml:space="preserve">g. </w:t>
      </w:r>
    </w:p>
    <w:p>
      <w:pPr>
        <w:numPr>
          <w:ilvl w:val="0"/>
          <w:numId w:val="0"/>
        </w:numPr>
        <w:ind w:left="1080" w:firstLine="0"/>
        <w:jc w:val="both"/>
        <w:textAlignment w:val="auto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hAnsi="Verdana"/>
          <w:color w:val="000000"/>
          <w:lang w:val="en-US"/>
        </w:rPr>
        <w:t xml:space="preserve">Monthly </w:t>
      </w:r>
      <w:r>
        <w:rPr>
          <w:rFonts w:hAnsi="Verdana"/>
          <w:color w:val="000000"/>
          <w:lang w:val="en-US"/>
        </w:rPr>
        <w:t xml:space="preserve">audited stock management with </w:t>
      </w:r>
      <w:r>
        <w:rPr>
          <w:rFonts w:hAnsi="Verdana"/>
          <w:color w:val="000000"/>
          <w:lang w:val="en-US"/>
        </w:rPr>
        <w:t>store members</w:t>
      </w:r>
      <w:r>
        <w:rPr>
          <w:rFonts w:hAnsi="Verdana"/>
          <w:color w:val="000000"/>
          <w:lang w:val="en-US"/>
        </w:rPr>
        <w:t xml:space="preserve">. </w:t>
      </w:r>
    </w:p>
    <w:p>
      <w:pPr>
        <w:numPr>
          <w:ilvl w:val="0"/>
          <w:numId w:val="0"/>
        </w:numPr>
        <w:ind w:left="1080" w:firstLine="0"/>
        <w:jc w:val="both"/>
        <w:textAlignment w:val="auto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hAnsi="Verdana"/>
          <w:color w:val="000000"/>
          <w:lang w:val="en-US"/>
        </w:rPr>
        <w:t>Mon</w:t>
      </w:r>
      <w:r>
        <w:rPr>
          <w:rFonts w:hAnsi="Verdana"/>
          <w:color w:val="000000"/>
          <w:lang w:val="en-US"/>
        </w:rPr>
        <w:t xml:space="preserve">thly review with </w:t>
      </w:r>
      <w:r>
        <w:rPr>
          <w:rFonts w:hAnsi="Verdana"/>
          <w:color w:val="000000"/>
          <w:lang w:val="en-US"/>
        </w:rPr>
        <w:t xml:space="preserve">store team </w:t>
      </w:r>
      <w:r>
        <w:rPr>
          <w:rFonts w:hAnsi="Verdana"/>
          <w:color w:val="000000"/>
          <w:lang w:val="en-US"/>
        </w:rPr>
        <w:t>regarding</w:t>
      </w:r>
      <w:r>
        <w:rPr>
          <w:rFonts w:hAnsi="Verdana"/>
          <w:color w:val="000000"/>
          <w:lang w:val="en-US"/>
        </w:rPr>
        <w:t xml:space="preserve"> store</w:t>
      </w:r>
      <w:r>
        <w:rPr>
          <w:rFonts w:hAnsi="Verdana"/>
          <w:color w:val="000000"/>
          <w:lang w:val="en-US"/>
        </w:rPr>
        <w:t>s</w:t>
      </w:r>
      <w:r>
        <w:rPr>
          <w:rFonts w:hAnsi="Verdana"/>
          <w:color w:val="000000"/>
          <w:lang w:val="en-US"/>
        </w:rPr>
        <w:t xml:space="preserve"> rent</w:t>
      </w:r>
      <w:r>
        <w:rPr>
          <w:rFonts w:hAnsi="Verdana"/>
          <w:color w:val="000000"/>
          <w:lang w:val="en-US"/>
        </w:rPr>
        <w:t xml:space="preserve">,  </w:t>
      </w:r>
      <w:r>
        <w:rPr>
          <w:rFonts w:hAnsi="Verdana"/>
          <w:color w:val="000000"/>
          <w:lang w:val="en-US"/>
        </w:rPr>
        <w:t>electricity expense</w:t>
      </w:r>
      <w:r>
        <w:rPr>
          <w:rFonts w:hAnsi="Verdana"/>
          <w:color w:val="000000"/>
          <w:lang w:val="en-US"/>
        </w:rPr>
        <w:t xml:space="preserve">. </w:t>
      </w:r>
    </w:p>
    <w:p>
      <w:pPr>
        <w:numPr>
          <w:ilvl w:val="0"/>
          <w:numId w:val="0"/>
        </w:numPr>
        <w:ind w:left="1080" w:firstLine="0"/>
        <w:jc w:val="both"/>
        <w:textAlignment w:val="auto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hAnsi="Verdana"/>
          <w:color w:val="000000"/>
          <w:lang w:val="en-US"/>
        </w:rPr>
        <w:t>Monthly audited store</w:t>
      </w:r>
      <w:r>
        <w:rPr>
          <w:rFonts w:hAnsi="Verdana"/>
          <w:color w:val="000000"/>
          <w:lang w:val="en-US"/>
        </w:rPr>
        <w:t>s</w:t>
      </w:r>
      <w:r>
        <w:rPr>
          <w:rFonts w:hAnsi="Verdana"/>
          <w:color w:val="000000"/>
          <w:lang w:val="en-US"/>
        </w:rPr>
        <w:t xml:space="preserve"> st</w:t>
      </w:r>
      <w:r>
        <w:rPr>
          <w:rFonts w:hAnsi="Verdana"/>
          <w:color w:val="000000"/>
          <w:lang w:val="en-US"/>
        </w:rPr>
        <w:t xml:space="preserve">ock &amp;  imprest claim as per </w:t>
      </w:r>
      <w:r>
        <w:rPr>
          <w:rFonts w:hAnsi="Verdana"/>
          <w:color w:val="000000"/>
          <w:lang w:val="en-US"/>
        </w:rPr>
        <w:t>company policy</w:t>
      </w:r>
      <w:r>
        <w:rPr>
          <w:rFonts w:hAnsi="Verdana"/>
          <w:color w:val="000000"/>
          <w:lang w:val="en-US"/>
        </w:rPr>
        <w:t xml:space="preserve">. </w:t>
      </w:r>
    </w:p>
    <w:p>
      <w:pPr>
        <w:numPr>
          <w:ilvl w:val="0"/>
          <w:numId w:val="0"/>
        </w:numPr>
        <w:ind w:left="1080" w:firstLine="0"/>
        <w:jc w:val="both"/>
        <w:textAlignment w:val="auto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hAnsi="Verdana"/>
          <w:color w:val="000000"/>
          <w:lang w:val="en-US"/>
        </w:rPr>
        <w:t>Handling 22 nos distributor</w:t>
      </w:r>
      <w:r>
        <w:rPr>
          <w:rFonts w:hAnsi="Verdana"/>
          <w:color w:val="000000"/>
          <w:lang w:val="en-US"/>
        </w:rPr>
        <w:t xml:space="preserve">s </w:t>
      </w:r>
      <w:r>
        <w:rPr>
          <w:rFonts w:hAnsi="Verdana"/>
          <w:color w:val="000000"/>
          <w:lang w:val="en-US"/>
        </w:rPr>
        <w:t xml:space="preserve">commission </w:t>
      </w:r>
      <w:r>
        <w:rPr>
          <w:rFonts w:hAnsi="Verdana"/>
          <w:color w:val="000000"/>
          <w:lang w:val="en-US"/>
        </w:rPr>
        <w:t>payout, credit</w:t>
      </w:r>
      <w:r>
        <w:rPr>
          <w:rFonts w:hAnsi="Verdana"/>
          <w:color w:val="000000"/>
          <w:lang w:val="en-US"/>
        </w:rPr>
        <w:t xml:space="preserve"> note</w:t>
      </w:r>
      <w:r>
        <w:rPr>
          <w:rFonts w:hAnsi="Verdana"/>
          <w:color w:val="000000"/>
          <w:lang w:val="en-US"/>
        </w:rPr>
        <w:t xml:space="preserve"> GST billi</w:t>
      </w:r>
      <w:r>
        <w:rPr>
          <w:rFonts w:hAnsi="Verdana"/>
          <w:color w:val="000000"/>
          <w:lang w:val="en-US"/>
        </w:rPr>
        <w:t>ng.</w:t>
      </w:r>
    </w:p>
    <w:p>
      <w:pPr>
        <w:numPr>
          <w:ilvl w:val="0"/>
          <w:numId w:val="0"/>
        </w:numPr>
        <w:ind w:left="1080" w:firstLine="0"/>
        <w:jc w:val="both"/>
        <w:textAlignment w:val="auto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hAnsi="Verdana"/>
          <w:color w:val="000000"/>
          <w:lang w:val="en-US"/>
        </w:rPr>
        <w:t>H</w:t>
      </w:r>
      <w:r>
        <w:rPr>
          <w:rFonts w:hAnsi="Verdana"/>
          <w:color w:val="000000"/>
          <w:lang w:val="en-US"/>
        </w:rPr>
        <w:t xml:space="preserve">elping distributors </w:t>
      </w:r>
      <w:r>
        <w:rPr>
          <w:rFonts w:hAnsi="Verdana"/>
          <w:color w:val="000000"/>
          <w:lang w:val="en-US"/>
        </w:rPr>
        <w:t xml:space="preserve">&amp; retailers </w:t>
      </w:r>
      <w:r>
        <w:rPr>
          <w:rFonts w:hAnsi="Verdana"/>
          <w:color w:val="000000"/>
          <w:lang w:val="en-US"/>
        </w:rPr>
        <w:t xml:space="preserve">day to </w:t>
      </w:r>
      <w:r>
        <w:rPr>
          <w:rFonts w:hAnsi="Verdana"/>
          <w:color w:val="000000"/>
          <w:lang w:val="en-US"/>
        </w:rPr>
        <w:t>query regarding their payout</w:t>
      </w:r>
      <w:r>
        <w:rPr>
          <w:rFonts w:hAnsi="Verdana"/>
          <w:color w:val="000000"/>
          <w:lang w:val="en-US"/>
        </w:rPr>
        <w:t xml:space="preserve">. </w:t>
      </w:r>
    </w:p>
    <w:p>
      <w:pPr>
        <w:numPr>
          <w:ilvl w:val="0"/>
          <w:numId w:val="0"/>
        </w:numPr>
        <w:ind w:left="1080" w:firstLine="0"/>
        <w:jc w:val="both"/>
        <w:textAlignment w:val="auto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hAnsi="Verdana"/>
          <w:color w:val="000000"/>
          <w:lang w:val="en-US"/>
        </w:rPr>
        <w:t xml:space="preserve">Co-ordinate with </w:t>
      </w:r>
      <w:r>
        <w:rPr>
          <w:rFonts w:hAnsi="Verdana"/>
          <w:color w:val="000000"/>
          <w:lang w:val="en-US"/>
        </w:rPr>
        <w:t>H</w:t>
      </w:r>
      <w:r>
        <w:rPr>
          <w:rFonts w:hAnsi="Verdana"/>
          <w:color w:val="000000"/>
          <w:lang w:val="en-US"/>
        </w:rPr>
        <w:t xml:space="preserve">R &amp; </w:t>
      </w:r>
      <w:r>
        <w:rPr>
          <w:rFonts w:hAnsi="Verdana"/>
          <w:color w:val="000000"/>
          <w:lang w:val="en-US"/>
        </w:rPr>
        <w:t>Admin team for jio center compliance</w:t>
      </w:r>
      <w:r>
        <w:rPr>
          <w:rFonts w:hAnsi="Verdana"/>
          <w:color w:val="000000"/>
          <w:lang w:val="en-US"/>
        </w:rPr>
        <w:t xml:space="preserve">. </w:t>
      </w:r>
    </w:p>
    <w:p>
      <w:pPr>
        <w:numPr>
          <w:ilvl w:val="0"/>
          <w:numId w:val="0"/>
        </w:numPr>
        <w:ind w:left="1080" w:firstLine="0"/>
        <w:jc w:val="both"/>
        <w:textAlignment w:val="auto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hAnsi="Verdana"/>
          <w:color w:val="000000"/>
          <w:lang w:val="en-US"/>
        </w:rPr>
        <w:t>Helping dist</w:t>
      </w:r>
      <w:r>
        <w:rPr>
          <w:rFonts w:hAnsi="Verdana"/>
          <w:color w:val="000000"/>
          <w:lang w:val="en-US"/>
        </w:rPr>
        <w:t xml:space="preserve">ributors for their GST </w:t>
      </w:r>
      <w:r>
        <w:rPr>
          <w:rFonts w:hAnsi="Verdana"/>
          <w:color w:val="000000"/>
          <w:lang w:val="en-US"/>
        </w:rPr>
        <w:t>Return file monthly /</w:t>
      </w:r>
      <w:r>
        <w:rPr>
          <w:rFonts w:hAnsi="Verdana"/>
          <w:color w:val="000000"/>
          <w:lang w:val="en-US"/>
        </w:rPr>
        <w:t>quarterly</w:t>
      </w:r>
      <w:r>
        <w:rPr>
          <w:rFonts w:hAnsi="Verdana"/>
          <w:color w:val="000000"/>
          <w:lang w:val="en-US"/>
        </w:rPr>
        <w:t xml:space="preserve">. </w:t>
      </w:r>
    </w:p>
    <w:p>
      <w:pPr>
        <w:numPr>
          <w:ilvl w:val="0"/>
          <w:numId w:val="0"/>
        </w:numPr>
        <w:ind w:left="1080" w:firstLine="0"/>
        <w:jc w:val="both"/>
        <w:textAlignment w:val="auto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hAnsi="Verdana"/>
          <w:color w:val="000000"/>
          <w:lang w:val="en-US"/>
        </w:rPr>
        <w:t>Co-ordinate with</w:t>
      </w:r>
      <w:r>
        <w:rPr>
          <w:rFonts w:hAnsi="Verdana"/>
          <w:color w:val="000000"/>
          <w:lang w:val="en-US"/>
        </w:rPr>
        <w:t xml:space="preserve"> compliance team for update trade license</w:t>
      </w:r>
      <w:r>
        <w:rPr>
          <w:rFonts w:hAnsi="Verdana"/>
          <w:color w:val="000000"/>
          <w:lang w:val="en-US"/>
        </w:rPr>
        <w:t xml:space="preserve">,  shop &amp; </w:t>
      </w:r>
      <w:r>
        <w:rPr>
          <w:rFonts w:hAnsi="Verdana"/>
          <w:color w:val="000000"/>
          <w:lang w:val="en-US"/>
        </w:rPr>
        <w:t>establishment certificate yearly</w:t>
      </w:r>
      <w:r>
        <w:rPr>
          <w:rFonts w:hAnsi="Verdana"/>
          <w:color w:val="000000"/>
          <w:lang w:val="en-US"/>
        </w:rPr>
        <w:t xml:space="preserve">. </w:t>
      </w:r>
    </w:p>
    <w:p>
      <w:pPr>
        <w:numPr>
          <w:ilvl w:val="0"/>
          <w:numId w:val="0"/>
        </w:numPr>
        <w:jc w:val="both"/>
        <w:textAlignment w:val="auto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AR </w:t>
      </w:r>
      <w:r>
        <w:rPr>
          <w:rFonts w:hAnsi="Verdana"/>
          <w:color w:val="000000"/>
          <w:lang w:val="en-US"/>
        </w:rPr>
        <w:t xml:space="preserve">-  </w:t>
      </w:r>
      <w:r>
        <w:rPr>
          <w:rFonts w:ascii="Verdana" w:hAnsi="Verdana"/>
          <w:color w:val="000000"/>
        </w:rPr>
        <w:t xml:space="preserve">Billing &amp; Collection as per target plan, ageing, SOA reconciliations, </w:t>
      </w:r>
      <w:r>
        <w:rPr>
          <w:rFonts w:hAnsi="Verdana"/>
          <w:color w:val="000000"/>
          <w:lang w:val="en-US"/>
        </w:rPr>
        <w:t xml:space="preserve">issue </w:t>
      </w:r>
      <w:r>
        <w:rPr>
          <w:rFonts w:ascii="Verdana" w:hAnsi="Verdana"/>
          <w:color w:val="000000"/>
        </w:rPr>
        <w:t>credit note, periodically signof</w:t>
      </w:r>
      <w:r>
        <w:rPr>
          <w:rFonts w:hAnsi="Verdana"/>
          <w:color w:val="000000"/>
          <w:lang w:val="en-US"/>
        </w:rPr>
        <w:t>f.</w:t>
      </w:r>
    </w:p>
    <w:p>
      <w:pPr>
        <w:ind w:left="1080"/>
        <w:jc w:val="both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</w:t>
      </w:r>
      <w:r>
        <w:rPr>
          <w:rFonts w:hAnsi="Verdana"/>
          <w:color w:val="000000"/>
          <w:lang w:val="en-US"/>
        </w:rPr>
        <w:t xml:space="preserve">P - </w:t>
      </w:r>
      <w:r>
        <w:rPr>
          <w:rFonts w:ascii="Verdana" w:hAnsi="Verdana"/>
          <w:color w:val="000000"/>
        </w:rPr>
        <w:t>invoice booking, scrut</w:t>
      </w:r>
      <w:r>
        <w:rPr>
          <w:rFonts w:hAnsi="Verdana"/>
          <w:color w:val="000000"/>
          <w:lang w:val="en-US"/>
        </w:rPr>
        <w:t>inize</w:t>
      </w:r>
      <w:r>
        <w:rPr>
          <w:rFonts w:hAnsi="Verdana"/>
          <w:color w:val="000000"/>
          <w:lang w:val="en-US"/>
        </w:rPr>
        <w:t xml:space="preserve"> o</w:t>
      </w:r>
      <w:r>
        <w:rPr>
          <w:rFonts w:ascii="Verdana" w:hAnsi="Verdana"/>
          <w:color w:val="000000"/>
        </w:rPr>
        <w:t xml:space="preserve">f invoice, </w:t>
      </w:r>
      <w:r>
        <w:rPr>
          <w:rFonts w:ascii="Verdana" w:hAnsi="Verdana"/>
          <w:color w:val="000000"/>
        </w:rPr>
        <w:t>excise i</w:t>
      </w:r>
      <w:r>
        <w:rPr>
          <w:rFonts w:ascii="Verdana" w:hAnsi="Verdana"/>
          <w:color w:val="000000"/>
        </w:rPr>
        <w:t>nput</w:t>
      </w:r>
      <w:r>
        <w:rPr>
          <w:rFonts w:ascii="Verdana" w:hAnsi="Verdana"/>
          <w:color w:val="000000"/>
        </w:rPr>
        <w:t>s</w:t>
      </w:r>
      <w:r>
        <w:rPr>
          <w:rFonts w:ascii="Verdana" w:hAnsi="Verdana"/>
          <w:color w:val="000000"/>
        </w:rPr>
        <w:t>,</w:t>
      </w:r>
      <w:r>
        <w:rPr>
          <w:rFonts w:ascii="Verdana" w:hAnsi="Verdana"/>
          <w:color w:val="000000"/>
        </w:rPr>
        <w:t xml:space="preserve"> service t</w:t>
      </w:r>
      <w:r>
        <w:rPr>
          <w:rFonts w:ascii="Verdana" w:hAnsi="Verdana"/>
          <w:color w:val="000000"/>
        </w:rPr>
        <w:t xml:space="preserve">ax Inputs, </w:t>
      </w:r>
      <w:r>
        <w:rPr>
          <w:rFonts w:hAnsi="Verdana"/>
          <w:color w:val="000000"/>
          <w:lang w:val="en-US"/>
        </w:rPr>
        <w:t>G</w:t>
      </w:r>
      <w:r>
        <w:rPr>
          <w:rFonts w:hAnsi="Verdana"/>
          <w:color w:val="000000"/>
          <w:lang w:val="en-US"/>
        </w:rPr>
        <w:t xml:space="preserve">ST input,  </w:t>
      </w:r>
      <w:r>
        <w:rPr>
          <w:rFonts w:ascii="Verdana" w:hAnsi="Verdana"/>
          <w:color w:val="000000"/>
        </w:rPr>
        <w:t>TDS,</w:t>
      </w:r>
      <w:r>
        <w:rPr>
          <w:rFonts w:ascii="Verdana" w:hAnsi="Verdana"/>
          <w:color w:val="000000"/>
        </w:rPr>
        <w:t xml:space="preserve"> d</w:t>
      </w:r>
      <w:r>
        <w:rPr>
          <w:rFonts w:ascii="Verdana" w:hAnsi="Verdana"/>
          <w:color w:val="000000"/>
        </w:rPr>
        <w:t xml:space="preserve">ebit </w:t>
      </w:r>
      <w:r>
        <w:rPr>
          <w:rFonts w:ascii="Verdana" w:hAnsi="Verdana"/>
          <w:color w:val="000000"/>
        </w:rPr>
        <w:t>n</w:t>
      </w:r>
      <w:r>
        <w:rPr>
          <w:rFonts w:ascii="Verdana" w:hAnsi="Verdana"/>
          <w:color w:val="000000"/>
        </w:rPr>
        <w:t xml:space="preserve">otes, </w:t>
      </w:r>
      <w:r>
        <w:rPr>
          <w:rFonts w:ascii="Verdana" w:hAnsi="Verdana"/>
          <w:color w:val="000000"/>
        </w:rPr>
        <w:t>capitalization of CAPEX &amp; fixed a</w:t>
      </w:r>
      <w:r>
        <w:rPr>
          <w:rFonts w:ascii="Verdana" w:hAnsi="Verdana"/>
          <w:color w:val="000000"/>
        </w:rPr>
        <w:t>ssets</w:t>
      </w:r>
      <w:r>
        <w:rPr>
          <w:rFonts w:ascii="Verdana" w:hAnsi="Verdana"/>
          <w:color w:val="000000"/>
        </w:rPr>
        <w:t xml:space="preserve"> c</w:t>
      </w:r>
      <w:r>
        <w:rPr>
          <w:rFonts w:ascii="Verdana" w:hAnsi="Verdana"/>
          <w:color w:val="000000"/>
        </w:rPr>
        <w:t>ards.</w:t>
      </w:r>
    </w:p>
    <w:p>
      <w:pPr>
        <w:ind w:left="1080"/>
        <w:jc w:val="both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GL </w:t>
      </w:r>
      <w:r>
        <w:rPr>
          <w:rFonts w:hAnsi="Verdana"/>
          <w:color w:val="000000"/>
          <w:lang w:val="en-US"/>
        </w:rPr>
        <w:t xml:space="preserve">-  </w:t>
      </w:r>
      <w:r>
        <w:rPr>
          <w:rFonts w:ascii="Verdana" w:hAnsi="Verdana"/>
          <w:color w:val="000000"/>
        </w:rPr>
        <w:t>Journal entry, cash payments, provisions &amp; reversal of provisions, capitalizations of expenses, fixed assets movements.</w:t>
      </w:r>
    </w:p>
    <w:p>
      <w:pPr>
        <w:ind w:left="1080"/>
        <w:jc w:val="both"/>
        <w:rPr>
          <w:rFonts w:ascii="Verdana" w:hAnsi="Verdana"/>
          <w:color w:val="000000"/>
          <w:sz w:val="16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  <w:sz w:val="16"/>
        </w:rPr>
      </w:pPr>
      <w:r>
        <w:rPr>
          <w:rFonts w:hAnsi="Verdana"/>
          <w:color w:val="000000"/>
          <w:sz w:val="16"/>
          <w:lang w:val="en-US"/>
        </w:rPr>
        <w:t>Calculation</w:t>
      </w:r>
      <w:r>
        <w:rPr>
          <w:rFonts w:hAnsi="Verdana"/>
          <w:color w:val="000000"/>
          <w:sz w:val="16"/>
          <w:lang w:val="en-US"/>
        </w:rPr>
        <w:t xml:space="preserve"> GST with </w:t>
      </w:r>
      <w:r>
        <w:rPr>
          <w:rFonts w:hAnsi="Verdana"/>
          <w:color w:val="000000"/>
          <w:sz w:val="16"/>
          <w:lang w:val="en-US"/>
        </w:rPr>
        <w:t>Monthly</w:t>
      </w:r>
      <w:r>
        <w:rPr>
          <w:rFonts w:hAnsi="Verdana"/>
          <w:color w:val="000000"/>
          <w:sz w:val="16"/>
          <w:lang w:val="en-US"/>
        </w:rPr>
        <w:t xml:space="preserve"> with </w:t>
      </w:r>
      <w:r>
        <w:rPr>
          <w:rFonts w:hAnsi="Verdana"/>
          <w:color w:val="000000"/>
          <w:sz w:val="16"/>
          <w:lang w:val="en-US"/>
        </w:rPr>
        <w:t xml:space="preserve">purchase invoices </w:t>
      </w:r>
      <w:r>
        <w:rPr>
          <w:rFonts w:hAnsi="Verdana"/>
          <w:color w:val="000000"/>
          <w:sz w:val="16"/>
          <w:lang w:val="en-US"/>
        </w:rPr>
        <w:t>&amp; sales invoices</w:t>
      </w:r>
      <w:r>
        <w:rPr>
          <w:rFonts w:hAnsi="Verdana"/>
          <w:color w:val="000000"/>
          <w:sz w:val="16"/>
          <w:lang w:val="en-US"/>
        </w:rPr>
        <w:t xml:space="preserve">,  </w:t>
      </w:r>
      <w:r>
        <w:rPr>
          <w:rFonts w:hAnsi="Verdana"/>
          <w:color w:val="000000"/>
          <w:sz w:val="16"/>
          <w:lang w:val="en-US"/>
        </w:rPr>
        <w:t>and p</w:t>
      </w:r>
      <w:r>
        <w:rPr>
          <w:rFonts w:hAnsi="Verdana"/>
          <w:color w:val="000000"/>
          <w:sz w:val="16"/>
          <w:lang w:val="en-US"/>
        </w:rPr>
        <w:t xml:space="preserve">repare input &amp; </w:t>
      </w:r>
      <w:r>
        <w:rPr>
          <w:rFonts w:hAnsi="Verdana"/>
          <w:color w:val="000000"/>
          <w:sz w:val="16"/>
          <w:lang w:val="en-US"/>
        </w:rPr>
        <w:t xml:space="preserve">output </w:t>
      </w:r>
      <w:r>
        <w:rPr>
          <w:rFonts w:hAnsi="Verdana"/>
          <w:color w:val="000000"/>
          <w:sz w:val="16"/>
          <w:lang w:val="en-US"/>
        </w:rPr>
        <w:t>mis</w:t>
      </w:r>
      <w:r>
        <w:rPr>
          <w:rFonts w:hAnsi="Verdana"/>
          <w:color w:val="000000"/>
          <w:sz w:val="16"/>
          <w:lang w:val="en-US"/>
        </w:rPr>
        <w:t xml:space="preserve">, same mis send to tax consultancy for filling </w:t>
      </w:r>
      <w:r>
        <w:rPr>
          <w:rFonts w:hAnsi="Verdana"/>
          <w:color w:val="000000"/>
          <w:sz w:val="16"/>
          <w:lang w:val="en-US"/>
        </w:rPr>
        <w:t>GST Return</w:t>
      </w:r>
      <w:r>
        <w:rPr>
          <w:rFonts w:hAnsi="Verdana"/>
          <w:color w:val="000000"/>
          <w:sz w:val="16"/>
          <w:lang w:val="en-US"/>
        </w:rPr>
        <w:t xml:space="preserve">. </w:t>
      </w:r>
    </w:p>
    <w:p>
      <w:pPr>
        <w:pStyle w:val="ListParagraph"/>
        <w:rPr>
          <w:rFonts w:ascii="Verdana" w:hAnsi="Verdana"/>
          <w:color w:val="000000"/>
          <w:sz w:val="16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  <w:sz w:val="16"/>
        </w:rPr>
      </w:pPr>
      <w:r>
        <w:rPr>
          <w:rFonts w:ascii="Verdana" w:hAnsi="Verdana"/>
          <w:color w:val="000000"/>
        </w:rPr>
        <w:t>Responsible for inventory control and inward &amp; outward stocking &amp; physical stock verifications</w:t>
      </w:r>
      <w:r>
        <w:rPr>
          <w:rFonts w:ascii="Verdana" w:hAnsi="Verdana"/>
          <w:color w:val="000000"/>
        </w:rPr>
        <w:t>.</w:t>
      </w:r>
    </w:p>
    <w:p>
      <w:pPr>
        <w:ind w:left="1080"/>
        <w:jc w:val="both"/>
        <w:rPr>
          <w:rFonts w:ascii="Verdana" w:hAnsi="Verdana"/>
          <w:color w:val="000000"/>
          <w:sz w:val="16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</w:t>
      </w:r>
      <w:r>
        <w:rPr>
          <w:rFonts w:ascii="Verdana" w:hAnsi="Verdana"/>
          <w:color w:val="000000"/>
        </w:rPr>
        <w:t>anking of cheques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on time, reconciling bank account for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cash management facility &amp; accounting of cheque deposits.</w:t>
      </w:r>
    </w:p>
    <w:p>
      <w:pPr>
        <w:pStyle w:val="ListParagraph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Handling petty c</w:t>
      </w:r>
      <w:r>
        <w:rPr>
          <w:rFonts w:ascii="Verdana" w:hAnsi="Verdana"/>
          <w:color w:val="000000"/>
        </w:rPr>
        <w:t>ash and ensuring appropriate liquidity management</w:t>
      </w:r>
    </w:p>
    <w:p>
      <w:pPr>
        <w:pStyle w:val="ListParagraph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Keeping daily track record of Cash and Banking activities</w:t>
      </w:r>
      <w:r>
        <w:rPr>
          <w:rFonts w:ascii="Verdana" w:hAnsi="Verdana"/>
          <w:color w:val="000000"/>
        </w:rPr>
        <w:t>.</w:t>
      </w:r>
    </w:p>
    <w:p>
      <w:pPr>
        <w:pStyle w:val="ListParagraph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Cash</w:t>
      </w:r>
      <w:r>
        <w:rPr>
          <w:rFonts w:ascii="Verdana" w:hAnsi="Verdana"/>
          <w:color w:val="000000"/>
        </w:rPr>
        <w:t xml:space="preserve"> &amp;</w:t>
      </w:r>
      <w:r>
        <w:rPr>
          <w:rFonts w:ascii="Verdana" w:hAnsi="Verdana"/>
          <w:color w:val="000000"/>
        </w:rPr>
        <w:t xml:space="preserve"> Credit </w:t>
      </w:r>
      <w:r>
        <w:rPr>
          <w:rFonts w:ascii="Verdana" w:hAnsi="Verdana"/>
          <w:color w:val="000000"/>
        </w:rPr>
        <w:t>Card Manual</w:t>
      </w:r>
      <w:r>
        <w:rPr>
          <w:rFonts w:ascii="Verdana" w:hAnsi="Verdana"/>
          <w:color w:val="000000"/>
        </w:rPr>
        <w:t xml:space="preserve"> Reconciliation</w:t>
      </w:r>
      <w:r>
        <w:rPr>
          <w:rFonts w:ascii="Verdana" w:hAnsi="Verdana"/>
          <w:color w:val="000000"/>
        </w:rPr>
        <w:t>.</w:t>
      </w:r>
    </w:p>
    <w:p>
      <w:pPr>
        <w:ind w:left="720"/>
        <w:jc w:val="both"/>
        <w:textAlignment w:val="auto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Processing of</w:t>
      </w:r>
      <w:r>
        <w:rPr>
          <w:rFonts w:ascii="Verdana" w:hAnsi="Verdana"/>
          <w:color w:val="000000"/>
        </w:rPr>
        <w:t xml:space="preserve"> vendor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and </w:t>
      </w:r>
      <w:r>
        <w:rPr>
          <w:rFonts w:ascii="Verdana" w:hAnsi="Verdana"/>
          <w:color w:val="000000"/>
        </w:rPr>
        <w:t>staff reimbursement bills after checking the approval as per policy</w:t>
      </w:r>
      <w:r>
        <w:rPr>
          <w:rFonts w:ascii="Verdana" w:hAnsi="Verdana"/>
          <w:color w:val="000000"/>
        </w:rPr>
        <w:t>.</w:t>
      </w:r>
    </w:p>
    <w:p>
      <w:pPr>
        <w:pStyle w:val="ListParagraph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Responsible for site EB / Diesel and vendor payment as per policy.</w:t>
      </w:r>
    </w:p>
    <w:p>
      <w:pPr>
        <w:pStyle w:val="ListParagraph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Maintaining b</w:t>
      </w:r>
      <w:r>
        <w:rPr>
          <w:rFonts w:ascii="Verdana" w:hAnsi="Verdana"/>
          <w:color w:val="000000"/>
        </w:rPr>
        <w:t xml:space="preserve">ooks of </w:t>
      </w:r>
      <w:r>
        <w:rPr>
          <w:rFonts w:ascii="Verdana" w:hAnsi="Verdana"/>
          <w:color w:val="000000"/>
        </w:rPr>
        <w:t>account &amp; routine entry o</w:t>
      </w:r>
      <w:r>
        <w:rPr>
          <w:rFonts w:ascii="Verdana" w:hAnsi="Verdana"/>
          <w:color w:val="000000"/>
        </w:rPr>
        <w:t xml:space="preserve">nline </w:t>
      </w:r>
      <w:r>
        <w:rPr>
          <w:rFonts w:ascii="Verdana" w:hAnsi="Verdana"/>
          <w:color w:val="000000"/>
        </w:rPr>
        <w:t>in SAP &amp; Oracle.</w:t>
      </w:r>
    </w:p>
    <w:p>
      <w:pPr>
        <w:pStyle w:val="ListParagraph"/>
        <w:rPr>
          <w:rFonts w:ascii="Verdana" w:hAnsi="Verdana"/>
          <w:color w:val="000000"/>
        </w:rPr>
      </w:pPr>
    </w:p>
    <w:p>
      <w:pPr>
        <w:numPr>
          <w:ilvl w:val="1"/>
          <w:numId w:val="4"/>
        </w:numPr>
        <w:ind w:left="1080"/>
        <w:jc w:val="both"/>
        <w:textAlignment w:val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Production of periodic management reports (MIS) and Provisions</w:t>
      </w:r>
      <w:r>
        <w:rPr>
          <w:rFonts w:ascii="Verdana" w:hAnsi="Verdana"/>
          <w:color w:val="000000"/>
        </w:rPr>
        <w:t>.</w:t>
      </w:r>
    </w:p>
    <w:p>
      <w:pPr>
        <w:jc w:val="both"/>
        <w:textAlignment w:val="auto"/>
        <w:rPr>
          <w:rFonts w:ascii="Verdana" w:hAnsi="Verdana"/>
          <w:color w:val="000000"/>
        </w:rPr>
      </w:pPr>
    </w:p>
    <w:p>
      <w:pPr>
        <w:jc w:val="both"/>
        <w:textAlignment w:val="auto"/>
        <w:rPr>
          <w:rFonts w:ascii="Verdana" w:hAnsi="Verdana"/>
          <w:color w:val="000000"/>
        </w:rPr>
      </w:pPr>
    </w:p>
    <w:p>
      <w:pPr>
        <w:jc w:val="both"/>
        <w:rPr>
          <w:rFonts w:ascii="Verdana" w:hAnsi="Verdana"/>
          <w:color w:val="000000"/>
          <w:sz w:val="22"/>
          <w:u w:val="single"/>
        </w:rPr>
      </w:pPr>
      <w:r>
        <w:rPr>
          <w:rFonts w:ascii="Verdana" w:hAnsi="Verdana"/>
          <w:b/>
          <w:color w:val="000000"/>
          <w:sz w:val="22"/>
          <w:u w:val="single"/>
        </w:rPr>
        <w:t>Proficiency Forte</w:t>
      </w:r>
    </w:p>
    <w:p>
      <w:pPr>
        <w:jc w:val="both"/>
        <w:textAlignment w:val="auto"/>
        <w:rPr>
          <w:rFonts w:ascii="Verdana" w:hAnsi="Verdana"/>
          <w:color w:val="000000"/>
        </w:rPr>
      </w:pPr>
    </w:p>
    <w:p>
      <w:pPr>
        <w:numPr>
          <w:ilvl w:val="0"/>
          <w:numId w:val="3"/>
        </w:numPr>
        <w:tabs>
          <w:tab w:val="clear" w:pos="720"/>
        </w:tabs>
        <w:overflowPunct/>
        <w:autoSpaceDE/>
        <w:autoSpaceDN/>
        <w:adjustRightInd/>
        <w:ind w:left="1080"/>
        <w:jc w:val="both"/>
        <w:textAlignment w:val="auto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 xml:space="preserve">Accounts: </w:t>
      </w:r>
      <w:r>
        <w:rPr>
          <w:rFonts w:ascii="Verdana" w:hAnsi="Verdana"/>
          <w:color w:val="000000"/>
        </w:rPr>
        <w:t>Overall ledg</w:t>
      </w:r>
      <w:r>
        <w:rPr>
          <w:rFonts w:ascii="Verdana" w:hAnsi="Verdana"/>
          <w:color w:val="000000"/>
        </w:rPr>
        <w:t>er, Routine entries online (SAP &amp; Oracle</w:t>
      </w:r>
      <w:r>
        <w:rPr>
          <w:rFonts w:ascii="Verdana" w:hAnsi="Verdana"/>
          <w:color w:val="000000"/>
        </w:rPr>
        <w:t>) in AP, AR and GL Modules, Petty Cash</w:t>
      </w:r>
      <w:r>
        <w:rPr>
          <w:rFonts w:ascii="Verdana" w:hAnsi="Verdana"/>
          <w:color w:val="000000"/>
        </w:rPr>
        <w:t xml:space="preserve">, Bank Reconciliations, </w:t>
      </w:r>
      <w:r>
        <w:rPr>
          <w:rFonts w:ascii="Verdana" w:hAnsi="Verdana"/>
          <w:color w:val="000000"/>
        </w:rPr>
        <w:t xml:space="preserve">Stock Transfer, Payment Handling, Monitoring Credit Limits, Sales Accounting, MIS, Voucher, TDS, Inventory Control, Branch Budget, Advance Tax, Debit Notes, Credit Notes, Branch Expenses, </w:t>
      </w:r>
    </w:p>
    <w:p>
      <w:pPr>
        <w:ind w:left="1080"/>
        <w:jc w:val="both"/>
        <w:rPr>
          <w:rFonts w:ascii="Verdana" w:hAnsi="Verdana"/>
          <w:b/>
          <w:color w:val="000000"/>
          <w:sz w:val="8"/>
        </w:rPr>
      </w:pPr>
    </w:p>
    <w:p>
      <w:pPr>
        <w:numPr>
          <w:ilvl w:val="0"/>
          <w:numId w:val="3"/>
        </w:numPr>
        <w:tabs>
          <w:tab w:val="clear" w:pos="720"/>
        </w:tabs>
        <w:overflowPunct/>
        <w:autoSpaceDE/>
        <w:autoSpaceDN/>
        <w:adjustRightInd/>
        <w:ind w:left="1080"/>
        <w:jc w:val="both"/>
        <w:textAlignment w:val="auto"/>
        <w:rPr>
          <w:rFonts w:ascii="Verdana" w:hAnsi="Verdana"/>
          <w:b/>
          <w:color w:val="000000"/>
        </w:rPr>
      </w:pPr>
      <w:r>
        <w:rPr>
          <w:rFonts w:hAnsi="Verdana"/>
          <w:b/>
          <w:color w:val="000000"/>
          <w:lang w:val="en-US"/>
        </w:rPr>
        <w:t>GST</w:t>
      </w:r>
      <w:r>
        <w:rPr>
          <w:rFonts w:ascii="Verdana" w:hAnsi="Verdana"/>
          <w:b/>
          <w:color w:val="000000"/>
        </w:rPr>
        <w:t xml:space="preserve">: </w:t>
      </w:r>
      <w:r>
        <w:rPr>
          <w:rFonts w:ascii="Verdana" w:hAnsi="Verdana"/>
          <w:color w:val="000000"/>
        </w:rPr>
        <w:t>Overall</w:t>
      </w:r>
      <w:r>
        <w:rPr>
          <w:rFonts w:hAnsi="Verdana"/>
          <w:color w:val="000000"/>
          <w:lang w:val="en-US"/>
        </w:rPr>
        <w:t xml:space="preserve"> </w:t>
      </w:r>
      <w:r>
        <w:rPr>
          <w:rFonts w:hAnsi="Verdana"/>
          <w:color w:val="000000"/>
          <w:lang w:val="en-US"/>
        </w:rPr>
        <w:t xml:space="preserve">CGST </w:t>
      </w:r>
      <w:r>
        <w:rPr>
          <w:rFonts w:hAnsi="Verdana"/>
          <w:color w:val="000000"/>
          <w:lang w:val="en-US"/>
        </w:rPr>
        <w:t xml:space="preserve">&amp;  </w:t>
      </w:r>
      <w:r>
        <w:rPr>
          <w:rFonts w:hAnsi="Verdana"/>
          <w:color w:val="000000"/>
          <w:lang w:val="en-US"/>
        </w:rPr>
        <w:t>SGST</w:t>
      </w:r>
      <w:r>
        <w:rPr>
          <w:rFonts w:hAnsi="Verdana"/>
          <w:color w:val="000000"/>
          <w:lang w:val="en-US"/>
        </w:rPr>
        <w:t xml:space="preserve">,  </w:t>
      </w:r>
      <w:r>
        <w:rPr>
          <w:rFonts w:ascii="Verdana" w:hAnsi="Verdana"/>
          <w:color w:val="000000"/>
        </w:rPr>
        <w:t xml:space="preserve">WCT&amp; Professional tax. Issuance of </w:t>
      </w:r>
      <w:r>
        <w:rPr>
          <w:rFonts w:hAnsi="Verdana"/>
          <w:color w:val="000000"/>
          <w:lang w:val="en-US"/>
        </w:rPr>
        <w:t xml:space="preserve">online </w:t>
      </w:r>
      <w:r>
        <w:rPr>
          <w:rFonts w:ascii="Verdana" w:hAnsi="Verdana"/>
          <w:color w:val="000000"/>
        </w:rPr>
        <w:t>Way Bill</w:t>
      </w:r>
      <w:r>
        <w:rPr>
          <w:rFonts w:ascii="Verdana" w:hAnsi="Verdana"/>
          <w:color w:val="000000"/>
        </w:rPr>
        <w:t>s / Road permits</w:t>
      </w:r>
      <w:r>
        <w:rPr>
          <w:rFonts w:ascii="Verdana" w:hAnsi="Verdana"/>
          <w:color w:val="000000"/>
        </w:rPr>
        <w:t>, C-Forms, F- Form</w:t>
      </w:r>
      <w:r>
        <w:rPr>
          <w:rFonts w:ascii="Verdana" w:hAnsi="Verdana"/>
          <w:color w:val="000000"/>
        </w:rPr>
        <w:t>, WCT Certificates etc. Statutory liabilities calculations &amp; Payments. Monthly/Quarterly/Annual Returns</w:t>
      </w:r>
      <w:r>
        <w:rPr>
          <w:rFonts w:ascii="Verdana" w:hAnsi="Verdana"/>
          <w:color w:val="000000"/>
        </w:rPr>
        <w:t xml:space="preserve">, </w:t>
      </w:r>
      <w:r>
        <w:rPr>
          <w:rFonts w:ascii="Verdana" w:hAnsi="Verdana"/>
          <w:color w:val="000000"/>
        </w:rPr>
        <w:t>Audit Returns, Amendments and Approvals</w:t>
      </w:r>
      <w:r>
        <w:rPr>
          <w:rFonts w:ascii="Verdana" w:hAnsi="Verdana"/>
          <w:color w:val="000000"/>
        </w:rPr>
        <w:t>, Reports for Assessments &amp; Audits, Etc…</w:t>
      </w:r>
    </w:p>
    <w:p>
      <w:pPr>
        <w:ind w:left="1080"/>
        <w:jc w:val="both"/>
        <w:rPr>
          <w:rFonts w:ascii="Verdana" w:hAnsi="Verdana"/>
          <w:b/>
          <w:color w:val="000000"/>
          <w:sz w:val="8"/>
        </w:rPr>
      </w:pPr>
    </w:p>
    <w:p>
      <w:pPr>
        <w:numPr>
          <w:ilvl w:val="0"/>
          <w:numId w:val="3"/>
        </w:numPr>
        <w:tabs>
          <w:tab w:val="clear" w:pos="720"/>
        </w:tabs>
        <w:overflowPunct/>
        <w:autoSpaceDE/>
        <w:autoSpaceDN/>
        <w:adjustRightInd/>
        <w:ind w:left="1080"/>
        <w:jc w:val="both"/>
        <w:textAlignment w:val="auto"/>
        <w:rPr>
          <w:rFonts w:ascii="Verdana" w:hAnsi="Verdana"/>
          <w:b/>
          <w:color w:val="000000"/>
          <w:sz w:val="26"/>
        </w:rPr>
      </w:pPr>
      <w:r>
        <w:rPr>
          <w:rFonts w:ascii="Verdana" w:hAnsi="Verdana"/>
          <w:b/>
          <w:color w:val="000000"/>
        </w:rPr>
        <w:t>Others:</w:t>
      </w:r>
      <w:r>
        <w:rPr>
          <w:rFonts w:ascii="Verdana" w:hAnsi="Verdana"/>
          <w:color w:val="000000"/>
        </w:rPr>
        <w:t xml:space="preserve"> Operating Accounts through Internet Banking, Statements, Clearing Status, Electronic Funds Transfer, Third Party Transfer &amp; Other Ms Office Works Etc</w:t>
      </w:r>
      <w:r>
        <w:rPr>
          <w:rFonts w:ascii="Verdana" w:hAnsi="Verdana"/>
          <w:color w:val="000000"/>
        </w:rPr>
        <w:t>.</w:t>
      </w:r>
    </w:p>
    <w:p>
      <w:pPr>
        <w:pStyle w:val="ListParagraph"/>
        <w:rPr>
          <w:rFonts w:ascii="Verdana" w:hAnsi="Verdana"/>
          <w:b/>
          <w:color w:val="000000"/>
          <w:sz w:val="26"/>
        </w:rPr>
      </w:pPr>
    </w:p>
    <w:p>
      <w:pPr>
        <w:pStyle w:val="ListParagraph"/>
        <w:rPr>
          <w:rFonts w:ascii="Verdana" w:hAnsi="Verdana"/>
          <w:b/>
          <w:color w:val="000000"/>
          <w:sz w:val="26"/>
        </w:rPr>
      </w:pPr>
    </w:p>
    <w:p>
      <w:pPr>
        <w:pStyle w:val="ListParagraph"/>
        <w:rPr>
          <w:rFonts w:ascii="Verdana" w:hAnsi="Verdana"/>
          <w:b/>
          <w:color w:val="000000"/>
          <w:sz w:val="26"/>
        </w:rPr>
      </w:pPr>
    </w:p>
    <w:p>
      <w:pPr>
        <w:tabs>
          <w:tab w:val="left" w:pos="1080"/>
        </w:tabs>
        <w:rPr>
          <w:rFonts w:ascii="Verdana" w:hAnsi="Verdana"/>
          <w:b/>
          <w:color w:val="000000"/>
          <w:sz w:val="22"/>
          <w:u w:val="single"/>
        </w:rPr>
      </w:pPr>
      <w:r>
        <w:rPr>
          <w:rFonts w:ascii="Verdana" w:hAnsi="Verdana"/>
          <w:b/>
          <w:color w:val="000000"/>
          <w:sz w:val="22"/>
          <w:u w:val="single"/>
        </w:rPr>
        <w:t>Academic Profile:</w:t>
      </w:r>
    </w:p>
    <w:p>
      <w:pPr>
        <w:tabs>
          <w:tab w:val="left" w:pos="1080"/>
        </w:tabs>
        <w:rPr>
          <w:rFonts w:ascii="Verdana" w:hAnsi="Verdana"/>
          <w:b/>
          <w:color w:val="000000"/>
        </w:rPr>
      </w:pPr>
    </w:p>
    <w:p>
      <w:pPr>
        <w:numPr>
          <w:ilvl w:val="0"/>
          <w:numId w:val="3"/>
        </w:numPr>
        <w:tabs>
          <w:tab w:val="clear" w:pos="720"/>
        </w:tabs>
        <w:overflowPunct/>
        <w:autoSpaceDE/>
        <w:autoSpaceDN/>
        <w:adjustRightInd/>
        <w:ind w:left="1080"/>
        <w:textAlignment w:val="auto"/>
        <w:rPr>
          <w:rFonts w:ascii="Verdana" w:hAnsi="Verdana" w:cs="Arial"/>
          <w:color w:val="000000"/>
        </w:rPr>
      </w:pPr>
      <w:r>
        <w:rPr>
          <w:rFonts w:ascii="Verdana" w:hAnsi="Verdana" w:cs="Arial"/>
          <w:b/>
          <w:bCs/>
          <w:color w:val="000000"/>
        </w:rPr>
        <w:t>10</w:t>
      </w:r>
      <w:r>
        <w:rPr>
          <w:rFonts w:ascii="Verdana" w:hAnsi="Verdana" w:cs="Arial"/>
          <w:b/>
          <w:bCs/>
          <w:color w:val="000000"/>
          <w:vertAlign w:val="superscript"/>
        </w:rPr>
        <w:t xml:space="preserve">th  </w:t>
      </w:r>
      <w:r>
        <w:rPr>
          <w:rFonts w:ascii="Verdana" w:hAnsi="Verdana" w:cs="Arial"/>
          <w:bCs/>
          <w:color w:val="000000"/>
        </w:rPr>
        <w:t xml:space="preserve">from </w:t>
      </w:r>
      <w:r>
        <w:rPr>
          <w:rFonts w:ascii="Verdana" w:hAnsi="Verdana" w:cs="Arial"/>
          <w:bCs/>
          <w:color w:val="000000"/>
        </w:rPr>
        <w:t>Madanpur Mohabir High</w:t>
      </w:r>
      <w:r>
        <w:rPr>
          <w:rFonts w:ascii="Verdana" w:hAnsi="Verdana" w:cs="Arial"/>
          <w:bCs/>
          <w:color w:val="000000"/>
        </w:rPr>
        <w:t xml:space="preserve"> School</w:t>
      </w:r>
      <w:r>
        <w:rPr>
          <w:rFonts w:ascii="Verdana" w:hAnsi="Verdana" w:cs="Arial"/>
          <w:b/>
          <w:bCs/>
          <w:color w:val="000000"/>
        </w:rPr>
        <w:t>,</w:t>
      </w:r>
      <w:r>
        <w:rPr>
          <w:rFonts w:ascii="Verdana" w:hAnsi="Verdana" w:cs="Arial"/>
          <w:b/>
          <w:bCs/>
          <w:color w:val="000000"/>
        </w:rPr>
        <w:t xml:space="preserve"> </w:t>
      </w:r>
      <w:r>
        <w:rPr>
          <w:rFonts w:ascii="Verdana" w:hAnsi="Verdana" w:cs="Arial"/>
          <w:bCs/>
          <w:color w:val="000000"/>
        </w:rPr>
        <w:t>Madanpur, Kendrapara</w:t>
      </w:r>
      <w:r>
        <w:rPr>
          <w:rFonts w:ascii="Verdana" w:hAnsi="Verdana" w:cs="Arial"/>
          <w:b/>
          <w:bCs/>
          <w:color w:val="000000"/>
        </w:rPr>
        <w:t xml:space="preserve"> </w:t>
      </w:r>
      <w:r>
        <w:rPr>
          <w:rFonts w:ascii="Verdana" w:hAnsi="Verdana" w:cs="Arial"/>
          <w:color w:val="000000"/>
        </w:rPr>
        <w:t>under</w:t>
      </w:r>
      <w:r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b/>
          <w:bCs/>
          <w:color w:val="000000"/>
        </w:rPr>
        <w:t xml:space="preserve"> Board of Secondary Education</w:t>
      </w:r>
      <w:r>
        <w:rPr>
          <w:rFonts w:ascii="Verdana" w:hAnsi="Verdana" w:cs="Arial"/>
          <w:b/>
          <w:bCs/>
          <w:color w:val="000000"/>
        </w:rPr>
        <w:t xml:space="preserve">, Orissa </w:t>
      </w:r>
      <w:r>
        <w:rPr>
          <w:rFonts w:ascii="Verdana" w:hAnsi="Verdana" w:cs="Arial"/>
          <w:color w:val="000000"/>
        </w:rPr>
        <w:t xml:space="preserve">in </w:t>
      </w:r>
      <w:r>
        <w:rPr>
          <w:rFonts w:ascii="Verdana" w:hAnsi="Verdana" w:cs="Arial"/>
          <w:color w:val="000000"/>
        </w:rPr>
        <w:t>1999</w:t>
      </w:r>
    </w:p>
    <w:p>
      <w:pPr>
        <w:overflowPunct/>
        <w:autoSpaceDE/>
        <w:autoSpaceDN/>
        <w:adjustRightInd/>
        <w:ind w:left="1080"/>
        <w:textAlignment w:val="auto"/>
        <w:rPr>
          <w:rFonts w:ascii="Verdana" w:hAnsi="Verdana" w:cs="Arial"/>
          <w:color w:val="000000"/>
        </w:rPr>
      </w:pPr>
    </w:p>
    <w:p>
      <w:pPr>
        <w:numPr>
          <w:ilvl w:val="0"/>
          <w:numId w:val="3"/>
        </w:numPr>
        <w:tabs>
          <w:tab w:val="clear" w:pos="720"/>
        </w:tabs>
        <w:overflowPunct/>
        <w:autoSpaceDE/>
        <w:autoSpaceDN/>
        <w:adjustRightInd/>
        <w:ind w:left="1080"/>
        <w:textAlignment w:val="auto"/>
        <w:rPr>
          <w:rFonts w:ascii="Verdana" w:hAnsi="Verdana" w:cs="Arial"/>
          <w:color w:val="000000"/>
        </w:rPr>
      </w:pPr>
      <w:r>
        <w:rPr>
          <w:rFonts w:ascii="Verdana" w:hAnsi="Verdana" w:cs="Arial"/>
          <w:b/>
          <w:bCs/>
          <w:color w:val="000000"/>
        </w:rPr>
        <w:t xml:space="preserve">+2 Commerce </w:t>
      </w:r>
      <w:r>
        <w:rPr>
          <w:rFonts w:ascii="Verdana" w:hAnsi="Verdana" w:cs="Arial"/>
          <w:bCs/>
          <w:color w:val="000000"/>
        </w:rPr>
        <w:t xml:space="preserve">from </w:t>
      </w:r>
      <w:r>
        <w:rPr>
          <w:rFonts w:ascii="Verdana" w:hAnsi="Verdana" w:cs="Arial"/>
          <w:bCs/>
          <w:color w:val="000000"/>
        </w:rPr>
        <w:t xml:space="preserve">U.K Mohabir </w:t>
      </w:r>
      <w:r>
        <w:rPr>
          <w:rFonts w:ascii="Verdana" w:hAnsi="Verdana" w:cs="Arial"/>
          <w:bCs/>
          <w:color w:val="000000"/>
        </w:rPr>
        <w:t>College</w:t>
      </w:r>
      <w:r>
        <w:rPr>
          <w:rFonts w:ascii="Verdana" w:hAnsi="Verdana" w:cs="Arial"/>
          <w:bCs/>
          <w:color w:val="000000"/>
        </w:rPr>
        <w:t>, Madanpur Kendrapara</w:t>
      </w:r>
      <w:r>
        <w:rPr>
          <w:rFonts w:ascii="Verdana" w:hAnsi="Verdana" w:cs="Arial"/>
          <w:bCs/>
          <w:color w:val="000000"/>
        </w:rPr>
        <w:t xml:space="preserve">,under </w:t>
      </w:r>
      <w:r>
        <w:rPr>
          <w:rFonts w:ascii="Verdana" w:hAnsi="Verdana" w:cs="Arial"/>
          <w:b/>
          <w:bCs/>
          <w:color w:val="000000"/>
        </w:rPr>
        <w:t xml:space="preserve">CHSE, Orissa </w:t>
      </w:r>
      <w:r>
        <w:rPr>
          <w:rFonts w:ascii="Verdana" w:hAnsi="Verdana" w:cs="Arial"/>
          <w:color w:val="000000"/>
        </w:rPr>
        <w:t xml:space="preserve">in </w:t>
      </w:r>
      <w:r>
        <w:rPr>
          <w:rFonts w:ascii="Verdana" w:hAnsi="Verdana" w:cs="Arial"/>
          <w:color w:val="000000"/>
        </w:rPr>
        <w:t>2001</w:t>
      </w:r>
    </w:p>
    <w:p>
      <w:pPr>
        <w:pStyle w:val="ListParagraph"/>
        <w:rPr>
          <w:rFonts w:ascii="Verdana" w:hAnsi="Verdana" w:cs="Arial"/>
          <w:color w:val="000000"/>
        </w:rPr>
      </w:pPr>
    </w:p>
    <w:p>
      <w:pPr>
        <w:overflowPunct/>
        <w:autoSpaceDE/>
        <w:autoSpaceDN/>
        <w:adjustRightInd/>
        <w:ind w:left="1080"/>
        <w:textAlignment w:val="auto"/>
        <w:rPr>
          <w:rFonts w:ascii="Verdana" w:hAnsi="Verdana" w:cs="Arial"/>
          <w:color w:val="000000"/>
        </w:rPr>
      </w:pPr>
    </w:p>
    <w:p>
      <w:pPr>
        <w:numPr>
          <w:ilvl w:val="0"/>
          <w:numId w:val="3"/>
        </w:numPr>
        <w:tabs>
          <w:tab w:val="clear" w:pos="720"/>
        </w:tabs>
        <w:overflowPunct/>
        <w:autoSpaceDE/>
        <w:autoSpaceDN/>
        <w:adjustRightInd/>
        <w:ind w:left="1080"/>
        <w:textAlignment w:val="auto"/>
        <w:rPr>
          <w:rFonts w:ascii="Verdana" w:hAnsi="Verdana" w:cs="Arial"/>
          <w:b/>
          <w:bCs/>
          <w:color w:val="000000"/>
        </w:rPr>
      </w:pPr>
      <w:r>
        <w:rPr>
          <w:rFonts w:ascii="Verdana" w:hAnsi="Verdana" w:cs="Arial"/>
          <w:b/>
          <w:bCs/>
          <w:color w:val="000000"/>
        </w:rPr>
        <w:t xml:space="preserve">B. Com. </w:t>
      </w:r>
      <w:r>
        <w:rPr>
          <w:rFonts w:ascii="Verdana" w:hAnsi="Verdana" w:cs="Arial"/>
          <w:bCs/>
          <w:color w:val="000000"/>
        </w:rPr>
        <w:t xml:space="preserve">from </w:t>
      </w:r>
      <w:r>
        <w:rPr>
          <w:rFonts w:ascii="Verdana" w:hAnsi="Verdana" w:cs="Arial"/>
          <w:bCs/>
          <w:color w:val="000000"/>
        </w:rPr>
        <w:t>Kendrapara College, Kendrapara</w:t>
      </w:r>
      <w:r>
        <w:rPr>
          <w:rFonts w:ascii="Verdana" w:hAnsi="Verdana" w:cs="Arial"/>
          <w:bCs/>
          <w:color w:val="000000"/>
        </w:rPr>
        <w:t xml:space="preserve"> under </w:t>
      </w:r>
      <w:r>
        <w:rPr>
          <w:rFonts w:ascii="Verdana" w:hAnsi="Verdana" w:cs="Arial"/>
          <w:b/>
          <w:bCs/>
          <w:color w:val="000000"/>
        </w:rPr>
        <w:t>Utkal</w:t>
      </w:r>
      <w:r>
        <w:rPr>
          <w:rFonts w:ascii="Verdana" w:hAnsi="Verdana" w:cs="Arial"/>
          <w:b/>
          <w:bCs/>
          <w:color w:val="000000"/>
        </w:rPr>
        <w:t xml:space="preserve"> University </w:t>
      </w:r>
      <w:r>
        <w:rPr>
          <w:rFonts w:ascii="Verdana" w:hAnsi="Verdana" w:cs="Arial"/>
          <w:bCs/>
          <w:color w:val="000000"/>
        </w:rPr>
        <w:t>in</w:t>
      </w:r>
      <w:r>
        <w:rPr>
          <w:rFonts w:ascii="Verdana" w:hAnsi="Verdana" w:cs="Arial"/>
          <w:bCs/>
          <w:color w:val="000000"/>
        </w:rPr>
        <w:t xml:space="preserve"> 2004</w:t>
      </w:r>
      <w:r>
        <w:rPr>
          <w:rFonts w:ascii="Verdana" w:hAnsi="Verdana" w:cs="Arial"/>
          <w:color w:val="000000"/>
        </w:rPr>
        <w:t>.</w:t>
      </w:r>
    </w:p>
    <w:p>
      <w:pPr>
        <w:overflowPunct/>
        <w:autoSpaceDE/>
        <w:autoSpaceDN/>
        <w:adjustRightInd/>
        <w:ind w:left="1080"/>
        <w:textAlignment w:val="auto"/>
        <w:rPr>
          <w:rFonts w:ascii="Verdana" w:hAnsi="Verdana" w:cs="Arial"/>
          <w:b/>
          <w:bCs/>
          <w:color w:val="000000"/>
        </w:rPr>
      </w:pPr>
    </w:p>
    <w:p>
      <w:pPr>
        <w:numPr>
          <w:ilvl w:val="0"/>
          <w:numId w:val="3"/>
        </w:numPr>
        <w:tabs>
          <w:tab w:val="clear" w:pos="720"/>
        </w:tabs>
        <w:overflowPunct/>
        <w:autoSpaceDE/>
        <w:autoSpaceDN/>
        <w:adjustRightInd/>
        <w:ind w:left="1080"/>
        <w:textAlignment w:val="auto"/>
        <w:rPr>
          <w:rFonts w:ascii="Verdana" w:hAnsi="Verdana" w:cs="Arial"/>
          <w:b/>
          <w:bCs/>
          <w:color w:val="000000"/>
        </w:rPr>
      </w:pPr>
      <w:r>
        <w:rPr>
          <w:rFonts w:ascii="Verdana" w:hAnsi="Verdana" w:cs="Arial"/>
          <w:b/>
          <w:bCs/>
          <w:color w:val="000000"/>
        </w:rPr>
        <w:t>MBA</w:t>
      </w:r>
      <w:r>
        <w:rPr>
          <w:rFonts w:ascii="Verdana" w:hAnsi="Verdana" w:cs="Arial"/>
          <w:b/>
          <w:bCs/>
          <w:color w:val="000000"/>
        </w:rPr>
        <w:t xml:space="preserve">-Finance from </w:t>
      </w:r>
      <w:r>
        <w:rPr>
          <w:rFonts w:ascii="Verdana" w:hAnsi="Verdana" w:cs="Arial"/>
          <w:bCs/>
          <w:color w:val="000000"/>
        </w:rPr>
        <w:t>Gyan Bharati Institute, Bhuaneswar Under</w:t>
      </w:r>
      <w:r>
        <w:rPr>
          <w:rFonts w:ascii="Verdana" w:hAnsi="Verdana" w:cs="Arial"/>
          <w:b/>
          <w:bCs/>
          <w:color w:val="000000"/>
        </w:rPr>
        <w:t xml:space="preserve"> SMU University</w:t>
      </w:r>
      <w:r>
        <w:rPr>
          <w:rFonts w:ascii="Verdana" w:hAnsi="Verdana" w:cs="Arial"/>
          <w:b/>
          <w:bCs/>
          <w:color w:val="000000"/>
        </w:rPr>
        <w:t xml:space="preserve"> in 2011.</w:t>
      </w:r>
    </w:p>
    <w:p>
      <w:pPr>
        <w:overflowPunct/>
        <w:autoSpaceDE/>
        <w:autoSpaceDN/>
        <w:adjustRightInd/>
        <w:textAlignment w:val="auto"/>
        <w:rPr>
          <w:rFonts w:ascii="Verdana" w:hAnsi="Verdana" w:cs="Arial"/>
          <w:b/>
          <w:bCs/>
          <w:color w:val="000000"/>
        </w:rPr>
      </w:pPr>
    </w:p>
    <w:p>
      <w:pPr>
        <w:tabs>
          <w:tab w:val="left" w:pos="1080"/>
        </w:tabs>
        <w:rPr>
          <w:rFonts w:ascii="Verdana" w:hAnsi="Verdana"/>
          <w:b/>
          <w:color w:val="000000"/>
          <w:sz w:val="22"/>
        </w:rPr>
      </w:pPr>
      <w:r>
        <w:rPr>
          <w:rFonts w:ascii="Verdana" w:hAnsi="Verdana"/>
          <w:b/>
          <w:color w:val="000000"/>
          <w:sz w:val="22"/>
          <w:u w:val="single"/>
        </w:rPr>
        <w:t>Computer Education:</w:t>
      </w:r>
    </w:p>
    <w:p>
      <w:pPr>
        <w:overflowPunct/>
        <w:autoSpaceDE/>
        <w:autoSpaceDN/>
        <w:adjustRightInd/>
        <w:textAlignment w:val="auto"/>
        <w:rPr>
          <w:rFonts w:ascii="Verdana" w:hAnsi="Verdana" w:cs="Arial"/>
          <w:b/>
          <w:bCs/>
          <w:color w:val="000000"/>
        </w:rPr>
      </w:pPr>
    </w:p>
    <w:p>
      <w:pPr>
        <w:pStyle w:val="Title"/>
        <w:numPr>
          <w:ilvl w:val="0"/>
          <w:numId w:val="1"/>
        </w:numPr>
        <w:tabs>
          <w:tab w:val="left" w:pos="810"/>
          <w:tab w:val="left" w:pos="5760"/>
        </w:tabs>
        <w:spacing w:after="40" w:line="288" w:lineRule="auto"/>
        <w:jc w:val="both"/>
        <w:rPr>
          <w:b w:val="0"/>
          <w:sz w:val="26"/>
        </w:rPr>
      </w:pPr>
      <w:r>
        <w:rPr>
          <w:rFonts w:ascii="Arial" w:hAnsi="Arial" w:cs="Arial"/>
          <w:b w:val="0"/>
          <w:sz w:val="20"/>
          <w:szCs w:val="18"/>
          <w:u w:val="none"/>
        </w:rPr>
        <w:t>Well versed in SAP-Fico, Oracle, MS DOS, ERP, MS office, Tally 5.2</w:t>
      </w:r>
      <w:r>
        <w:rPr>
          <w:rFonts w:ascii="Arial" w:hAnsi="Arial" w:cs="Arial"/>
          <w:b w:val="0"/>
          <w:sz w:val="20"/>
          <w:szCs w:val="18"/>
        </w:rPr>
        <w:t xml:space="preserve"> </w:t>
      </w:r>
      <w:r>
        <w:rPr>
          <w:b w:val="0"/>
          <w:sz w:val="26"/>
        </w:rPr>
        <w:t xml:space="preserve"> </w:t>
      </w:r>
    </w:p>
    <w:p>
      <w:pPr>
        <w:rPr>
          <w:rFonts w:ascii="Verdana" w:hAnsi="Verdana"/>
          <w:b/>
          <w:color w:val="000000"/>
          <w:u w:val="single"/>
        </w:rPr>
      </w:pPr>
    </w:p>
    <w:p>
      <w:pPr>
        <w:rPr>
          <w:rFonts w:ascii="Verdana" w:hAnsi="Verdana"/>
          <w:b/>
          <w:color w:val="000000"/>
          <w:sz w:val="24"/>
          <w:u w:val="single"/>
        </w:rPr>
      </w:pPr>
      <w:r>
        <w:rPr>
          <w:rFonts w:ascii="Verdana" w:hAnsi="Verdana"/>
          <w:b/>
          <w:color w:val="000000"/>
          <w:sz w:val="24"/>
          <w:u w:val="single"/>
        </w:rPr>
        <w:t>Personal Details:</w:t>
      </w:r>
    </w:p>
    <w:p>
      <w:pPr>
        <w:overflowPunct/>
        <w:autoSpaceDE/>
        <w:autoSpaceDN/>
        <w:adjustRightInd/>
        <w:textAlignment w:val="auto"/>
        <w:rPr>
          <w:rFonts w:ascii="Verdana" w:hAnsi="Verdana" w:cs="Arial"/>
          <w:b/>
          <w:bCs/>
          <w:color w:val="000000"/>
        </w:rPr>
      </w:pPr>
    </w:p>
    <w:p>
      <w:pPr>
        <w:ind w:firstLine="720"/>
        <w:rPr>
          <w:sz w:val="24"/>
        </w:rPr>
      </w:pPr>
      <w:r>
        <w:rPr>
          <w:sz w:val="24"/>
        </w:rPr>
        <w:t>Father’s 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:</w:t>
      </w:r>
      <w:r>
        <w:rPr>
          <w:sz w:val="24"/>
        </w:rPr>
        <w:tab/>
      </w:r>
      <w:r>
        <w:rPr>
          <w:sz w:val="24"/>
        </w:rPr>
        <w:t>Mr. Judhistira Barik.</w:t>
      </w:r>
    </w:p>
    <w:p>
      <w:pPr>
        <w:tabs>
          <w:tab w:val="left" w:pos="2992"/>
          <w:tab w:val="left" w:pos="3553"/>
        </w:tabs>
        <w:spacing w:line="312" w:lineRule="auto"/>
        <w:ind w:left="748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Male</w:t>
      </w:r>
    </w:p>
    <w:p>
      <w:pPr>
        <w:tabs>
          <w:tab w:val="left" w:pos="2992"/>
          <w:tab w:val="left" w:pos="3553"/>
        </w:tabs>
        <w:spacing w:line="312" w:lineRule="auto"/>
        <w:ind w:left="748"/>
        <w:rPr>
          <w:sz w:val="24"/>
        </w:rPr>
      </w:pPr>
      <w:r>
        <w:rPr>
          <w:sz w:val="24"/>
        </w:rPr>
        <w:t>Marital Status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M</w:t>
      </w:r>
      <w:r>
        <w:rPr>
          <w:sz w:val="24"/>
        </w:rPr>
        <w:t>arried</w:t>
      </w:r>
    </w:p>
    <w:p>
      <w:pPr>
        <w:tabs>
          <w:tab w:val="left" w:pos="2992"/>
          <w:tab w:val="left" w:pos="3553"/>
        </w:tabs>
        <w:spacing w:line="312" w:lineRule="auto"/>
        <w:ind w:left="748"/>
        <w:rPr>
          <w:sz w:val="24"/>
        </w:rPr>
      </w:pPr>
      <w:r>
        <w:rPr>
          <w:sz w:val="24"/>
        </w:rPr>
        <w:t>Date of Birth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10th July 1984</w:t>
      </w:r>
    </w:p>
    <w:p>
      <w:pPr>
        <w:tabs>
          <w:tab w:val="left" w:pos="2992"/>
          <w:tab w:val="left" w:pos="3553"/>
        </w:tabs>
        <w:spacing w:line="312" w:lineRule="auto"/>
        <w:ind w:left="748"/>
        <w:rPr>
          <w:sz w:val="24"/>
        </w:rPr>
      </w:pPr>
      <w:r>
        <w:rPr>
          <w:sz w:val="24"/>
        </w:rPr>
        <w:t>Hobbies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Gardening, Reading Magazin</w:t>
      </w:r>
      <w:r>
        <w:rPr>
          <w:sz w:val="24"/>
        </w:rPr>
        <w:t>e</w:t>
      </w:r>
      <w:r>
        <w:rPr>
          <w:sz w:val="24"/>
        </w:rPr>
        <w:t>,</w:t>
      </w:r>
      <w:r>
        <w:rPr>
          <w:sz w:val="24"/>
        </w:rPr>
        <w:t xml:space="preserve">listening music </w:t>
      </w:r>
    </w:p>
    <w:p>
      <w:pPr>
        <w:tabs>
          <w:tab w:val="left" w:pos="2992"/>
          <w:tab w:val="left" w:pos="3553"/>
        </w:tabs>
        <w:spacing w:line="312" w:lineRule="auto"/>
        <w:ind w:left="748"/>
        <w:rPr>
          <w:sz w:val="24"/>
        </w:rPr>
      </w:pPr>
      <w:r>
        <w:rPr>
          <w:sz w:val="24"/>
        </w:rPr>
        <w:t>Language Known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English, Oriya, Hindi.</w:t>
      </w:r>
    </w:p>
    <w:p>
      <w:pPr>
        <w:rPr>
          <w:b/>
          <w:bCs/>
          <w:i/>
          <w:sz w:val="28"/>
          <w:u w:val="single"/>
        </w:rPr>
      </w:pPr>
    </w:p>
    <w:p>
      <w:pPr>
        <w:rPr>
          <w:b/>
          <w:bCs/>
          <w:sz w:val="28"/>
        </w:rPr>
      </w:pPr>
      <w:r>
        <w:rPr>
          <w:b/>
          <w:bCs/>
          <w:i/>
          <w:sz w:val="28"/>
          <w:u w:val="single"/>
        </w:rPr>
        <w:t>Declaration</w:t>
      </w:r>
      <w:r>
        <w:rPr>
          <w:b/>
          <w:bCs/>
          <w:sz w:val="28"/>
        </w:rPr>
        <w:t>:</w:t>
      </w:r>
    </w:p>
    <w:p>
      <w:pPr>
        <w:rPr>
          <w:rFonts w:ascii="Arial" w:hAnsi="Arial" w:cs="Arial"/>
          <w:sz w:val="18"/>
          <w:szCs w:val="18"/>
        </w:rPr>
      </w:pPr>
    </w:p>
    <w:p>
      <w:pPr>
        <w:rPr>
          <w:sz w:val="24"/>
        </w:rPr>
      </w:pPr>
      <w:r>
        <w:rPr>
          <w:sz w:val="24"/>
        </w:rPr>
        <w:t xml:space="preserve">I hereby declare that the statement furnished above are true, complete and correct to the best of my knowledge and belief.        </w:t>
      </w:r>
    </w:p>
    <w:p>
      <w:pPr>
        <w:rPr>
          <w:sz w:val="24"/>
        </w:rPr>
      </w:pPr>
      <w:r>
        <w:rPr>
          <w:sz w:val="24"/>
        </w:rPr>
        <w:t xml:space="preserve">                          </w:t>
      </w:r>
    </w:p>
    <w:p>
      <w:pPr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sz w:val="18"/>
          <w:szCs w:val="18"/>
        </w:rPr>
      </w:pPr>
    </w:p>
    <w:p>
      <w:pPr>
        <w:rPr>
          <w:sz w:val="24"/>
        </w:rPr>
      </w:pPr>
      <w:r>
        <w:rPr>
          <w:sz w:val="24"/>
        </w:rPr>
        <w:t>Date: -</w:t>
      </w:r>
      <w:r>
        <w:rPr>
          <w:sz w:val="24"/>
        </w:rPr>
        <w:tab/>
      </w:r>
      <w:r>
        <w:rPr>
          <w:sz w:val="24"/>
        </w:rPr>
        <w:t xml:space="preserve">  </w:t>
      </w:r>
      <w:bookmarkStart w:id="0" w:name="_GoBack"/>
      <w:bookmarkEnd w:id="0"/>
    </w:p>
    <w:p>
      <w:pPr>
        <w:rPr>
          <w:sz w:val="24"/>
        </w:rPr>
      </w:pPr>
      <w:r>
        <w:rPr>
          <w:sz w:val="24"/>
        </w:rPr>
        <w:t>Place: - Bhubaneswar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 Dillip Kumar Barik</w:t>
      </w:r>
    </w:p>
    <w:p>
      <w:pPr>
        <w:overflowPunct/>
        <w:autoSpaceDE/>
        <w:autoSpaceDN/>
        <w:adjustRightInd/>
        <w:textAlignment w:val="auto"/>
        <w:rPr>
          <w:rFonts w:ascii="Verdana" w:hAnsi="Verdana" w:cs="Arial"/>
          <w:b/>
          <w:bCs/>
          <w:color w:val="000000"/>
        </w:rPr>
      </w:pPr>
    </w:p>
    <w:p>
      <w:pPr>
        <w:rPr>
          <w:rFonts w:ascii="Verdana" w:hAnsi="Verdana" w:cs="Arial"/>
          <w:b/>
          <w:bCs/>
          <w:color w:val="000000"/>
        </w:rPr>
      </w:pPr>
    </w:p>
    <w:p>
      <w:pPr>
        <w:overflowPunct/>
        <w:autoSpaceDE/>
        <w:autoSpaceDN/>
        <w:adjustRightInd/>
        <w:jc w:val="both"/>
        <w:textAlignment w:val="auto"/>
        <w:rPr>
          <w:rFonts w:ascii="Verdana" w:hAnsi="Verdana"/>
          <w:b/>
          <w:color w:val="000000"/>
          <w:sz w:val="26"/>
        </w:rPr>
      </w:pPr>
    </w:p>
    <w:p>
      <w:pPr>
        <w:jc w:val="both"/>
        <w:textAlignment w:val="auto"/>
        <w:rPr>
          <w:rFonts w:ascii="Verdana" w:hAnsi="Verdana"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8BB6476E"/>
    <w:lvl w:ilvl="0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D7C0D2E"/>
    <w:lvl w:ilvl="0">
      <w:start w:val="1"/>
      <w:numFmt w:val="bullet"/>
      <w:lvlText w:val="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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58ED2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6C81838"/>
    <w:lvl w:ilvl="0">
      <w:start w:val="1"/>
      <w:numFmt w:val="bullet"/>
      <w:lvlText w:val=""/>
      <w:lvlJc w:val="left"/>
      <w:pPr>
        <w:tabs>
          <w:tab w:val="left" w:pos="1152"/>
        </w:tabs>
        <w:ind w:left="1152" w:hanging="432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d6cf6085-8867-4ad2-9211-2a0e92b7bd9e"/>
    <w:uiPriority w:val="99"/>
    <w:pPr>
      <w:tabs>
        <w:tab w:val="center" w:pos="4680"/>
        <w:tab w:val="right" w:pos="9360"/>
      </w:tabs>
    </w:pPr>
  </w:style>
  <w:style w:type="character" w:customStyle="1" w:styleId="HeaderChard6cf6085-8867-4ad2-9211-2a0e92b7bd9e">
    <w:name w:val="Header Char_d6cf6085-8867-4ad2-9211-2a0e92b7bd9e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ef6b35e3-66ef-441c-8c75-951adde7b544"/>
    <w:uiPriority w:val="99"/>
    <w:pPr>
      <w:tabs>
        <w:tab w:val="center" w:pos="4680"/>
        <w:tab w:val="right" w:pos="9360"/>
      </w:tabs>
    </w:pPr>
  </w:style>
  <w:style w:type="character" w:customStyle="1" w:styleId="FooterCharef6b35e3-66ef-441c-8c75-951adde7b544">
    <w:name w:val="Footer Char_ef6b35e3-66ef-441c-8c75-951adde7b544"/>
    <w:basedOn w:val="DefaultParagraphFont"/>
    <w:link w:val="Footer"/>
    <w:uiPriority w:val="9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link w:val="TitleCharec930c4d-73be-41f1-a821-daa5bc67f3ed"/>
    <w:qFormat/>
    <w:pPr>
      <w:overflowPunct/>
      <w:autoSpaceDE/>
      <w:autoSpaceDN/>
      <w:adjustRightInd/>
      <w:jc w:val="center"/>
      <w:textAlignment w:val="auto"/>
    </w:pPr>
    <w:rPr>
      <w:b/>
      <w:bCs/>
      <w:sz w:val="44"/>
      <w:szCs w:val="24"/>
      <w:u w:val="single"/>
    </w:rPr>
  </w:style>
  <w:style w:type="character" w:customStyle="1" w:styleId="TitleCharec930c4d-73be-41f1-a821-daa5bc67f3ed">
    <w:name w:val="Title Char_ec930c4d-73be-41f1-a821-daa5bc67f3ed"/>
    <w:basedOn w:val="DefaultParagraphFont"/>
    <w:link w:val="Title"/>
    <w:rPr>
      <w:rFonts w:ascii="Times New Roman" w:eastAsia="Times New Roman" w:hAnsi="Times New Roman" w:cs="Times New Roman"/>
      <w:b/>
      <w:bCs/>
      <w:sz w:val="4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-%20barik.dillipkumar@gmail.com" TargetMode="External" /><Relationship Id="rId5" Type="http://schemas.openxmlformats.org/officeDocument/2006/relationships/image" Target="http://footmark.infoedge.com/apply/cvtracking?dtyp=docx_n&amp;userId=15b194b378a9caea1b03f1ae2ea9c31b3209a80205c2600a&amp;jobId=180320500526&amp;uid=280368731803205005261616008533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838</Words>
  <Characters>4795</Characters>
  <Application>Microsoft Office Word</Application>
  <DocSecurity>0</DocSecurity>
  <Lines>0</Lines>
  <Paragraphs>150</Paragraphs>
  <ScaleCrop>false</ScaleCrop>
  <Company/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dillipkumarb</dc:creator>
  <cp:lastModifiedBy>Redmi Note 4</cp:lastModifiedBy>
  <cp:revision>13</cp:revision>
  <dcterms:created xsi:type="dcterms:W3CDTF">2019-09-09T18:56:59Z</dcterms:created>
  <dcterms:modified xsi:type="dcterms:W3CDTF">2019-09-09T18:57:57Z</dcterms:modified>
</cp:coreProperties>
</file>