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57000" w14:paraId="0000000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KAILASH CHANDRA DAS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ab/>
        <w:t xml:space="preserve">                                   Email: kailashsap87@gmail.com  </w:t>
      </w:r>
    </w:p>
    <w:p w:rsidR="00857000" w14:paraId="00000002" w14:textId="7AC9F0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B COM, M COM, </w:t>
      </w:r>
      <w:r>
        <w:rPr>
          <w:rFonts w:ascii="Book Antiqua" w:eastAsia="Book Antiqua" w:hAnsi="Book Antiqua" w:cs="Book Antiqua"/>
          <w:b/>
          <w:color w:val="000000"/>
        </w:rPr>
        <w:t>COST ACCOUNTANT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ab/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ab/>
        <w:t xml:space="preserve">        </w:t>
      </w:r>
      <w:r w:rsidR="00C3684B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      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Mob: +91-8123060733                                                                                                                                                                                                   </w:t>
      </w:r>
    </w:p>
    <w:p w:rsidR="00857000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857000" w14:paraId="00000004" w14:textId="140645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ab/>
      </w:r>
      <w:r w:rsidR="008C2434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          </w:t>
      </w:r>
      <w:r>
        <w:rPr>
          <w:rFonts w:ascii="Book Antiqua" w:eastAsia="Book Antiqua" w:hAnsi="Book Antiqua" w:cs="Book Antiqua"/>
          <w:color w:val="000000"/>
        </w:rPr>
        <w:t xml:space="preserve">#3449/6220, Satya </w:t>
      </w:r>
      <w:r>
        <w:rPr>
          <w:rFonts w:ascii="Book Antiqua" w:eastAsia="Book Antiqua" w:hAnsi="Book Antiqua" w:cs="Book Antiqua"/>
          <w:color w:val="000000"/>
        </w:rPr>
        <w:t>Bhawan</w:t>
      </w:r>
      <w:r>
        <w:rPr>
          <w:rFonts w:ascii="Book Antiqua" w:eastAsia="Book Antiqua" w:hAnsi="Book Antiqua" w:cs="Book Antiqua"/>
          <w:color w:val="000000"/>
        </w:rPr>
        <w:t>,</w:t>
      </w:r>
    </w:p>
    <w:p w:rsidR="00857000" w14:paraId="00000005" w14:textId="7DCC08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                                                                                                             </w:t>
      </w:r>
      <w:r>
        <w:rPr>
          <w:rFonts w:ascii="Book Antiqua" w:eastAsia="Book Antiqua" w:hAnsi="Book Antiqua" w:cs="Book Antiqua"/>
          <w:color w:val="000000"/>
        </w:rPr>
        <w:tab/>
        <w:t xml:space="preserve">          </w:t>
      </w:r>
      <w:r>
        <w:rPr>
          <w:rFonts w:ascii="Book Antiqua" w:eastAsia="Book Antiqua" w:hAnsi="Book Antiqua" w:cs="Book Antiqua"/>
          <w:color w:val="000000"/>
        </w:rPr>
        <w:t>Badagada</w:t>
      </w:r>
      <w:r>
        <w:rPr>
          <w:rFonts w:ascii="Book Antiqua" w:eastAsia="Book Antiqua" w:hAnsi="Book Antiqua" w:cs="Book Antiqua"/>
          <w:color w:val="000000"/>
        </w:rPr>
        <w:t xml:space="preserve">, Bhubaneswar -751018                                                                                                                                                 </w:t>
      </w:r>
    </w:p>
    <w:p w:rsidR="00857000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                                                                              </w:t>
      </w:r>
      <w:r>
        <w:rPr>
          <w:rFonts w:ascii="Book Antiqua" w:eastAsia="Book Antiqua" w:hAnsi="Book Antiqua" w:cs="Book Antiqua"/>
          <w:color w:val="000000"/>
        </w:rPr>
        <w:t xml:space="preserve">                                                                   </w:t>
      </w:r>
    </w:p>
    <w:p w:rsidR="00857000" w14:paraId="0000000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 w:hanging="576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  </w:t>
      </w:r>
    </w:p>
    <w:p w:rsidR="00857000" w14:paraId="0000000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  RESUME</w:t>
      </w:r>
    </w:p>
    <w:p w:rsidR="00857000" w14:paraId="00000009" w14:textId="77777777">
      <w:pPr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noProof/>
        </w:rPr>
        <w:pict>
          <v:rect id=" 3" o:spid="_x0000_s1025" style="width:527.45pt;height:5.9pt;margin-top:5.7pt;margin-left:-6.5pt;mso-position-horizontal-relative:margin;position:absolute;visibility:visible;z-index:251658240" fillcolor="#969696">
            <v:path arrowok="t"/>
            <w10:wrap anchorx="margin"/>
          </v:rect>
        </w:pict>
      </w:r>
    </w:p>
    <w:p w:rsidR="00857000" w14:paraId="0000000A" w14:textId="77777777">
      <w:pPr>
        <w:pBdr>
          <w:bottom w:val="single" w:sz="24" w:space="0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Objective</w:t>
      </w:r>
    </w:p>
    <w:p w:rsidR="00857000" w14:paraId="0000000B" w14:textId="77777777">
      <w:pPr>
        <w:spacing w:after="1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To be associated with an organization that would give me ample scope to apply my skill and competence and thus prove myself to be an asset for the organization.</w:t>
      </w:r>
    </w:p>
    <w:p w:rsidR="00857000" w14:paraId="0000000C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Professional Summary</w:t>
      </w:r>
    </w:p>
    <w:p w:rsidR="00857000" w14:paraId="0000000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Having experience in Taxations, Auditing, General Ledger, Accounts Payable, Accounts receivable &amp; Reconciliation.</w:t>
      </w:r>
    </w:p>
    <w:p w:rsidR="00857000" w14:paraId="0000000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Have sound knowledge in MIS, Costing, Budgeting, Variance analysis &amp; Internal control.</w:t>
      </w:r>
    </w:p>
    <w:p w:rsidR="00857000" w14:paraId="0000000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Ability to complete multiple tasks independently against tight deadlines, able to priorities and organize effectively.</w:t>
      </w:r>
    </w:p>
    <w:p w:rsidR="00857000" w14:paraId="00000010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Proficient in Advance Excel &amp; PowerPoint.</w:t>
      </w:r>
    </w:p>
    <w:p w:rsidR="00857000" w14:paraId="00000011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Work Experience:</w:t>
      </w:r>
    </w:p>
    <w:p w:rsidR="00857000" w14:paraId="0000001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Working as an Assistant Manager Internal Control at </w:t>
      </w:r>
      <w:r>
        <w:rPr>
          <w:rFonts w:ascii="Book Antiqua" w:eastAsia="Book Antiqua" w:hAnsi="Book Antiqua" w:cs="Book Antiqua"/>
          <w:b/>
          <w:color w:val="000000"/>
        </w:rPr>
        <w:t>Fullerton India Credit Company Limited</w:t>
      </w:r>
      <w:r>
        <w:rPr>
          <w:rFonts w:ascii="Book Antiqua" w:eastAsia="Book Antiqua" w:hAnsi="Book Antiqua" w:cs="Book Antiqua"/>
          <w:color w:val="000000"/>
        </w:rPr>
        <w:t>, Bhubaneswar from May 2020 to till date</w:t>
      </w:r>
    </w:p>
    <w:p w:rsidR="00857000" w14:paraId="0000001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Worked as a Sr. Associate in </w:t>
      </w:r>
      <w:r>
        <w:rPr>
          <w:rFonts w:ascii="Book Antiqua" w:eastAsia="Book Antiqua" w:hAnsi="Book Antiqua" w:cs="Book Antiqua"/>
          <w:b/>
          <w:color w:val="000000"/>
        </w:rPr>
        <w:t>OneIndia</w:t>
      </w:r>
      <w:r>
        <w:rPr>
          <w:rFonts w:ascii="Book Antiqua" w:eastAsia="Book Antiqua" w:hAnsi="Book Antiqua" w:cs="Book Antiqua"/>
          <w:b/>
          <w:color w:val="000000"/>
        </w:rPr>
        <w:t xml:space="preserve"> BSC Private Limited (Joint Venture of ACC Ltd &amp; </w:t>
      </w:r>
      <w:r>
        <w:rPr>
          <w:rFonts w:ascii="Book Antiqua" w:eastAsia="Book Antiqua" w:hAnsi="Book Antiqua" w:cs="Book Antiqua"/>
          <w:b/>
          <w:color w:val="000000"/>
        </w:rPr>
        <w:t>Ambuja</w:t>
      </w:r>
      <w:r>
        <w:rPr>
          <w:rFonts w:ascii="Book Antiqua" w:eastAsia="Book Antiqua" w:hAnsi="Book Antiqua" w:cs="Book Antiqua"/>
          <w:b/>
          <w:color w:val="000000"/>
        </w:rPr>
        <w:t xml:space="preserve"> Cement Ltd)</w:t>
      </w:r>
      <w:r>
        <w:rPr>
          <w:rFonts w:ascii="Book Antiqua" w:eastAsia="Book Antiqua" w:hAnsi="Book Antiqua" w:cs="Book Antiqua"/>
          <w:color w:val="000000"/>
        </w:rPr>
        <w:t>, Bangalore from July'2017 to May 2020.</w:t>
      </w:r>
    </w:p>
    <w:p w:rsidR="00857000" w14:paraId="0000001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Worked as an Associate in </w:t>
      </w:r>
      <w:r>
        <w:rPr>
          <w:rFonts w:ascii="Book Antiqua" w:eastAsia="Book Antiqua" w:hAnsi="Book Antiqua" w:cs="Book Antiqua"/>
          <w:b/>
          <w:color w:val="000000"/>
        </w:rPr>
        <w:t>Boston Financial Advisory Services Private Limited</w:t>
      </w:r>
      <w:r>
        <w:rPr>
          <w:rFonts w:ascii="Book Antiqua" w:eastAsia="Book Antiqua" w:hAnsi="Book Antiqua" w:cs="Book Antiqua"/>
          <w:color w:val="000000"/>
        </w:rPr>
        <w:t>, Bangalore from January 2016 to June 2017</w:t>
      </w:r>
    </w:p>
    <w:p w:rsidR="00857000" w14:paraId="0000001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Worked as an Account cum Audit Assistant in </w:t>
      </w:r>
      <w:r>
        <w:rPr>
          <w:rFonts w:ascii="Book Antiqua" w:eastAsia="Book Antiqua" w:hAnsi="Book Antiqua" w:cs="Book Antiqua"/>
          <w:b/>
          <w:color w:val="000000"/>
        </w:rPr>
        <w:t>Pratap</w:t>
      </w:r>
      <w:r>
        <w:rPr>
          <w:rFonts w:ascii="Book Antiqua" w:eastAsia="Book Antiqua" w:hAnsi="Book Antiqua" w:cs="Book Antiqua"/>
          <w:b/>
          <w:color w:val="000000"/>
        </w:rPr>
        <w:t xml:space="preserve"> &amp; Co (CA Firm),</w:t>
      </w:r>
      <w:r>
        <w:rPr>
          <w:rFonts w:ascii="Book Antiqua" w:eastAsia="Book Antiqua" w:hAnsi="Book Antiqua" w:cs="Book Antiqua"/>
          <w:color w:val="000000"/>
        </w:rPr>
        <w:t xml:space="preserve"> Odisha from October 2011 to December 2015.</w:t>
      </w:r>
    </w:p>
    <w:p w:rsidR="00857000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</w:rPr>
      </w:pPr>
    </w:p>
    <w:p w:rsidR="00857000" w14:paraId="00000017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Professional Synopsis</w:t>
      </w:r>
    </w:p>
    <w:p w:rsidR="00857000" w14:paraId="00000018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Employer</w:t>
      </w:r>
      <w:r>
        <w:rPr>
          <w:rFonts w:ascii="Book Antiqua" w:eastAsia="Book Antiqua" w:hAnsi="Book Antiqua" w:cs="Book Antiqua"/>
          <w:color w:val="000000"/>
        </w:rPr>
        <w:tab/>
        <w:t xml:space="preserve">   :</w:t>
      </w:r>
      <w:r>
        <w:rPr>
          <w:rFonts w:ascii="Book Antiqua" w:eastAsia="Book Antiqua" w:hAnsi="Book Antiqua" w:cs="Book Antiqua"/>
          <w:color w:val="000000"/>
        </w:rPr>
        <w:tab/>
        <w:t xml:space="preserve"> </w:t>
      </w:r>
      <w:r>
        <w:rPr>
          <w:rFonts w:ascii="Book Antiqua" w:eastAsia="Book Antiqua" w:hAnsi="Book Antiqua" w:cs="Book Antiqua"/>
        </w:rPr>
        <w:t>Fullerton India Credit Company Limited, Bhubaneswar from May 2020 to till date</w:t>
      </w:r>
    </w:p>
    <w:p w:rsidR="00857000" w14:paraId="00000019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Designation : 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</w:rPr>
        <w:t>Assistant Manager – Internal Control</w:t>
      </w:r>
    </w:p>
    <w:p w:rsidR="00857000" w14:paraId="0000001A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</w:p>
    <w:p w:rsidR="00857000" w14:paraId="0000001B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Role &amp; Responsibilities:</w:t>
      </w:r>
    </w:p>
    <w:p w:rsidR="00857000" w14:paraId="0000001C" w14:textId="4B2C02F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</w:rPr>
        <w:t xml:space="preserve">Responsible </w:t>
      </w:r>
      <w:r w:rsidR="00B71B32">
        <w:rPr>
          <w:rFonts w:ascii="Book Antiqua" w:eastAsia="Book Antiqua" w:hAnsi="Book Antiqua" w:cs="Book Antiqua"/>
        </w:rPr>
        <w:t xml:space="preserve">for reviewing </w:t>
      </w:r>
      <w:r>
        <w:rPr>
          <w:rFonts w:ascii="Book Antiqua" w:eastAsia="Book Antiqua" w:hAnsi="Book Antiqua" w:cs="Book Antiqua"/>
        </w:rPr>
        <w:t xml:space="preserve">and </w:t>
      </w:r>
      <w:r w:rsidR="00744E5A">
        <w:rPr>
          <w:rFonts w:ascii="Book Antiqua" w:eastAsia="Book Antiqua" w:hAnsi="Book Antiqua" w:cs="Book Antiqua"/>
        </w:rPr>
        <w:t xml:space="preserve">evaluating </w:t>
      </w:r>
      <w:r>
        <w:rPr>
          <w:rFonts w:ascii="Book Antiqua" w:eastAsia="Book Antiqua" w:hAnsi="Book Antiqua" w:cs="Book Antiqua"/>
        </w:rPr>
        <w:t>the effectiveness and efficiency of the system and process, reliability of reporting, compliance with policy and procedure, applicable laws and regulations.</w:t>
      </w:r>
    </w:p>
    <w:p w:rsidR="00857000" w14:paraId="0000001D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</w:rPr>
      </w:pPr>
      <w:bookmarkStart w:id="1" w:name="_b7kxlgs1jrt9" w:colFirst="0" w:colLast="0"/>
      <w:bookmarkEnd w:id="1"/>
      <w:r>
        <w:rPr>
          <w:rFonts w:ascii="Book Antiqua" w:eastAsia="Book Antiqua" w:hAnsi="Book Antiqua" w:cs="Book Antiqua"/>
        </w:rPr>
        <w:t>Extensive travel to branches/location and identification of process gaps and monitor business process and publishing reports on key gaps identified with corrective action plan.</w:t>
      </w:r>
    </w:p>
    <w:p w:rsidR="00857000" w14:paraId="0000001E" w14:textId="43E5A1F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</w:rPr>
      </w:pPr>
      <w:bookmarkStart w:id="2" w:name="_2oa8zw6ztucl" w:colFirst="0" w:colLast="0"/>
      <w:bookmarkEnd w:id="2"/>
      <w:r>
        <w:rPr>
          <w:rFonts w:ascii="Book Antiqua" w:eastAsia="Book Antiqua" w:hAnsi="Book Antiqua" w:cs="Book Antiqua"/>
        </w:rPr>
        <w:t>Providing support to Risk and control management in implementation of quality and effective suitable internal control mechanism. The incumbent will work on various process improvement projects along with</w:t>
      </w:r>
      <w:r w:rsidR="007913C9">
        <w:rPr>
          <w:rFonts w:ascii="Book Antiqua" w:eastAsia="Book Antiqua" w:hAnsi="Book Antiqua" w:cs="Book Antiqua"/>
        </w:rPr>
        <w:t xml:space="preserve"> a</w:t>
      </w:r>
      <w:r>
        <w:rPr>
          <w:rFonts w:ascii="Book Antiqua" w:eastAsia="Book Antiqua" w:hAnsi="Book Antiqua" w:cs="Book Antiqua"/>
        </w:rPr>
        <w:t xml:space="preserve"> team such as policy, credit, operation and business.</w:t>
      </w:r>
    </w:p>
    <w:p w:rsidR="00857000" w14:paraId="0000001F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</w:rPr>
      </w:pPr>
      <w:bookmarkStart w:id="3" w:name="_f7ax7zm408ju" w:colFirst="0" w:colLast="0"/>
      <w:bookmarkEnd w:id="3"/>
      <w:r>
        <w:rPr>
          <w:rFonts w:ascii="Book Antiqua" w:eastAsia="Book Antiqua" w:hAnsi="Book Antiqua" w:cs="Book Antiqua"/>
        </w:rPr>
        <w:t>Periodic testing of key controls for critical functions, and supporting gap remediation as needed support delivery teams on issue management and audit management.</w:t>
      </w:r>
    </w:p>
    <w:p w:rsidR="00857000" w14:paraId="00000020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Evaluating and improving the effectiveness of Control Systems, Financial Risk Management &amp; </w:t>
      </w:r>
      <w:r>
        <w:rPr>
          <w:rFonts w:ascii="Book Antiqua" w:eastAsia="Book Antiqua" w:hAnsi="Book Antiqua" w:cs="Book Antiqua"/>
          <w:color w:val="000000"/>
        </w:rPr>
        <w:t>Fraud Recognition.</w:t>
      </w:r>
    </w:p>
    <w:p w:rsidR="00857000" w14:paraId="00000021" w14:textId="34B2105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Verifying operational, Sales, compliance &amp; Financial activities on</w:t>
      </w:r>
      <w:r w:rsidR="007913C9">
        <w:rPr>
          <w:rFonts w:ascii="Book Antiqua" w:eastAsia="Book Antiqua" w:hAnsi="Book Antiqua" w:cs="Book Antiqua"/>
          <w:color w:val="000000"/>
        </w:rPr>
        <w:t xml:space="preserve"> a</w:t>
      </w:r>
      <w:r>
        <w:rPr>
          <w:rFonts w:ascii="Book Antiqua" w:eastAsia="Book Antiqua" w:hAnsi="Book Antiqua" w:cs="Book Antiqua"/>
          <w:color w:val="000000"/>
        </w:rPr>
        <w:t xml:space="preserve"> </w:t>
      </w:r>
      <w:r w:rsidR="007913C9">
        <w:rPr>
          <w:rFonts w:ascii="Book Antiqua" w:eastAsia="Book Antiqua" w:hAnsi="Book Antiqua" w:cs="Book Antiqua"/>
          <w:color w:val="000000"/>
        </w:rPr>
        <w:t xml:space="preserve">periodic </w:t>
      </w:r>
      <w:r>
        <w:rPr>
          <w:rFonts w:ascii="Book Antiqua" w:eastAsia="Book Antiqua" w:hAnsi="Book Antiqua" w:cs="Book Antiqua"/>
          <w:color w:val="000000"/>
        </w:rPr>
        <w:t>basis.</w:t>
      </w:r>
    </w:p>
    <w:p w:rsidR="00857000" w14:paraId="00000022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Identification of area for process improvement enabling customer delight.</w:t>
      </w:r>
    </w:p>
    <w:p w:rsidR="00857000" w14:paraId="00000023" w14:textId="6913F78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Coordinate with</w:t>
      </w:r>
      <w:r w:rsidR="005931C6">
        <w:rPr>
          <w:rFonts w:ascii="Book Antiqua" w:eastAsia="Book Antiqua" w:hAnsi="Book Antiqua" w:cs="Book Antiqua"/>
          <w:color w:val="000000"/>
        </w:rPr>
        <w:t xml:space="preserve"> the </w:t>
      </w:r>
      <w:r w:rsidR="006B6D1B">
        <w:rPr>
          <w:rFonts w:ascii="Book Antiqua" w:eastAsia="Book Antiqua" w:hAnsi="Book Antiqua" w:cs="Book Antiqua"/>
          <w:color w:val="000000"/>
        </w:rPr>
        <w:t>c</w:t>
      </w:r>
      <w:r>
        <w:rPr>
          <w:rFonts w:ascii="Book Antiqua" w:eastAsia="Book Antiqua" w:hAnsi="Book Antiqua" w:cs="Book Antiqua"/>
          <w:color w:val="000000"/>
        </w:rPr>
        <w:t>entral team to collect the detailed information and perform the Branch Audit within the TAT.</w:t>
      </w:r>
    </w:p>
    <w:p w:rsidR="00857000" w14:paraId="00000024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Looking after the loan policy of Personal Loan, Two-Wheeler Loan, Solidarity Group Loan &amp; Mortgage.</w:t>
      </w:r>
    </w:p>
    <w:p w:rsidR="00857000" w14:paraId="00000025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Book Antiqua" w:eastAsia="Book Antiqua" w:hAnsi="Book Antiqua" w:cs="Book Antiqua"/>
          <w:color w:val="000000"/>
        </w:rPr>
        <w:t xml:space="preserve">Verifying KYC &amp; other mandatory documents of customer, </w:t>
      </w:r>
      <w:r>
        <w:rPr>
          <w:rFonts w:ascii="Book Antiqua" w:eastAsia="Book Antiqua" w:hAnsi="Book Antiqua" w:cs="Book Antiqua"/>
        </w:rPr>
        <w:t>Pre and Post disbursement of loan sanctioned.</w:t>
      </w:r>
    </w:p>
    <w:p w:rsidR="00857000" w14:paraId="00000026" w14:textId="3E2D0D7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Checking the manual &amp; digital </w:t>
      </w:r>
      <w:r w:rsidR="00E17FF4">
        <w:rPr>
          <w:rFonts w:ascii="Book Antiqua" w:eastAsia="Book Antiqua" w:hAnsi="Book Antiqua" w:cs="Book Antiqua"/>
          <w:color w:val="000000"/>
        </w:rPr>
        <w:t>r</w:t>
      </w:r>
      <w:r>
        <w:rPr>
          <w:rFonts w:ascii="Book Antiqua" w:eastAsia="Book Antiqua" w:hAnsi="Book Antiqua" w:cs="Book Antiqua"/>
          <w:color w:val="000000"/>
        </w:rPr>
        <w:t>egister informing</w:t>
      </w:r>
      <w:r w:rsidR="008167D2">
        <w:rPr>
          <w:rFonts w:ascii="Book Antiqua" w:eastAsia="Book Antiqua" w:hAnsi="Book Antiqua" w:cs="Book Antiqua"/>
          <w:color w:val="000000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the Branch for the corrective action.</w:t>
      </w:r>
    </w:p>
    <w:p w:rsidR="00857000" w14:paraId="00000027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Preparing monthly P</w:t>
      </w:r>
      <w:r>
        <w:rPr>
          <w:rFonts w:ascii="Book Antiqua" w:eastAsia="Book Antiqua" w:hAnsi="Book Antiqua" w:cs="Book Antiqua"/>
        </w:rPr>
        <w:t>AN</w:t>
      </w:r>
      <w:r>
        <w:rPr>
          <w:rFonts w:ascii="Book Antiqua" w:eastAsia="Book Antiqua" w:hAnsi="Book Antiqua" w:cs="Book Antiqua"/>
          <w:color w:val="000000"/>
        </w:rPr>
        <w:t xml:space="preserve"> India Internal control report and submitting to the stakeholder.</w:t>
      </w:r>
    </w:p>
    <w:p w:rsidR="00857000" w14:paraId="00000028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Work collaboratively to develop and implement improvements, strengthen controls, cross-departmental policies to make the processes more efficient.</w:t>
      </w:r>
    </w:p>
    <w:p w:rsidR="00857000" w14:paraId="00000029" w14:textId="75E4E84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Book Antiqua" w:eastAsia="Book Antiqua" w:hAnsi="Book Antiqua" w:cs="Book Antiqua"/>
        </w:rPr>
        <w:t xml:space="preserve">Providing training to the Branch staff regarding process related activities on </w:t>
      </w:r>
      <w:r w:rsidR="00C30D4F">
        <w:rPr>
          <w:rFonts w:ascii="Book Antiqua" w:eastAsia="Book Antiqua" w:hAnsi="Book Antiqua" w:cs="Book Antiqua"/>
        </w:rPr>
        <w:t xml:space="preserve">a </w:t>
      </w:r>
      <w:r>
        <w:rPr>
          <w:rFonts w:ascii="Book Antiqua" w:eastAsia="Book Antiqua" w:hAnsi="Book Antiqua" w:cs="Book Antiqua"/>
        </w:rPr>
        <w:t>periodic</w:t>
      </w:r>
      <w:r w:rsidR="00C30D4F"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</w:rPr>
        <w:t>basis.</w:t>
      </w:r>
    </w:p>
    <w:p w:rsidR="00857000" w14:paraId="0000002A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</w:p>
    <w:p w:rsidR="00857000" w14:paraId="0000002B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Professional Synopsis</w:t>
      </w:r>
    </w:p>
    <w:p w:rsidR="00857000" w14:paraId="0000002C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Employer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 xml:space="preserve">: One India BSC Private Limited (Joint Venture of ACC Ltd and </w:t>
      </w:r>
      <w:r>
        <w:rPr>
          <w:rFonts w:ascii="Book Antiqua" w:eastAsia="Book Antiqua" w:hAnsi="Book Antiqua" w:cs="Book Antiqua"/>
          <w:color w:val="000000"/>
        </w:rPr>
        <w:t>Ambuja</w:t>
      </w:r>
      <w:r>
        <w:rPr>
          <w:rFonts w:ascii="Book Antiqua" w:eastAsia="Book Antiqua" w:hAnsi="Book Antiqua" w:cs="Book Antiqua"/>
          <w:color w:val="000000"/>
        </w:rPr>
        <w:t xml:space="preserve"> Cement Ltd)</w:t>
      </w:r>
    </w:p>
    <w:p w:rsidR="00857000" w14:paraId="0000002D" w14:textId="77777777">
      <w:pPr>
        <w:spacing w:after="0" w:line="240" w:lineRule="auto"/>
        <w:ind w:left="360" w:firstLine="180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  Bangalore from July 2017 to till May 2020.</w:t>
      </w:r>
    </w:p>
    <w:p w:rsidR="00857000" w14:paraId="0000002E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</w:t>
      </w:r>
      <w:r>
        <w:rPr>
          <w:rFonts w:ascii="Book Antiqua" w:eastAsia="Book Antiqua" w:hAnsi="Book Antiqua" w:cs="Book Antiqua"/>
          <w:color w:val="000000"/>
        </w:rPr>
        <w:tab/>
        <w:t>: Sr. Associate</w:t>
      </w:r>
    </w:p>
    <w:p w:rsidR="00857000" w14:paraId="0000002F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</w:p>
    <w:p w:rsidR="00857000" w14:paraId="00000030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Role &amp; Responsibilities:</w:t>
      </w:r>
    </w:p>
    <w:p w:rsidR="00857000" w14:paraId="0000003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</w:rPr>
        <w:t>P</w:t>
      </w:r>
      <w:r>
        <w:rPr>
          <w:rFonts w:ascii="Book Antiqua" w:eastAsia="Book Antiqua" w:hAnsi="Book Antiqua" w:cs="Book Antiqua"/>
          <w:color w:val="000000"/>
        </w:rPr>
        <w:t>reparation of Quarterly and Yearly Financials and MIS Reporting along with Audit queries.</w:t>
      </w:r>
    </w:p>
    <w:p w:rsidR="00857000" w14:paraId="000000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Monthly, quarterly and annual closing of accounts along with variance report within target dates.</w:t>
      </w:r>
    </w:p>
    <w:p w:rsidR="00857000" w14:paraId="0000003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monthly and yearly Budget and comparison with actual along with explanation for the variances.</w:t>
      </w:r>
    </w:p>
    <w:p w:rsidR="00857000" w14:paraId="0000003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financial analysis statements, budgeting, forecasting and management reports.</w:t>
      </w:r>
    </w:p>
    <w:p w:rsidR="00857000" w14:paraId="0000003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Overview control over no. of FTEs for monthly billing purpose and pay roll reconciliation with Payroll registers and Books of finance.</w:t>
      </w:r>
    </w:p>
    <w:p w:rsidR="00857000" w14:paraId="0000003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Monthly tax remittances like statutory payments (PF, ESI, TDS, PT and GST) &amp; dealing with units tax matters.</w:t>
      </w:r>
    </w:p>
    <w:p w:rsidR="00857000" w14:paraId="000000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Prepare accounting entries to ensure completeness, accuracy and timeliness for month end closing. </w:t>
      </w:r>
    </w:p>
    <w:p w:rsidR="00857000" w14:paraId="0000003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Verifying of Material Invoice, Service Invoice, Direct Invoice, Freight Invoice and Bulk Invoices processed by users in SAP.</w:t>
      </w:r>
    </w:p>
    <w:p w:rsidR="00857000" w14:paraId="0000003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Managing team of 21 members and providing training to new joiners regarding process &amp; Application</w:t>
      </w:r>
    </w:p>
    <w:p w:rsidR="00857000" w14:paraId="0000003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Daily allocation to team members for invoice processing and tracking productivity to meet SLA.</w:t>
      </w:r>
    </w:p>
    <w:p w:rsidR="00857000" w14:paraId="0000003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Involve into all accounting software development or optimization for P2P process and Initiate standardization and automation opportunities</w:t>
      </w:r>
    </w:p>
    <w:p w:rsidR="00857000" w14:paraId="0000003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Vendor Statement Reconciliation on periodically basis.</w:t>
      </w:r>
    </w:p>
    <w:p w:rsidR="00857000" w14:paraId="0000003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Dealing with Snow request entry for Material and Transporter Vendor for PBG and ABG entry, GL transfer entry and other </w:t>
      </w:r>
      <w:r>
        <w:rPr>
          <w:rFonts w:ascii="Book Antiqua" w:eastAsia="Book Antiqua" w:hAnsi="Book Antiqua" w:cs="Book Antiqua"/>
          <w:color w:val="000000"/>
        </w:rPr>
        <w:t>Misllenious</w:t>
      </w:r>
      <w:r>
        <w:rPr>
          <w:rFonts w:ascii="Book Antiqua" w:eastAsia="Book Antiqua" w:hAnsi="Book Antiqua" w:cs="Book Antiqua"/>
          <w:color w:val="000000"/>
        </w:rPr>
        <w:t xml:space="preserve"> entry.</w:t>
      </w:r>
    </w:p>
    <w:p w:rsidR="00857000" w14:paraId="0000003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</w:t>
      </w:r>
      <w:r>
        <w:rPr>
          <w:rFonts w:ascii="Book Antiqua" w:eastAsia="Book Antiqua" w:hAnsi="Book Antiqua" w:cs="Book Antiqua"/>
        </w:rPr>
        <w:t xml:space="preserve">alculation of </w:t>
      </w:r>
      <w:r>
        <w:rPr>
          <w:rFonts w:ascii="Book Antiqua" w:eastAsia="Book Antiqua" w:hAnsi="Book Antiqua" w:cs="Book Antiqua"/>
          <w:color w:val="000000"/>
        </w:rPr>
        <w:t>quality parameter</w:t>
      </w:r>
      <w:r>
        <w:rPr>
          <w:rFonts w:ascii="Book Antiqua" w:eastAsia="Book Antiqua" w:hAnsi="Book Antiqua" w:cs="Book Antiqua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 xml:space="preserve">( like: Moisture, Ash, Sio2, Ca2, dead frt., Transit loss </w:t>
      </w:r>
      <w:r>
        <w:rPr>
          <w:rFonts w:ascii="Book Antiqua" w:eastAsia="Book Antiqua" w:hAnsi="Book Antiqua" w:cs="Book Antiqua"/>
          <w:color w:val="000000"/>
        </w:rPr>
        <w:t>etc</w:t>
      </w:r>
      <w:r>
        <w:rPr>
          <w:rFonts w:ascii="Book Antiqua" w:eastAsia="Book Antiqua" w:hAnsi="Book Antiqua" w:cs="Book Antiqua"/>
          <w:color w:val="000000"/>
        </w:rPr>
        <w:t>) for all material and Transport invoices as per agreement with Vendor</w:t>
      </w:r>
      <w:r>
        <w:rPr>
          <w:rFonts w:ascii="Book Antiqua" w:eastAsia="Book Antiqua" w:hAnsi="Book Antiqua" w:cs="Book Antiqua"/>
        </w:rPr>
        <w:t>.</w:t>
      </w:r>
    </w:p>
    <w:p w:rsidR="00857000" w14:paraId="0000003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Dealing with Auditors for his quires regarding penalty deduction and other related activities</w:t>
      </w:r>
    </w:p>
    <w:p w:rsidR="00857000" w14:paraId="0000004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2way, 3 way and 4 way match in SAP for Internal control.</w:t>
      </w:r>
    </w:p>
    <w:p w:rsidR="00857000" w14:paraId="0000004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Regular follow up with suppliers regarding pending invoices and payments.</w:t>
      </w:r>
    </w:p>
    <w:p w:rsidR="00857000" w14:paraId="0000004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Sending payment remittance to suppliers as required by them</w:t>
      </w:r>
    </w:p>
    <w:p w:rsidR="00857000" w14:paraId="0000004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daily AP aging report for management information and decision making.</w:t>
      </w:r>
    </w:p>
    <w:p w:rsidR="00857000" w14:paraId="0000004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Accounts Payable Month end Closing Activates like GR/IR clearing,  payment block removal and Advance adjustment</w:t>
      </w:r>
    </w:p>
    <w:p w:rsidR="00857000" w14:paraId="0000004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Dealing with Plant Procurement person for PO/STO &amp; contract copy related issues and dealing with Plant production/store person and Plant Lab person for GRN and quality report purpose.</w:t>
      </w:r>
    </w:p>
    <w:p w:rsidR="00857000" w14:paraId="0000004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0"/>
        </w:rPr>
      </w:pPr>
    </w:p>
    <w:p w:rsidR="00857000" w14:paraId="0000004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(On site Transition: Travelled to ACC LTD </w:t>
      </w:r>
      <w:r>
        <w:rPr>
          <w:rFonts w:ascii="Book Antiqua" w:eastAsia="Book Antiqua" w:hAnsi="Book Antiqua" w:cs="Book Antiqua"/>
          <w:b/>
          <w:color w:val="000000"/>
        </w:rPr>
        <w:t>Bargarh</w:t>
      </w:r>
      <w:r>
        <w:rPr>
          <w:rFonts w:ascii="Book Antiqua" w:eastAsia="Book Antiqua" w:hAnsi="Book Antiqua" w:cs="Book Antiqua"/>
          <w:b/>
          <w:color w:val="000000"/>
        </w:rPr>
        <w:t xml:space="preserve"> Cement Plant, Odisha for 4 months to facilitate VIM SAP Implementation.)</w:t>
      </w:r>
    </w:p>
    <w:p w:rsidR="00857000" w14:paraId="00000048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</w:p>
    <w:p w:rsidR="00857000" w14:paraId="00000049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Professional Synopsis</w:t>
      </w:r>
    </w:p>
    <w:p w:rsidR="00857000" w14:paraId="0000004A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Employer</w:t>
      </w:r>
      <w:r>
        <w:rPr>
          <w:rFonts w:ascii="Book Antiqua" w:eastAsia="Book Antiqua" w:hAnsi="Book Antiqua" w:cs="Book Antiqua"/>
          <w:color w:val="000000"/>
        </w:rPr>
        <w:tab/>
      </w:r>
      <w:r>
        <w:rPr>
          <w:rFonts w:ascii="Book Antiqua" w:eastAsia="Book Antiqua" w:hAnsi="Book Antiqua" w:cs="Book Antiqua"/>
          <w:color w:val="000000"/>
        </w:rPr>
        <w:tab/>
        <w:t xml:space="preserve">: Boston Financial Advisory Services Private Limited, Bangalore from January 2016 to </w:t>
      </w:r>
    </w:p>
    <w:p w:rsidR="00857000" w14:paraId="0000004B" w14:textId="77777777">
      <w:pPr>
        <w:spacing w:after="0" w:line="240" w:lineRule="auto"/>
        <w:ind w:left="360" w:firstLine="180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  June 2017</w:t>
      </w:r>
    </w:p>
    <w:p w:rsidR="00857000" w14:paraId="0000004C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           : Associate Operation.</w:t>
      </w:r>
    </w:p>
    <w:p w:rsidR="00857000" w14:paraId="0000004D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USA Client             : Spine Frontier &amp; KIC Ventures (Group Company)</w:t>
      </w:r>
    </w:p>
    <w:p w:rsidR="00857000" w14:paraId="0000004E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</w:p>
    <w:p w:rsidR="00857000" w14:paraId="0000004F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Role &amp; Responsibilities:</w:t>
      </w:r>
    </w:p>
    <w:p w:rsidR="00857000" w14:paraId="0000005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Booking and recording of day to day business transactions in the books of accounts.</w:t>
      </w:r>
    </w:p>
    <w:p w:rsidR="00857000" w14:paraId="0000005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Processing of Vendor invoices and preparation APP sheet for payment.</w:t>
      </w:r>
    </w:p>
    <w:p w:rsidR="00857000" w14:paraId="0000005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Maintained Vendor Master Files.</w:t>
      </w:r>
    </w:p>
    <w:p w:rsidR="00857000" w14:paraId="0000005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Sending payment remittance to suppliers</w:t>
      </w:r>
    </w:p>
    <w:p w:rsidR="00857000" w14:paraId="0000005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Regular follow up with suppliers regarding pending invoices and payments.</w:t>
      </w:r>
    </w:p>
    <w:p w:rsidR="00857000" w14:paraId="0000005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Vendor Reconciliation statement on periodically basis.</w:t>
      </w:r>
    </w:p>
    <w:p w:rsidR="00857000" w14:paraId="0000005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AR aging Report and daily, weekly sales &amp; collection report.</w:t>
      </w:r>
    </w:p>
    <w:p w:rsidR="00857000" w14:paraId="0000005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monthly aging report of AR, AP and Inventory.</w:t>
      </w:r>
    </w:p>
    <w:p w:rsidR="00857000" w14:paraId="0000005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Accounting for sales &amp; collection, follow up for the timely collections from all customers.</w:t>
      </w:r>
    </w:p>
    <w:p w:rsidR="00857000" w14:paraId="0000005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Reconciliation of the receivables with the customer statements.</w:t>
      </w:r>
    </w:p>
    <w:p w:rsidR="00857000" w14:paraId="0000005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the Sales report and detailed analysis of the sale on daily basis for management information and decision making.</w:t>
      </w:r>
    </w:p>
    <w:p w:rsidR="00857000" w14:paraId="0000005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Month end Closing</w:t>
      </w:r>
      <w:r>
        <w:rPr>
          <w:rFonts w:ascii="Book Antiqua" w:eastAsia="Book Antiqua" w:hAnsi="Book Antiqua" w:cs="Book Antiqua"/>
        </w:rPr>
        <w:t xml:space="preserve"> entries in books of accounts.</w:t>
      </w:r>
    </w:p>
    <w:p w:rsidR="00857000" w14:paraId="0000005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Bank Reconciliation Statement and Credit Card Reconciliation</w:t>
      </w:r>
    </w:p>
    <w:p w:rsidR="00857000" w14:paraId="0000005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Helping to Preparation of Profit &amp; Loss A/c, Balance Sheet.</w:t>
      </w:r>
    </w:p>
    <w:p w:rsidR="00857000" w14:paraId="0000005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Financial Analysis and Preparation of MIS Reporting and Variance report and dealing with auditors.</w:t>
      </w:r>
    </w:p>
    <w:p w:rsidR="00857000" w14:paraId="0000005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ook Antiqua" w:eastAsia="Book Antiqua" w:hAnsi="Book Antiqua" w:cs="Book Antiqua"/>
          <w:color w:val="000000"/>
        </w:rPr>
      </w:pPr>
    </w:p>
    <w:p w:rsidR="00857000" w14:paraId="00000060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Professional Synopsis</w:t>
      </w:r>
    </w:p>
    <w:p w:rsidR="00857000" w14:paraId="00000061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Employer: PRATAP </w:t>
      </w:r>
      <w:r>
        <w:rPr>
          <w:rFonts w:ascii="Book Antiqua" w:eastAsia="Book Antiqua" w:hAnsi="Book Antiqua" w:cs="Book Antiqua"/>
        </w:rPr>
        <w:t>&amp; CO (CA Firm)</w:t>
      </w:r>
      <w:r>
        <w:rPr>
          <w:rFonts w:ascii="Book Antiqua" w:eastAsia="Book Antiqua" w:hAnsi="Book Antiqua" w:cs="Book Antiqua"/>
          <w:color w:val="000000"/>
        </w:rPr>
        <w:t xml:space="preserve">, Odisha from October 2011 to December 2015. </w:t>
      </w:r>
    </w:p>
    <w:p w:rsidR="00857000" w14:paraId="00000062" w14:textId="77777777">
      <w:pPr>
        <w:spacing w:after="0" w:line="240" w:lineRule="auto"/>
        <w:ind w:left="360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Designation:  Account cum Audit Assistant.</w:t>
      </w:r>
    </w:p>
    <w:p w:rsidR="00857000" w14:paraId="00000063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</w:p>
    <w:p w:rsidR="00857000" w14:paraId="00000064" w14:textId="77777777">
      <w:pPr>
        <w:spacing w:after="0" w:line="240" w:lineRule="auto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Role &amp; Responsibilities</w:t>
      </w:r>
    </w:p>
    <w:p w:rsidR="00857000" w14:paraId="0000006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</w:rPr>
        <w:t>Preparation of corporate accounts and including NBFC</w:t>
      </w:r>
    </w:p>
    <w:p w:rsidR="00857000" w14:paraId="0000006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Internal and Stock audit of</w:t>
      </w:r>
      <w:r>
        <w:rPr>
          <w:rFonts w:ascii="Book Antiqua" w:eastAsia="Book Antiqua" w:hAnsi="Book Antiqua" w:cs="Book Antiqua"/>
        </w:rPr>
        <w:t xml:space="preserve"> clients </w:t>
      </w:r>
    </w:p>
    <w:p w:rsidR="00857000" w14:paraId="0000006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Concurrent and statutory audit of banks.</w:t>
      </w:r>
    </w:p>
    <w:p w:rsidR="00857000" w14:paraId="0000006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</w:rPr>
        <w:t xml:space="preserve">Verifying </w:t>
      </w:r>
      <w:r>
        <w:rPr>
          <w:rFonts w:ascii="Book Antiqua" w:eastAsia="Book Antiqua" w:hAnsi="Book Antiqua" w:cs="Book Antiqua"/>
          <w:color w:val="000000"/>
        </w:rPr>
        <w:t>of vouchers with supporting documents.</w:t>
      </w:r>
    </w:p>
    <w:p w:rsidR="00857000" w14:paraId="000000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Checking of cash book and other register.</w:t>
      </w:r>
    </w:p>
    <w:p w:rsidR="00857000" w14:paraId="0000006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Correcting the ledger accounts.</w:t>
      </w:r>
    </w:p>
    <w:p w:rsidR="00857000" w14:paraId="0000006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Preparation of Bank reconciliation statement.</w:t>
      </w:r>
    </w:p>
    <w:p w:rsidR="00857000" w14:paraId="0000006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Maintaining the books of accounts up to finalization.</w:t>
      </w:r>
    </w:p>
    <w:p w:rsidR="00857000" w14:paraId="0000006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</w:rPr>
        <w:t>P</w:t>
      </w:r>
      <w:r>
        <w:rPr>
          <w:rFonts w:ascii="Book Antiqua" w:eastAsia="Book Antiqua" w:hAnsi="Book Antiqua" w:cs="Book Antiqua"/>
          <w:color w:val="000000"/>
        </w:rPr>
        <w:t>reparation of Audit report &amp; Finalization of Report.</w:t>
      </w:r>
    </w:p>
    <w:p w:rsidR="00857000" w14:paraId="0000006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Book Antiqua" w:eastAsia="Book Antiqua" w:hAnsi="Book Antiqua" w:cs="Book Antiqua"/>
        </w:rPr>
        <w:t>Preparation of T</w:t>
      </w:r>
      <w:r>
        <w:rPr>
          <w:rFonts w:ascii="Book Antiqua" w:eastAsia="Book Antiqua" w:hAnsi="Book Antiqua" w:cs="Book Antiqua"/>
          <w:color w:val="000000"/>
        </w:rPr>
        <w:t>ax return</w:t>
      </w:r>
      <w:r>
        <w:rPr>
          <w:rFonts w:ascii="Book Antiqua" w:eastAsia="Book Antiqua" w:hAnsi="Book Antiqua" w:cs="Book Antiqua"/>
        </w:rPr>
        <w:t>s of companies and individuals.</w:t>
      </w:r>
    </w:p>
    <w:p w:rsidR="00857000" w14:paraId="0000006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Book Antiqua" w:eastAsia="Book Antiqua" w:hAnsi="Book Antiqua" w:cs="Book Antiqua"/>
        </w:rPr>
        <w:t>Review and analysis of Balance sheet, Income Statement, Cash Flow statement  and Variance analysis.</w:t>
      </w:r>
    </w:p>
    <w:p w:rsidR="00857000" w14:paraId="0000007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</w:rPr>
      </w:pPr>
    </w:p>
    <w:p w:rsidR="00857000" w14:paraId="00000071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Systems / Applications working on</w:t>
      </w:r>
    </w:p>
    <w:p w:rsidR="00857000" w14:paraId="00000072" w14:textId="77777777">
      <w:pPr>
        <w:numPr>
          <w:ilvl w:val="0"/>
          <w:numId w:val="2"/>
        </w:numPr>
        <w:spacing w:before="280" w:after="0" w:line="240" w:lineRule="auto"/>
        <w:ind w:hanging="720"/>
      </w:pPr>
      <w:r>
        <w:rPr>
          <w:rFonts w:ascii="Book Antiqua" w:eastAsia="Book Antiqua" w:hAnsi="Book Antiqua" w:cs="Book Antiqua"/>
        </w:rPr>
        <w:t>QuickBooks</w:t>
      </w:r>
    </w:p>
    <w:p w:rsidR="00857000" w14:paraId="00000073" w14:textId="77777777">
      <w:pPr>
        <w:numPr>
          <w:ilvl w:val="0"/>
          <w:numId w:val="2"/>
        </w:numPr>
        <w:spacing w:after="0" w:line="240" w:lineRule="auto"/>
        <w:ind w:hanging="720"/>
      </w:pPr>
      <w:r>
        <w:rPr>
          <w:rFonts w:ascii="Book Antiqua" w:eastAsia="Book Antiqua" w:hAnsi="Book Antiqua" w:cs="Book Antiqua"/>
        </w:rPr>
        <w:t>SAP FICO-ECC 6.0</w:t>
      </w:r>
    </w:p>
    <w:p w:rsidR="00857000" w14:paraId="00000074" w14:textId="77777777">
      <w:pPr>
        <w:numPr>
          <w:ilvl w:val="0"/>
          <w:numId w:val="2"/>
        </w:numPr>
        <w:spacing w:after="0" w:line="240" w:lineRule="auto"/>
        <w:ind w:hanging="720"/>
      </w:pPr>
      <w:r>
        <w:rPr>
          <w:rFonts w:ascii="Book Antiqua" w:eastAsia="Book Antiqua" w:hAnsi="Book Antiqua" w:cs="Book Antiqua"/>
        </w:rPr>
        <w:t xml:space="preserve">Expandable ERP, BR.Net, </w:t>
      </w:r>
      <w:r>
        <w:rPr>
          <w:rFonts w:ascii="Book Antiqua" w:eastAsia="Book Antiqua" w:hAnsi="Book Antiqua" w:cs="Book Antiqua"/>
        </w:rPr>
        <w:t>FinneOne</w:t>
      </w:r>
      <w:r>
        <w:rPr>
          <w:rFonts w:ascii="Book Antiqua" w:eastAsia="Book Antiqua" w:hAnsi="Book Antiqua" w:cs="Book Antiqua"/>
        </w:rPr>
        <w:t xml:space="preserve">, BRMFO, </w:t>
      </w:r>
      <w:r>
        <w:rPr>
          <w:rFonts w:ascii="Book Antiqua" w:eastAsia="Book Antiqua" w:hAnsi="Book Antiqua" w:cs="Book Antiqua"/>
        </w:rPr>
        <w:t>Qlickview</w:t>
      </w:r>
      <w:r>
        <w:rPr>
          <w:rFonts w:ascii="Book Antiqua" w:eastAsia="Book Antiqua" w:hAnsi="Book Antiqua" w:cs="Book Antiqua"/>
        </w:rPr>
        <w:t>.</w:t>
      </w:r>
    </w:p>
    <w:p w:rsidR="00857000" w14:paraId="00000075" w14:textId="77777777">
      <w:pPr>
        <w:numPr>
          <w:ilvl w:val="0"/>
          <w:numId w:val="2"/>
        </w:numPr>
        <w:spacing w:after="0" w:line="240" w:lineRule="auto"/>
        <w:ind w:hanging="720"/>
      </w:pPr>
      <w:r>
        <w:rPr>
          <w:rFonts w:ascii="Book Antiqua" w:eastAsia="Book Antiqua" w:hAnsi="Book Antiqua" w:cs="Book Antiqua"/>
        </w:rPr>
        <w:t>Tally 9.0</w:t>
      </w:r>
    </w:p>
    <w:p w:rsidR="00857000" w14:paraId="00000076" w14:textId="77777777">
      <w:pPr>
        <w:numPr>
          <w:ilvl w:val="0"/>
          <w:numId w:val="2"/>
        </w:numPr>
        <w:spacing w:after="280" w:line="240" w:lineRule="auto"/>
        <w:ind w:hanging="720"/>
      </w:pPr>
      <w:r>
        <w:rPr>
          <w:rFonts w:ascii="Book Antiqua" w:eastAsia="Book Antiqua" w:hAnsi="Book Antiqua" w:cs="Book Antiqua"/>
        </w:rPr>
        <w:t>MS office</w:t>
      </w:r>
    </w:p>
    <w:p w:rsidR="00857000" w14:paraId="00000077" w14:textId="77777777">
      <w:pPr>
        <w:pBdr>
          <w:bottom w:val="single" w:sz="24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Scholastics</w:t>
      </w:r>
    </w:p>
    <w:tbl>
      <w:tblPr>
        <w:tblStyle w:val="a"/>
        <w:tblW w:w="10754" w:type="dxa"/>
        <w:tblLayout w:type="fixed"/>
        <w:tblLook w:val="0400"/>
      </w:tblPr>
      <w:tblGrid>
        <w:gridCol w:w="3221"/>
        <w:gridCol w:w="4195"/>
        <w:gridCol w:w="1271"/>
        <w:gridCol w:w="2067"/>
      </w:tblGrid>
      <w:tr w14:paraId="20CDDDE3" w14:textId="77777777">
        <w:tblPrEx>
          <w:tblW w:w="10754" w:type="dxa"/>
          <w:tblLayout w:type="fixed"/>
          <w:tblLook w:val="0400"/>
        </w:tblPrEx>
        <w:trPr>
          <w:trHeight w:val="300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857000" w14:paraId="00000078" w14:textId="77777777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Institution/ University</w:t>
            </w:r>
          </w:p>
        </w:tc>
        <w:tc>
          <w:tcPr>
            <w:tcW w:w="4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857000" w14:paraId="00000079" w14:textId="77777777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Examination</w:t>
            </w:r>
          </w:p>
        </w:tc>
        <w:tc>
          <w:tcPr>
            <w:tcW w:w="1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857000" w14:paraId="0000007A" w14:textId="77777777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Year</w:t>
            </w:r>
          </w:p>
        </w:tc>
        <w:tc>
          <w:tcPr>
            <w:tcW w:w="20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857000" w14:paraId="0000007B" w14:textId="77777777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Remarks</w:t>
            </w:r>
          </w:p>
        </w:tc>
      </w:tr>
      <w:tr w14:paraId="14C610D4" w14:textId="77777777">
        <w:tblPrEx>
          <w:tblW w:w="10754" w:type="dxa"/>
          <w:tblLayout w:type="fixed"/>
          <w:tblLook w:val="0400"/>
        </w:tblPrEx>
        <w:trPr>
          <w:trHeight w:val="300"/>
        </w:trPr>
        <w:tc>
          <w:tcPr>
            <w:tcW w:w="3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7C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ICMAI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7D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The Institute of Cost Accountant of India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7E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2014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7F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53.81%</w:t>
            </w:r>
          </w:p>
        </w:tc>
      </w:tr>
      <w:tr w14:paraId="0D8053CF" w14:textId="77777777">
        <w:tblPrEx>
          <w:tblW w:w="10754" w:type="dxa"/>
          <w:tblLayout w:type="fixed"/>
          <w:tblLook w:val="0400"/>
        </w:tblPrEx>
        <w:trPr>
          <w:trHeight w:val="300"/>
        </w:trPr>
        <w:tc>
          <w:tcPr>
            <w:tcW w:w="3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0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F.M University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1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M.Com (Hons)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2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2012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3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60.00%</w:t>
            </w:r>
          </w:p>
        </w:tc>
      </w:tr>
      <w:tr w14:paraId="0F1BE7EC" w14:textId="77777777">
        <w:tblPrEx>
          <w:tblW w:w="10754" w:type="dxa"/>
          <w:tblLayout w:type="fixed"/>
          <w:tblLook w:val="0400"/>
        </w:tblPrEx>
        <w:trPr>
          <w:trHeight w:val="300"/>
        </w:trPr>
        <w:tc>
          <w:tcPr>
            <w:tcW w:w="3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4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F.M University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5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B.Com ( Hons)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6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2007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7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61.11%</w:t>
            </w:r>
          </w:p>
        </w:tc>
      </w:tr>
      <w:tr w14:paraId="3C9CF34B" w14:textId="77777777">
        <w:tblPrEx>
          <w:tblW w:w="10754" w:type="dxa"/>
          <w:tblLayout w:type="fixed"/>
          <w:tblLook w:val="0400"/>
        </w:tblPrEx>
        <w:trPr>
          <w:trHeight w:val="300"/>
        </w:trPr>
        <w:tc>
          <w:tcPr>
            <w:tcW w:w="3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8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C.H.S.E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9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+ 2 Commerce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A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2004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B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54.66%</w:t>
            </w:r>
          </w:p>
        </w:tc>
      </w:tr>
      <w:tr w14:paraId="6C2E64AD" w14:textId="77777777">
        <w:tblPrEx>
          <w:tblW w:w="10754" w:type="dxa"/>
          <w:tblLayout w:type="fixed"/>
          <w:tblLook w:val="0400"/>
        </w:tblPrEx>
        <w:trPr>
          <w:trHeight w:val="300"/>
        </w:trPr>
        <w:tc>
          <w:tcPr>
            <w:tcW w:w="3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C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B.S.E</w:t>
            </w: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D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HSC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E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2002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000" w14:paraId="0000008F" w14:textId="77777777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61.73%</w:t>
            </w:r>
          </w:p>
        </w:tc>
      </w:tr>
    </w:tbl>
    <w:p w:rsidR="00857000" w14:paraId="00000090" w14:textId="77777777">
      <w:pPr>
        <w:pBdr>
          <w:bottom w:val="single" w:sz="18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</w:p>
    <w:p w:rsidR="00857000" w14:paraId="00000091" w14:textId="77777777">
      <w:pPr>
        <w:pBdr>
          <w:bottom w:val="single" w:sz="18" w:space="1" w:color="000000"/>
        </w:pBdr>
        <w:jc w:val="both"/>
        <w:rPr>
          <w:rFonts w:ascii="Book Antiqua" w:eastAsia="Book Antiqua" w:hAnsi="Book Antiqua" w:cs="Book Antiqua"/>
          <w:b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Personal Dossier</w:t>
      </w:r>
    </w:p>
    <w:p w:rsidR="00857000" w14:paraId="00000092" w14:textId="77777777">
      <w:pPr>
        <w:tabs>
          <w:tab w:val="left" w:pos="1335"/>
          <w:tab w:val="left" w:pos="1425"/>
        </w:tabs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Date of Birth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2</w:t>
      </w:r>
      <w:r>
        <w:rPr>
          <w:rFonts w:ascii="Book Antiqua" w:eastAsia="Book Antiqua" w:hAnsi="Book Antiqua" w:cs="Book Antiqua"/>
          <w:vertAlign w:val="superscript"/>
        </w:rPr>
        <w:t>nd</w:t>
      </w:r>
      <w:r>
        <w:rPr>
          <w:rFonts w:ascii="Book Antiqua" w:eastAsia="Book Antiqua" w:hAnsi="Book Antiqua" w:cs="Book Antiqua"/>
        </w:rPr>
        <w:t xml:space="preserve"> April 1987</w:t>
      </w:r>
    </w:p>
    <w:p w:rsidR="00857000" w14:paraId="00000093" w14:textId="77777777">
      <w:pPr>
        <w:tabs>
          <w:tab w:val="left" w:pos="1335"/>
        </w:tabs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Sex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Male</w:t>
      </w:r>
    </w:p>
    <w:p w:rsidR="00857000" w14:paraId="00000094" w14:textId="77777777">
      <w:pPr>
        <w:tabs>
          <w:tab w:val="left" w:pos="1245"/>
        </w:tabs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Nationality      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Indian</w:t>
      </w:r>
    </w:p>
    <w:p w:rsidR="00857000" w14:paraId="00000095" w14:textId="77777777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Marital Status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M</w:t>
      </w:r>
      <w:r>
        <w:rPr>
          <w:rFonts w:ascii="Book Antiqua" w:eastAsia="Book Antiqua" w:hAnsi="Book Antiqua" w:cs="Book Antiqua"/>
          <w:color w:val="000000"/>
        </w:rPr>
        <w:t>arried</w:t>
      </w:r>
    </w:p>
    <w:p w:rsidR="00857000" w14:paraId="00000096" w14:textId="77777777">
      <w:pPr>
        <w:spacing w:after="0"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Passport no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M2361602</w:t>
      </w:r>
    </w:p>
    <w:p w:rsidR="00857000" w14:paraId="00000097" w14:textId="77777777">
      <w:pPr>
        <w:spacing w:after="0" w:line="240" w:lineRule="auto"/>
        <w:jc w:val="both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</w:rPr>
        <w:t>Language Known</w:t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English, Hindi, Oriya.</w:t>
      </w:r>
      <w:r>
        <w:rPr>
          <w:rFonts w:ascii="Book Antiqua" w:eastAsia="Book Antiqua" w:hAnsi="Book Antiqua" w:cs="Book Antiqua"/>
        </w:rPr>
        <w:tab/>
      </w:r>
    </w:p>
    <w:p w:rsidR="00857000" w14:paraId="00000098" w14:textId="77777777">
      <w:pPr>
        <w:spacing w:line="240" w:lineRule="auto"/>
        <w:rPr>
          <w:rFonts w:ascii="Book Antiqua" w:eastAsia="Book Antiqua" w:hAnsi="Book Antiqua" w:cs="Book Antiqua"/>
          <w:b/>
        </w:rPr>
      </w:pPr>
    </w:p>
    <w:p w:rsidR="00857000" w14:paraId="00000099" w14:textId="77777777">
      <w:pPr>
        <w:spacing w:line="240" w:lineRule="auto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Place:</w:t>
      </w:r>
    </w:p>
    <w:p w:rsidR="00857000" w14:paraId="0000009A" w14:textId="77777777">
      <w:pPr>
        <w:spacing w:line="240" w:lineRule="auto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Date:</w:t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  <w:t>(</w:t>
      </w:r>
      <w:r>
        <w:rPr>
          <w:rFonts w:ascii="Book Antiqua" w:eastAsia="Book Antiqua" w:hAnsi="Book Antiqua" w:cs="Book Antiqua"/>
        </w:rPr>
        <w:t>Kailash Chandra Das</w:t>
      </w:r>
      <w:r>
        <w:rPr>
          <w:rFonts w:ascii="Book Antiqua" w:eastAsia="Book Antiqua" w:hAnsi="Book Antiqua" w:cs="Book Antiqua"/>
          <w:i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851" w:right="851" w:bottom="851" w:left="851" w:header="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EAA74AA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8584A09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00"/>
    <w:rsid w:val="00285A10"/>
    <w:rsid w:val="005931C6"/>
    <w:rsid w:val="006B6D1B"/>
    <w:rsid w:val="00744E5A"/>
    <w:rsid w:val="007913C9"/>
    <w:rsid w:val="008167D2"/>
    <w:rsid w:val="00857000"/>
    <w:rsid w:val="008C2434"/>
    <w:rsid w:val="00B71B32"/>
    <w:rsid w:val="00C30D4F"/>
    <w:rsid w:val="00C3684B"/>
    <w:rsid w:val="00D04032"/>
    <w:rsid w:val="00E17FF4"/>
    <w:rsid w:val="00E91B25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8D4574A-406B-344D-A19A-1D8A8C9E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6e8b979fdfa71921ea256f4880984757c608b583a45237a8cdf3e35370f49177&amp;jobId=180320500525&amp;uid=106686731180320500525163448854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1406</Words>
  <Characters>8018</Characters>
  <Application>Microsoft Office Word</Application>
  <DocSecurity>0</DocSecurity>
  <Lines>66</Lines>
  <Paragraphs>18</Paragraphs>
  <ScaleCrop>false</ScaleCrop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918123060733</cp:lastModifiedBy>
  <cp:revision>11</cp:revision>
  <dcterms:created xsi:type="dcterms:W3CDTF">2021-07-03T13:54:00Z</dcterms:created>
  <dcterms:modified xsi:type="dcterms:W3CDTF">2021-07-06T15:20:00Z</dcterms:modified>
</cp:coreProperties>
</file>