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pPr w:leftFromText="180" w:rightFromText="180" w:vertAnchor="text" w:horzAnchor="margin" w:tblpXSpec="right" w:tblpY="-5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3"/>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54"/>
        </w:trPr>
        <w:tc>
          <w:tcPr>
            <w:tcW w:w="2173" w:type="dxa"/>
          </w:tcPr>
          <w:p w:rsidR="00386E27" w:rsidRPr="004E26F5" w:rsidP="00386E27">
            <w:pPr>
              <w:pStyle w:val="Heading6"/>
              <w:rPr>
                <w:rStyle w:val="Emphasis"/>
              </w:rPr>
            </w:pPr>
          </w:p>
        </w:tc>
      </w:tr>
    </w:tbl>
    <w:p w:rsidR="00124C17" w:rsidRPr="005567B2" w:rsidP="00124C17">
      <w:pPr>
        <w:pStyle w:val="Heading6"/>
        <w:rPr>
          <w:rFonts w:ascii="Book Antiqua" w:hAnsi="Book Antiqua"/>
          <w:snapToGrid/>
          <w:sz w:val="20"/>
        </w:rPr>
      </w:pPr>
      <w:r>
        <w:rPr>
          <w:rFonts w:ascii="Book Antiqua" w:hAnsi="Book Antiqua"/>
          <w:snapToGrid/>
          <w:sz w:val="20"/>
        </w:rPr>
        <w:t>BARADA PRASANNA PARIDA</w:t>
      </w:r>
    </w:p>
    <w:p w:rsidR="00124C17" w:rsidP="00124C17">
      <w:pPr>
        <w:rPr>
          <w:rFonts w:ascii="Book Antiqua" w:hAnsi="Book Antiqua"/>
        </w:rPr>
      </w:pPr>
      <w:r>
        <w:rPr>
          <w:rFonts w:ascii="Book Antiqua" w:hAnsi="Book Antiqua"/>
        </w:rPr>
        <w:t>Ah-158.sector-II,Salt lake city ,Kolkata-700091</w:t>
      </w:r>
    </w:p>
    <w:p w:rsidR="00124C17" w:rsidP="00124C17">
      <w:pPr>
        <w:rPr>
          <w:sz w:val="20"/>
        </w:rPr>
      </w:pPr>
      <w:r>
        <w:rPr>
          <w:rFonts w:ascii="Book Antiqua" w:hAnsi="Book Antiqua"/>
          <w:b/>
        </w:rPr>
        <w:t xml:space="preserve">(M) </w:t>
      </w:r>
      <w:r w:rsidR="00A225FD">
        <w:rPr>
          <w:rFonts w:ascii="Book Antiqua" w:hAnsi="Book Antiqua"/>
          <w:b/>
        </w:rPr>
        <w:t>91-</w:t>
      </w:r>
      <w:bookmarkStart w:id="0" w:name="_GoBack"/>
      <w:bookmarkEnd w:id="0"/>
      <w:r w:rsidR="005C58D7">
        <w:rPr>
          <w:rFonts w:ascii="Book Antiqua" w:hAnsi="Book Antiqua"/>
          <w:b/>
        </w:rPr>
        <w:t xml:space="preserve">8763138332 </w:t>
      </w:r>
      <w:r w:rsidR="004F0AA1">
        <w:t>Email: baradaparida81</w:t>
      </w:r>
      <w:r w:rsidR="00554D3E">
        <w:t>@gmail.com</w:t>
      </w:r>
    </w:p>
    <w:p w:rsidR="00124C17" w:rsidP="00124C17">
      <w:pPr>
        <w:tabs>
          <w:tab w:val="clear" w:pos="1134"/>
          <w:tab w:val="left" w:pos="6430"/>
        </w:tabs>
        <w:rPr>
          <w:rFonts w:ascii="Book Antiqua" w:hAnsi="Book Antiqua"/>
          <w:b/>
          <w:i/>
          <w:sz w:val="44"/>
        </w:rPr>
      </w:pPr>
    </w:p>
    <w:p w:rsidR="00272AA6" w:rsidP="00272AA6">
      <w:pPr>
        <w:jc w:val="center"/>
        <w:rPr>
          <w:rFonts w:ascii="Book Antiqua" w:hAnsi="Book Antiqua"/>
          <w:b/>
          <w:sz w:val="24"/>
          <w:u w:val="single"/>
        </w:rPr>
      </w:pPr>
      <w:r>
        <w:rPr>
          <w:rFonts w:ascii="Book Antiqua" w:hAnsi="Book Antiqua"/>
          <w:b/>
          <w:sz w:val="24"/>
          <w:u w:val="single"/>
        </w:rPr>
        <w:t>CV</w:t>
      </w:r>
      <w:r w:rsidR="00554D3E">
        <w:rPr>
          <w:rFonts w:ascii="Book Antiqua" w:hAnsi="Book Antiqua"/>
          <w:b/>
          <w:sz w:val="24"/>
          <w:u w:val="single"/>
        </w:rPr>
        <w:t xml:space="preserve"> FOR SR. MANAGER ACCOUNTS &amp;FINAN</w:t>
      </w:r>
      <w:r>
        <w:rPr>
          <w:rFonts w:ascii="Book Antiqua" w:hAnsi="Book Antiqua"/>
          <w:b/>
          <w:sz w:val="24"/>
          <w:u w:val="single"/>
        </w:rPr>
        <w:t>CE</w:t>
      </w:r>
    </w:p>
    <w:p w:rsidR="00272AA6" w:rsidP="00272AA6">
      <w:pPr>
        <w:jc w:val="center"/>
        <w:rPr>
          <w:rFonts w:ascii="Book Antiqua" w:hAnsi="Book Antiqua"/>
          <w:b/>
          <w:sz w:val="24"/>
          <w:u w:val="single"/>
        </w:rPr>
      </w:pPr>
      <w:r>
        <w:rPr>
          <w:rFonts w:ascii="Book Antiqua" w:hAnsi="Book Antiqua"/>
          <w:b/>
          <w:sz w:val="24"/>
          <w:u w:val="single"/>
        </w:rPr>
        <w:t xml:space="preserve">FIANANCIAL PLANNING </w:t>
      </w:r>
    </w:p>
    <w:p w:rsidR="002B3D54" w:rsidP="00272AA6">
      <w:pPr>
        <w:jc w:val="center"/>
        <w:rPr>
          <w:rFonts w:ascii="Book Antiqua" w:hAnsi="Book Antiqua"/>
          <w:b/>
          <w:sz w:val="24"/>
          <w:u w:val="single"/>
        </w:rPr>
      </w:pPr>
      <w:r>
        <w:rPr>
          <w:rFonts w:ascii="Helvetica" w:hAnsi="Helvetica" w:cs="Helvetica"/>
          <w:b/>
          <w:bCs/>
          <w:color w:val="000000"/>
          <w:sz w:val="23"/>
          <w:szCs w:val="23"/>
          <w:shd w:val="clear" w:color="auto" w:fill="D3D3D3"/>
        </w:rPr>
        <w:t>Career Summary</w:t>
      </w:r>
    </w:p>
    <w:p w:rsidR="00516333" w:rsidP="00516333">
      <w:pPr>
        <w:numPr>
          <w:ilvl w:val="0"/>
          <w:numId w:val="5"/>
        </w:numPr>
        <w:shd w:val="clear" w:color="auto" w:fill="FFFFFF"/>
        <w:tabs>
          <w:tab w:val="clear" w:pos="1134"/>
        </w:tabs>
        <w:spacing w:line="390" w:lineRule="atLeast"/>
        <w:ind w:left="90" w:right="45"/>
        <w:rPr>
          <w:rFonts w:ascii="Helvetica" w:hAnsi="Helvetica" w:cs="Helvetica"/>
          <w:b/>
          <w:color w:val="FF0000"/>
          <w:sz w:val="28"/>
          <w:szCs w:val="28"/>
          <w:lang w:val="en-IN" w:eastAsia="en-IN"/>
        </w:rPr>
      </w:pPr>
      <w:r w:rsidRPr="00DB7AAE">
        <w:rPr>
          <w:rFonts w:ascii="Helvetica" w:hAnsi="Helvetica" w:cs="Helvetica"/>
          <w:b/>
          <w:color w:val="FF0000"/>
          <w:sz w:val="28"/>
          <w:szCs w:val="28"/>
          <w:lang w:val="en-IN" w:eastAsia="en-IN"/>
        </w:rPr>
        <w:t>MBA</w:t>
      </w:r>
      <w:r w:rsidRPr="00DB7AAE" w:rsidR="007E2A31">
        <w:rPr>
          <w:rFonts w:ascii="Helvetica" w:hAnsi="Helvetica" w:cs="Helvetica"/>
          <w:b/>
          <w:color w:val="FF0000"/>
          <w:sz w:val="28"/>
          <w:szCs w:val="28"/>
          <w:lang w:val="en-IN" w:eastAsia="en-IN"/>
        </w:rPr>
        <w:t>, MCOM, C.A. (</w:t>
      </w:r>
      <w:r w:rsidRPr="00DB7AAE" w:rsidR="00623D53">
        <w:rPr>
          <w:rFonts w:ascii="Helvetica" w:hAnsi="Helvetica" w:cs="Helvetica"/>
          <w:b/>
          <w:color w:val="FF0000"/>
          <w:sz w:val="28"/>
          <w:szCs w:val="28"/>
          <w:lang w:val="en-IN" w:eastAsia="en-IN"/>
        </w:rPr>
        <w:t>Inter</w:t>
      </w:r>
      <w:r w:rsidRPr="00DB7AAE" w:rsidR="007E2A31">
        <w:rPr>
          <w:rFonts w:ascii="Helvetica" w:hAnsi="Helvetica" w:cs="Helvetica"/>
          <w:b/>
          <w:color w:val="FF0000"/>
          <w:sz w:val="28"/>
          <w:szCs w:val="28"/>
          <w:lang w:val="en-IN" w:eastAsia="en-IN"/>
        </w:rPr>
        <w:t>) LLB</w:t>
      </w:r>
      <w:r w:rsidR="00DB7AAE">
        <w:rPr>
          <w:rFonts w:ascii="Helvetica" w:hAnsi="Helvetica" w:cs="Helvetica"/>
          <w:b/>
          <w:color w:val="FF0000"/>
          <w:sz w:val="28"/>
          <w:szCs w:val="28"/>
          <w:lang w:val="en-IN" w:eastAsia="en-IN"/>
        </w:rPr>
        <w:t xml:space="preserve"> -</w:t>
      </w:r>
      <w:r w:rsidR="006E7AFF">
        <w:rPr>
          <w:rFonts w:ascii="Helvetica" w:hAnsi="Helvetica" w:cs="Helvetica"/>
          <w:b/>
          <w:color w:val="FF0000"/>
          <w:sz w:val="28"/>
          <w:szCs w:val="28"/>
          <w:lang w:val="en-IN" w:eastAsia="en-IN"/>
        </w:rPr>
        <w:t xml:space="preserve"> with 16</w:t>
      </w:r>
      <w:r w:rsidRPr="00DB7AAE">
        <w:rPr>
          <w:rFonts w:ascii="Helvetica" w:hAnsi="Helvetica" w:cs="Helvetica"/>
          <w:b/>
          <w:color w:val="FF0000"/>
          <w:sz w:val="28"/>
          <w:szCs w:val="28"/>
          <w:lang w:val="en-IN" w:eastAsia="en-IN"/>
        </w:rPr>
        <w:t xml:space="preserve">years experience in </w:t>
      </w:r>
      <w:r w:rsidR="00DB7AAE">
        <w:rPr>
          <w:rFonts w:ascii="Helvetica" w:hAnsi="Helvetica" w:cs="Helvetica"/>
          <w:b/>
          <w:color w:val="FF0000"/>
          <w:sz w:val="28"/>
          <w:szCs w:val="28"/>
          <w:lang w:val="en-IN" w:eastAsia="en-IN"/>
        </w:rPr>
        <w:t xml:space="preserve">the field of </w:t>
      </w:r>
      <w:r w:rsidR="001F20B9">
        <w:rPr>
          <w:rFonts w:ascii="Helvetica" w:hAnsi="Helvetica" w:cs="Helvetica"/>
          <w:b/>
          <w:color w:val="FF0000"/>
          <w:sz w:val="28"/>
          <w:szCs w:val="28"/>
          <w:lang w:val="en-IN" w:eastAsia="en-IN"/>
        </w:rPr>
        <w:t>accounts,</w:t>
      </w:r>
      <w:r w:rsidR="006E7AFF">
        <w:rPr>
          <w:rFonts w:ascii="Helvetica" w:hAnsi="Helvetica" w:cs="Helvetica"/>
          <w:b/>
          <w:color w:val="FF0000"/>
          <w:sz w:val="28"/>
          <w:szCs w:val="28"/>
          <w:lang w:val="en-IN" w:eastAsia="en-IN"/>
        </w:rPr>
        <w:t xml:space="preserve"> finance, Budgeting,</w:t>
      </w:r>
      <w:r w:rsidRPr="00DB7AAE" w:rsidR="00DB7AAE">
        <w:rPr>
          <w:rFonts w:ascii="Helvetica" w:hAnsi="Helvetica" w:cs="Helvetica"/>
          <w:b/>
          <w:color w:val="FF0000"/>
          <w:sz w:val="28"/>
          <w:szCs w:val="28"/>
          <w:lang w:val="en-IN" w:eastAsia="en-IN"/>
        </w:rPr>
        <w:t>Audit.</w:t>
      </w:r>
      <w:r w:rsidR="006E7AFF">
        <w:rPr>
          <w:rFonts w:ascii="Helvetica" w:hAnsi="Helvetica" w:cs="Helvetica"/>
          <w:b/>
          <w:color w:val="FF0000"/>
          <w:sz w:val="28"/>
          <w:szCs w:val="28"/>
          <w:lang w:val="en-IN" w:eastAsia="en-IN"/>
        </w:rPr>
        <w:t>&amp;Finalisation.</w:t>
      </w:r>
    </w:p>
    <w:p w:rsidR="008A17DB" w:rsidP="00516333">
      <w:pPr>
        <w:numPr>
          <w:ilvl w:val="0"/>
          <w:numId w:val="5"/>
        </w:numPr>
        <w:shd w:val="clear" w:color="auto" w:fill="FFFFFF"/>
        <w:tabs>
          <w:tab w:val="clear" w:pos="1134"/>
        </w:tabs>
        <w:spacing w:line="390" w:lineRule="atLeast"/>
        <w:ind w:left="90" w:right="45"/>
        <w:rPr>
          <w:rFonts w:ascii="Helvetica" w:hAnsi="Helvetica" w:cs="Helvetica"/>
          <w:b/>
          <w:color w:val="FF0000"/>
          <w:sz w:val="28"/>
          <w:szCs w:val="28"/>
          <w:lang w:val="en-IN" w:eastAsia="en-IN"/>
        </w:rPr>
      </w:pPr>
      <w:r>
        <w:rPr>
          <w:rFonts w:ascii="Helvetica" w:hAnsi="Helvetica" w:cs="Helvetica"/>
          <w:b/>
          <w:color w:val="FF0000"/>
          <w:sz w:val="28"/>
          <w:szCs w:val="28"/>
          <w:lang w:val="en-IN" w:eastAsia="en-IN"/>
        </w:rPr>
        <w:t>STRENGTH-Seasonatic,energetic and strong Mentor</w:t>
      </w:r>
    </w:p>
    <w:p w:rsidR="008A17DB" w:rsidRPr="00DB7AAE" w:rsidP="008A17DB">
      <w:pPr>
        <w:shd w:val="clear" w:color="auto" w:fill="FFFFFF"/>
        <w:tabs>
          <w:tab w:val="clear" w:pos="1134"/>
        </w:tabs>
        <w:spacing w:line="390" w:lineRule="atLeast"/>
        <w:ind w:left="90" w:right="45"/>
        <w:rPr>
          <w:rFonts w:ascii="Helvetica" w:hAnsi="Helvetica" w:cs="Helvetica"/>
          <w:b/>
          <w:color w:val="FF0000"/>
          <w:sz w:val="28"/>
          <w:szCs w:val="28"/>
          <w:lang w:val="en-IN" w:eastAsia="en-IN"/>
        </w:rPr>
      </w:pPr>
    </w:p>
    <w:p w:rsidR="008A17DB" w:rsidRPr="008A17DB" w:rsidP="008A17DB">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 xml:space="preserve">Expertise in spearheading corporate and financial planning initiatives in Commercial Operation, Accounts &amp; Finance, Auditing &amp; Taxation, MIS, Exports Management </w:t>
      </w:r>
      <w:r>
        <w:rPr>
          <w:rFonts w:ascii="Helvetica" w:hAnsi="Helvetica" w:cs="Helvetica"/>
          <w:color w:val="000000"/>
          <w:sz w:val="24"/>
          <w:szCs w:val="24"/>
          <w:lang w:val="en-IN" w:eastAsia="en-IN"/>
        </w:rPr>
        <w:t>and export document negotiation</w:t>
      </w:r>
    </w:p>
    <w:p w:rsidR="008A17DB"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Ensuring Statutary compliances,including direct and indirect taxation</w:t>
      </w:r>
    </w:p>
    <w:p w:rsidR="008A17DB"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Preparing ,analysing and presentation of Financial reports in an accurate and timely manner to senior Management.</w:t>
      </w:r>
    </w:p>
    <w:p w:rsidR="008A17DB"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Setting up and ensuring control over financial reporting ,performance monitoring and fund management.</w:t>
      </w:r>
    </w:p>
    <w:p w:rsidR="008A17DB"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Lead Annual budgeting and planning process,review of financial planbudgets and monitor progress.</w:t>
      </w:r>
    </w:p>
    <w:p w:rsidR="008A17DB"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Heading the day to day operation ,including oversight of accounts payble and receivable.</w:t>
      </w:r>
    </w:p>
    <w:p w:rsidR="008A17DB" w:rsidRPr="008A17DB" w:rsidP="008A17DB">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Manage orginisational Cash flow and Fund management/</w:t>
      </w:r>
    </w:p>
    <w:p w:rsidR="00516333" w:rsidRPr="00516333"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Expertise in designing and implementing systems to achieve financial discipline and improve the overall efficiency of the organisation.</w:t>
      </w:r>
    </w:p>
    <w:p w:rsidR="00516333" w:rsidRPr="00516333"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Strong analytical skills</w:t>
      </w:r>
      <w:r w:rsidR="00EE5C8A">
        <w:rPr>
          <w:rFonts w:ascii="Helvetica" w:hAnsi="Helvetica" w:cs="Helvetica"/>
          <w:color w:val="000000"/>
          <w:sz w:val="24"/>
          <w:szCs w:val="24"/>
          <w:lang w:val="en-IN" w:eastAsia="en-IN"/>
        </w:rPr>
        <w:t xml:space="preserve"> with a controlling of a large team.</w:t>
      </w:r>
    </w:p>
    <w:p w:rsidR="00516333" w:rsidRPr="00516333"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Good relationship management &amp; negotiation skills in liaising with Banks, other financial institutions and various regulatory authorities.</w:t>
      </w:r>
    </w:p>
    <w:p w:rsidR="00AE758A" w:rsidP="00516333">
      <w:pPr>
        <w:numPr>
          <w:ilvl w:val="0"/>
          <w:numId w:val="5"/>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Well versed with SA</w:t>
      </w:r>
      <w:r>
        <w:rPr>
          <w:rFonts w:ascii="Helvetica" w:hAnsi="Helvetica" w:cs="Helvetica"/>
          <w:color w:val="000000"/>
          <w:sz w:val="24"/>
          <w:szCs w:val="24"/>
          <w:lang w:val="en-IN" w:eastAsia="en-IN"/>
        </w:rPr>
        <w:t>P</w:t>
      </w:r>
      <w:r w:rsidR="003F015C">
        <w:rPr>
          <w:rFonts w:ascii="Helvetica" w:hAnsi="Helvetica" w:cs="Helvetica"/>
          <w:color w:val="000000"/>
          <w:sz w:val="24"/>
          <w:szCs w:val="24"/>
          <w:lang w:val="en-IN" w:eastAsia="en-IN"/>
        </w:rPr>
        <w:t>(FICO)</w:t>
      </w:r>
      <w:r>
        <w:rPr>
          <w:rFonts w:ascii="Helvetica" w:hAnsi="Helvetica" w:cs="Helvetica"/>
          <w:color w:val="000000"/>
          <w:sz w:val="24"/>
          <w:szCs w:val="24"/>
          <w:lang w:val="en-IN" w:eastAsia="en-IN"/>
        </w:rPr>
        <w:t xml:space="preserve">, Oracle Business Suite </w:t>
      </w:r>
      <w:r w:rsidR="001F20B9">
        <w:rPr>
          <w:rFonts w:ascii="Helvetica" w:hAnsi="Helvetica" w:cs="Helvetica"/>
          <w:color w:val="000000"/>
          <w:sz w:val="24"/>
          <w:szCs w:val="24"/>
          <w:lang w:val="en-IN" w:eastAsia="en-IN"/>
        </w:rPr>
        <w:t>11i,</w:t>
      </w:r>
      <w:r w:rsidRPr="00516333">
        <w:rPr>
          <w:rFonts w:ascii="Helvetica" w:hAnsi="Helvetica" w:cs="Helvetica"/>
          <w:color w:val="000000"/>
          <w:sz w:val="24"/>
          <w:szCs w:val="24"/>
          <w:lang w:val="en-IN" w:eastAsia="en-IN"/>
        </w:rPr>
        <w:t xml:space="preserve"> Tally</w:t>
      </w:r>
      <w:r>
        <w:rPr>
          <w:rFonts w:ascii="Helvetica" w:hAnsi="Helvetica" w:cs="Helvetica"/>
          <w:color w:val="000000"/>
          <w:sz w:val="24"/>
          <w:szCs w:val="24"/>
          <w:lang w:val="en-IN" w:eastAsia="en-IN"/>
        </w:rPr>
        <w:t xml:space="preserve"> and ERP.</w:t>
      </w:r>
    </w:p>
    <w:p w:rsidR="00AE758A" w:rsidRPr="00AE758A" w:rsidP="00AE758A">
      <w:pPr>
        <w:shd w:val="clear" w:color="auto" w:fill="D3D3D3"/>
        <w:jc w:val="center"/>
        <w:rPr>
          <w:rFonts w:ascii="Helvetica" w:hAnsi="Helvetica" w:cs="Helvetica"/>
          <w:b/>
          <w:bCs/>
          <w:color w:val="000000"/>
          <w:sz w:val="23"/>
          <w:szCs w:val="23"/>
          <w:lang w:val="en-IN" w:eastAsia="en-IN"/>
        </w:rPr>
      </w:pPr>
      <w:r w:rsidRPr="00AE758A">
        <w:rPr>
          <w:rFonts w:ascii="Helvetica" w:hAnsi="Helvetica" w:cs="Helvetica"/>
          <w:b/>
          <w:bCs/>
          <w:color w:val="000000"/>
          <w:sz w:val="23"/>
          <w:szCs w:val="23"/>
          <w:lang w:val="en-IN" w:eastAsia="en-IN"/>
        </w:rPr>
        <w:t>Key Skills</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Liasoning with banks for disbursement of Term loan, Availment of working capital facility, negotiation of interest rate, security creation etc.</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Documentation of Term loan &amp; working capital in consultation with the legal advisors &amp; solicitors.</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Monitoring of various bank charges including interest, LC establishment, retirement &amp; buyers credit charges of banks.</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monitoring the issuance of Inland and Foreign Letter of Credit &amp; Bank Guarantee.</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Availment of Commercial Paper for cost benefits.</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Have exposure in availing FCNRB TL, FCNRB DL, PCFC for avail fund at cheap rate.</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b/>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Preparation &amp; submission of monthly Stock Statement for banks</w:t>
      </w:r>
      <w:r w:rsidRPr="00E905EF">
        <w:rPr>
          <w:rFonts w:ascii="Helvetica" w:hAnsi="Helvetica" w:cs="Helvetica"/>
          <w:b/>
          <w:bCs/>
          <w:color w:val="4B4B4B"/>
        </w:rPr>
        <w:t>.</w:t>
      </w:r>
    </w:p>
    <w:p w:rsidR="00E905EF" w:rsidRPr="00E905EF" w:rsidP="00E905EF">
      <w:pPr>
        <w:pStyle w:val="m1301843896536386622msolistparagraph"/>
        <w:numPr>
          <w:ilvl w:val="0"/>
          <w:numId w:val="6"/>
        </w:numPr>
        <w:shd w:val="clear" w:color="auto" w:fill="FFFFFF"/>
        <w:spacing w:before="0" w:beforeAutospacing="0" w:after="0" w:afterAutospacing="0"/>
        <w:rPr>
          <w:rFonts w:ascii="Calibri" w:hAnsi="Calibri" w:cs="Calibri"/>
          <w:color w:val="222222"/>
        </w:rPr>
      </w:pPr>
      <w:r w:rsidRPr="00E905EF">
        <w:rPr>
          <w:rFonts w:ascii="Symbol" w:hAnsi="Symbol" w:cs="Calibri"/>
          <w:b/>
          <w:color w:val="4B4B4B"/>
        </w:rPr>
        <w:sym w:font="Symbol" w:char="F0B7"/>
      </w:r>
      <w:r w:rsidRPr="00E905EF">
        <w:rPr>
          <w:b/>
          <w:color w:val="4B4B4B"/>
        </w:rPr>
        <w:t>         </w:t>
      </w:r>
      <w:r w:rsidRPr="00E905EF">
        <w:rPr>
          <w:rFonts w:ascii="Helvetica" w:hAnsi="Helvetica" w:cs="Helvetica"/>
          <w:b/>
          <w:color w:val="4B4B4B"/>
        </w:rPr>
        <w:t>Managing Consortium Meetings, Plant Visits of Bankers etc</w:t>
      </w:r>
      <w:r w:rsidRPr="00E905EF">
        <w:rPr>
          <w:rFonts w:ascii="Helvetica" w:hAnsi="Helvetica" w:cs="Helvetica"/>
          <w:color w:val="4B4B4B"/>
        </w:rPr>
        <w:t>.</w:t>
      </w:r>
    </w:p>
    <w:p w:rsidR="00E905EF" w:rsidRPr="00E905EF" w:rsidP="008A17DB">
      <w:pPr>
        <w:shd w:val="clear" w:color="auto" w:fill="FFFFFF"/>
        <w:tabs>
          <w:tab w:val="clear" w:pos="1134"/>
        </w:tabs>
        <w:spacing w:line="390" w:lineRule="atLeast"/>
        <w:ind w:left="90" w:right="45"/>
        <w:rPr>
          <w:rFonts w:ascii="Helvetica" w:hAnsi="Helvetica" w:cs="Helvetica"/>
          <w:color w:val="000000"/>
          <w:sz w:val="24"/>
          <w:szCs w:val="24"/>
          <w:lang w:val="en-IN" w:eastAsia="en-IN"/>
        </w:rPr>
      </w:pP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Determining financial objectives. Designing &amp; implementing systems, policies &amp; procedures to facilitate internal financial control.</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Preparing Annual Budget and forecasting trends.</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Developing reports for top management summarizing the business financial position in areas of income, expenses, capital usage and cash flows, and coordinate the preparation of strategic plans, budgets and financial forecast.</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Developing and updating accounting, finance and management policies and procedures.</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Effective Cash Flow Management</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Monitoring budgets and comparing them with actual cost and revenues related to production, marketing and capital.</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Coordinating the preparation, maintenance and filing of projected P&amp;L Account, Bills Discounting and Balance Sheet as required by bank authorities and other financial institutions.</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Coordinate the preparation of Financial Statements, Financial Reports for internal usage.</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Getting control accounts reconciled and sorting out the discrepancies</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Liaison with business related organizations such as Banks, RBI, ECGC Etc. and preparing budget cum systemizing departmental work.</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Handling Reserve Bank of India queries for export/import matters and carrying out all correspondence with the bank</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Pr>
          <w:rFonts w:ascii="Helvetica" w:hAnsi="Helvetica" w:cs="Helvetica"/>
          <w:color w:val="000000"/>
          <w:sz w:val="24"/>
          <w:szCs w:val="24"/>
          <w:lang w:val="en-IN" w:eastAsia="en-IN"/>
        </w:rPr>
        <w:t>Filing GST</w:t>
      </w:r>
      <w:r w:rsidRPr="00AE758A">
        <w:rPr>
          <w:rFonts w:ascii="Helvetica" w:hAnsi="Helvetica" w:cs="Helvetica"/>
          <w:color w:val="000000"/>
          <w:sz w:val="24"/>
          <w:szCs w:val="24"/>
          <w:lang w:val="en-IN" w:eastAsia="en-IN"/>
        </w:rPr>
        <w:t xml:space="preserve"> return, E-TDS payment &amp; E-TDS quarterly return, I</w:t>
      </w:r>
      <w:r>
        <w:rPr>
          <w:rFonts w:ascii="Helvetica" w:hAnsi="Helvetica" w:cs="Helvetica"/>
          <w:color w:val="000000"/>
          <w:sz w:val="24"/>
          <w:szCs w:val="24"/>
          <w:lang w:val="en-IN" w:eastAsia="en-IN"/>
        </w:rPr>
        <w:t>ndependent handling of GST</w:t>
      </w:r>
      <w:r w:rsidRPr="00AE758A">
        <w:rPr>
          <w:rFonts w:ascii="Helvetica" w:hAnsi="Helvetica" w:cs="Helvetica"/>
          <w:color w:val="000000"/>
          <w:sz w:val="24"/>
          <w:szCs w:val="24"/>
          <w:lang w:val="en-IN" w:eastAsia="en-IN"/>
        </w:rPr>
        <w:t>, TDS &amp; Income tax assessment.</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 xml:space="preserve">Remitting foreign currency for import advance &amp; other expenses like </w:t>
      </w:r>
      <w:r w:rsidRPr="00AE758A" w:rsidR="00AA1B2A">
        <w:rPr>
          <w:rFonts w:ascii="Helvetica" w:hAnsi="Helvetica" w:cs="Helvetica"/>
          <w:color w:val="000000"/>
          <w:sz w:val="24"/>
          <w:szCs w:val="24"/>
          <w:lang w:val="en-IN" w:eastAsia="en-IN"/>
        </w:rPr>
        <w:t>travelling</w:t>
      </w:r>
      <w:r w:rsidRPr="00AE758A">
        <w:rPr>
          <w:rFonts w:ascii="Helvetica" w:hAnsi="Helvetica" w:cs="Helvetica"/>
          <w:color w:val="000000"/>
          <w:sz w:val="24"/>
          <w:szCs w:val="24"/>
          <w:lang w:val="en-IN" w:eastAsia="en-IN"/>
        </w:rPr>
        <w:t>, consultancy, advertising and project export.</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Negotiating with the banks for export documentation requirement.</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Opening LC for inland and foreign party, bank guarantee for the import &amp; PGB for the purchase, ECGC Policy.</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Processing of Purchase Bills of Raw Material, Asset &amp; Passing Bills of expenses from various departments</w:t>
      </w:r>
    </w:p>
    <w:p w:rsidR="00AE758A" w:rsidRPr="00AE758A" w:rsidP="00AE758A">
      <w:pPr>
        <w:numPr>
          <w:ilvl w:val="0"/>
          <w:numId w:val="6"/>
        </w:num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AE758A">
        <w:rPr>
          <w:rFonts w:ascii="Helvetica" w:hAnsi="Helvetica" w:cs="Helvetica"/>
          <w:color w:val="000000"/>
          <w:sz w:val="24"/>
          <w:szCs w:val="24"/>
          <w:lang w:val="en-IN" w:eastAsia="en-IN"/>
        </w:rPr>
        <w:t>Implementing training courses for new recruits</w:t>
      </w:r>
    </w:p>
    <w:p w:rsidR="00516333" w:rsidRPr="00516333" w:rsidP="002B3D54">
      <w:pPr>
        <w:shd w:val="clear" w:color="auto" w:fill="FFFFFF"/>
        <w:tabs>
          <w:tab w:val="clear" w:pos="1134"/>
        </w:tabs>
        <w:spacing w:line="390" w:lineRule="atLeast"/>
        <w:ind w:left="90" w:right="45"/>
        <w:rPr>
          <w:rFonts w:ascii="Helvetica" w:hAnsi="Helvetica" w:cs="Helvetica"/>
          <w:color w:val="000000"/>
          <w:sz w:val="24"/>
          <w:szCs w:val="24"/>
          <w:lang w:val="en-IN" w:eastAsia="en-IN"/>
        </w:rPr>
      </w:pPr>
      <w:r w:rsidRPr="00516333">
        <w:rPr>
          <w:rFonts w:ascii="Helvetica" w:hAnsi="Helvetica" w:cs="Helvetica"/>
          <w:color w:val="000000"/>
          <w:sz w:val="24"/>
          <w:szCs w:val="24"/>
          <w:lang w:val="en-IN" w:eastAsia="en-IN"/>
        </w:rPr>
        <w:t>.</w:t>
      </w:r>
    </w:p>
    <w:p w:rsidR="00516333" w:rsidP="00272AA6">
      <w:pPr>
        <w:jc w:val="center"/>
        <w:rPr>
          <w:rFonts w:ascii="Book Antiqua" w:hAnsi="Book Antiqua"/>
          <w:b/>
          <w:sz w:val="24"/>
          <w:u w:val="single"/>
        </w:rPr>
      </w:pPr>
    </w:p>
    <w:p w:rsidR="00124C17" w:rsidP="00124C17">
      <w:pPr>
        <w:pStyle w:val="Heading7"/>
        <w:spacing w:before="360" w:line="240" w:lineRule="auto"/>
        <w:rPr>
          <w:rFonts w:ascii="Book Antiqua" w:hAnsi="Book Antiqua"/>
          <w:color w:val="FF0000"/>
          <w:sz w:val="28"/>
          <w:szCs w:val="28"/>
          <w:u w:val="single"/>
        </w:rPr>
      </w:pPr>
      <w:r w:rsidRPr="00AE758A">
        <w:rPr>
          <w:rFonts w:ascii="Book Antiqua" w:hAnsi="Book Antiqua"/>
          <w:color w:val="FF0000"/>
          <w:sz w:val="28"/>
          <w:szCs w:val="28"/>
          <w:u w:val="single"/>
        </w:rPr>
        <w:t>Work Experience</w:t>
      </w:r>
    </w:p>
    <w:p w:rsidR="00983189" w:rsidP="00983189">
      <w:r>
        <w:t xml:space="preserve">WORKING AS A SENIOR MANAGER ACCOUNTS AND FINANCE </w:t>
      </w:r>
    </w:p>
    <w:p w:rsidR="00983189" w:rsidP="00983189">
      <w:pPr>
        <w:rPr>
          <w:b/>
          <w:bCs/>
        </w:rPr>
      </w:pPr>
      <w:r>
        <w:rPr>
          <w:b/>
          <w:bCs/>
        </w:rPr>
        <w:t>SRMB SRIJAN PRIVATE LIMITED AT KOLKATA</w:t>
      </w:r>
    </w:p>
    <w:p w:rsidR="00983189" w:rsidP="00983189">
      <w:pPr>
        <w:rPr>
          <w:b/>
          <w:bCs/>
        </w:rPr>
      </w:pPr>
      <w:r>
        <w:rPr>
          <w:b/>
          <w:bCs/>
        </w:rPr>
        <w:t>FROM 16</w:t>
      </w:r>
      <w:r w:rsidRPr="00983189">
        <w:rPr>
          <w:b/>
          <w:bCs/>
          <w:vertAlign w:val="superscript"/>
        </w:rPr>
        <w:t>TH</w:t>
      </w:r>
      <w:r>
        <w:rPr>
          <w:b/>
          <w:bCs/>
        </w:rPr>
        <w:t xml:space="preserve"> SEPT2020 TILL DATE</w:t>
      </w:r>
    </w:p>
    <w:p w:rsidR="00983189" w:rsidP="00983189">
      <w:pPr>
        <w:rPr>
          <w:b/>
          <w:bCs/>
        </w:rPr>
      </w:pPr>
      <w:r>
        <w:rPr>
          <w:b/>
          <w:bCs/>
        </w:rPr>
        <w:t>LOOKING AFTER FUNDS MANAGEMENT, ARRENGING TERM LOAN &amp;WORKING CAPITAL FOR GROUP COMPANIES UNDER COSORTIUM BANKING</w:t>
      </w:r>
    </w:p>
    <w:p w:rsidR="00983189" w:rsidRPr="00983189" w:rsidP="00983189">
      <w:pPr>
        <w:rPr>
          <w:b/>
          <w:bCs/>
        </w:rPr>
      </w:pPr>
      <w:r>
        <w:rPr>
          <w:b/>
          <w:bCs/>
        </w:rPr>
        <w:t>ALL ACCOUNTS PAYBLE, AND PREPARATION OF FINANCIAL REPORT ,PREPARATION OF FINANCIAL BUDGET AND MONTHLY REPORT FOR MANAGEMENT.</w:t>
      </w:r>
    </w:p>
    <w:p w:rsidR="00983189" w:rsidRPr="00983189" w:rsidP="00983189"/>
    <w:p w:rsidR="00D3708F" w:rsidP="00D3708F">
      <w:r>
        <w:t>1</w:t>
      </w:r>
      <w:r w:rsidRPr="00D3708F">
        <w:rPr>
          <w:vertAlign w:val="superscript"/>
        </w:rPr>
        <w:t>ST</w:t>
      </w:r>
      <w:r w:rsidR="00636A17">
        <w:t xml:space="preserve">sept 2019 </w:t>
      </w:r>
      <w:r>
        <w:t xml:space="preserve"> TO </w:t>
      </w:r>
      <w:r w:rsidR="00983189">
        <w:t>AUGUST 2020</w:t>
      </w:r>
      <w:r>
        <w:t>-A</w:t>
      </w:r>
      <w:r w:rsidR="00636A17">
        <w:t>TO(I)</w:t>
      </w:r>
      <w:r>
        <w:t>LTD</w:t>
      </w:r>
    </w:p>
    <w:p w:rsidR="00641F04" w:rsidRPr="00641F04" w:rsidP="00641F04">
      <w:r>
        <w:t xml:space="preserve"> As a</w:t>
      </w:r>
      <w:r w:rsidR="00636A17">
        <w:t xml:space="preserve"> Sr.</w:t>
      </w:r>
      <w:r w:rsidR="00132B66">
        <w:t xml:space="preserve">Manager </w:t>
      </w:r>
      <w:r w:rsidR="00636A17">
        <w:t>Accounts and FinancJob Details-</w:t>
      </w:r>
      <w:r w:rsidRPr="0022731E">
        <w:rPr>
          <w:rFonts w:ascii="Book Antiqua" w:hAnsi="Book Antiqua"/>
          <w:b/>
          <w:sz w:val="23"/>
        </w:rPr>
        <w:t>Financial planning &amp;regular meeting with tax Authority, bankers and other Financial Authority</w:t>
      </w:r>
    </w:p>
    <w:p w:rsidR="00636A17" w:rsidP="00D3708F"/>
    <w:p w:rsidR="00641F04" w:rsidP="00D3708F">
      <w:r>
        <w:t xml:space="preserve">-Finalisation of Accounts </w:t>
      </w:r>
    </w:p>
    <w:p w:rsidR="00641F04" w:rsidP="00D3708F">
      <w:r>
        <w:t xml:space="preserve">-Lookingafter the all BG ,LC AND VENDOR PAYMENT DETAILS </w:t>
      </w:r>
    </w:p>
    <w:p w:rsidR="00641F04" w:rsidRPr="00641F04" w:rsidP="00D3708F">
      <w:pPr>
        <w:rPr>
          <w:sz w:val="28"/>
          <w:szCs w:val="28"/>
        </w:rPr>
      </w:pPr>
      <w:r>
        <w:t>-LOOKING AFTER ALL TAXATION (BOTH DIRECT&amp;INDIRECT )</w:t>
      </w:r>
    </w:p>
    <w:p w:rsidR="00641F04" w:rsidP="00D3708F">
      <w:pPr>
        <w:rPr>
          <w:rFonts w:ascii="Helvetica" w:hAnsi="Helvetica" w:cs="Helvetica"/>
          <w:color w:val="555555"/>
          <w:sz w:val="27"/>
          <w:szCs w:val="27"/>
          <w:shd w:val="clear" w:color="auto" w:fill="FFFFFF"/>
        </w:rPr>
      </w:pPr>
      <w:r>
        <w:t>-</w:t>
      </w:r>
      <w:r>
        <w:rPr>
          <w:rFonts w:ascii="Helvetica" w:hAnsi="Helvetica" w:cs="Helvetica"/>
          <w:color w:val="555555"/>
          <w:sz w:val="27"/>
          <w:szCs w:val="27"/>
          <w:shd w:val="clear" w:color="auto" w:fill="FFFFFF"/>
        </w:rPr>
        <w:t>Liasoning with auditors to ensure appropriate monitoring of company finances is maintained</w:t>
      </w:r>
    </w:p>
    <w:p w:rsidR="00641F04" w:rsidP="00D3708F">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-Looking all bank matters and requiremnts like supervising for forlcopening ,Bg follow up,preparation of cma data ,FFR, estimated &amp;projected financial</w:t>
      </w:r>
    </w:p>
    <w:p w:rsidR="00641F04" w:rsidP="00D3708F">
      <w:r>
        <w:rPr>
          <w:rFonts w:ascii="Helvetica" w:hAnsi="Helvetica" w:cs="Helvetica"/>
          <w:color w:val="555555"/>
          <w:sz w:val="27"/>
          <w:szCs w:val="27"/>
          <w:shd w:val="clear" w:color="auto" w:fill="FFFFFF"/>
        </w:rPr>
        <w:t>-planning and forcasting towards Funds management and funds availability</w:t>
      </w:r>
    </w:p>
    <w:p w:rsidR="00D3708F" w:rsidRPr="00D3708F" w:rsidP="00D3708F"/>
    <w:p w:rsidR="00D3708F" w:rsidRPr="00AE758A" w:rsidP="007F6697">
      <w:pPr>
        <w:rPr>
          <w:rFonts w:ascii="Book Antiqua" w:hAnsi="Book Antiqua"/>
          <w:b/>
          <w:bCs/>
          <w:color w:val="FF0000"/>
          <w:sz w:val="28"/>
          <w:szCs w:val="28"/>
          <w:u w:val="single"/>
        </w:rPr>
      </w:pPr>
      <w:r w:rsidRPr="00AE758A">
        <w:rPr>
          <w:rFonts w:ascii="Book Antiqua" w:hAnsi="Book Antiqua"/>
          <w:bCs/>
          <w:color w:val="FF0000"/>
          <w:sz w:val="28"/>
          <w:szCs w:val="28"/>
        </w:rPr>
        <w:t>1</w:t>
      </w:r>
      <w:r w:rsidR="00636A17">
        <w:rPr>
          <w:rFonts w:ascii="Book Antiqua" w:hAnsi="Book Antiqua"/>
          <w:bCs/>
          <w:color w:val="FF0000"/>
          <w:sz w:val="28"/>
          <w:szCs w:val="28"/>
          <w:vertAlign w:val="superscript"/>
        </w:rPr>
        <w:t xml:space="preserve">st </w:t>
      </w:r>
      <w:r w:rsidR="00636A17">
        <w:rPr>
          <w:rFonts w:ascii="Book Antiqua" w:hAnsi="Book Antiqua"/>
          <w:b/>
          <w:bCs/>
          <w:color w:val="FF0000"/>
          <w:sz w:val="28"/>
          <w:szCs w:val="28"/>
          <w:u w:val="single"/>
        </w:rPr>
        <w:t>april2018 to 31</w:t>
      </w:r>
      <w:r w:rsidRPr="00636A17" w:rsidR="00636A17">
        <w:rPr>
          <w:rFonts w:ascii="Book Antiqua" w:hAnsi="Book Antiqua"/>
          <w:b/>
          <w:bCs/>
          <w:color w:val="FF0000"/>
          <w:sz w:val="28"/>
          <w:szCs w:val="28"/>
          <w:u w:val="single"/>
          <w:vertAlign w:val="superscript"/>
        </w:rPr>
        <w:t>st</w:t>
      </w:r>
      <w:r w:rsidR="00636A17">
        <w:rPr>
          <w:rFonts w:ascii="Book Antiqua" w:hAnsi="Book Antiqua"/>
          <w:b/>
          <w:bCs/>
          <w:color w:val="FF0000"/>
          <w:sz w:val="28"/>
          <w:szCs w:val="28"/>
          <w:u w:val="single"/>
        </w:rPr>
        <w:t xml:space="preserve"> aug2019</w:t>
      </w:r>
      <w:r w:rsidRPr="00AE758A">
        <w:rPr>
          <w:rFonts w:ascii="Book Antiqua" w:hAnsi="Book Antiqua"/>
          <w:b/>
          <w:bCs/>
          <w:color w:val="FF0000"/>
          <w:sz w:val="28"/>
          <w:szCs w:val="28"/>
          <w:u w:val="single"/>
        </w:rPr>
        <w:t xml:space="preserve"> Rashmi Metaliks</w:t>
      </w:r>
      <w:r w:rsidRPr="00AE758A" w:rsidR="007F6697">
        <w:rPr>
          <w:rFonts w:ascii="Book Antiqua" w:hAnsi="Book Antiqua"/>
          <w:b/>
          <w:bCs/>
          <w:color w:val="FF0000"/>
          <w:sz w:val="28"/>
          <w:szCs w:val="28"/>
          <w:u w:val="single"/>
        </w:rPr>
        <w:t>Ltd</w:t>
      </w:r>
      <w:r w:rsidRPr="00AE758A" w:rsidR="00E54AEB">
        <w:rPr>
          <w:rFonts w:ascii="Book Antiqua" w:hAnsi="Book Antiqua"/>
          <w:b/>
          <w:bCs/>
          <w:color w:val="FF0000"/>
          <w:sz w:val="28"/>
          <w:szCs w:val="28"/>
          <w:u w:val="single"/>
        </w:rPr>
        <w:t>.</w:t>
      </w:r>
      <w:r w:rsidRPr="00AE758A" w:rsidR="00C33DBA">
        <w:rPr>
          <w:rFonts w:ascii="Book Antiqua" w:hAnsi="Book Antiqua"/>
          <w:b/>
          <w:bCs/>
          <w:color w:val="FF0000"/>
          <w:sz w:val="28"/>
          <w:szCs w:val="28"/>
          <w:u w:val="single"/>
        </w:rPr>
        <w:t>Kolkata</w:t>
      </w:r>
    </w:p>
    <w:p w:rsidR="00CF6328" w:rsidRPr="00AE758A" w:rsidP="007F6697">
      <w:pPr>
        <w:rPr>
          <w:rFonts w:ascii="Book Antiqua" w:hAnsi="Book Antiqua"/>
          <w:b/>
          <w:bCs/>
          <w:color w:val="FF0000"/>
          <w:sz w:val="28"/>
          <w:szCs w:val="28"/>
          <w:u w:val="single"/>
        </w:rPr>
      </w:pPr>
    </w:p>
    <w:p w:rsidR="00CF6328" w:rsidRPr="00AE758A" w:rsidP="007F6697">
      <w:pPr>
        <w:rPr>
          <w:rFonts w:ascii="Book Antiqua" w:hAnsi="Book Antiqua"/>
          <w:b/>
          <w:color w:val="FF0000"/>
          <w:sz w:val="28"/>
          <w:szCs w:val="28"/>
        </w:rPr>
      </w:pPr>
      <w:r w:rsidRPr="00AE758A">
        <w:rPr>
          <w:rFonts w:ascii="Book Antiqua" w:hAnsi="Book Antiqua"/>
          <w:b/>
          <w:color w:val="FF0000"/>
          <w:sz w:val="28"/>
          <w:szCs w:val="28"/>
          <w:u w:val="single"/>
        </w:rPr>
        <w:t xml:space="preserve">Work Profile (Sr Manager </w:t>
      </w:r>
      <w:r w:rsidRPr="00AE758A" w:rsidR="008B02CC">
        <w:rPr>
          <w:rFonts w:ascii="Book Antiqua" w:hAnsi="Book Antiqua"/>
          <w:b/>
          <w:color w:val="FF0000"/>
          <w:sz w:val="28"/>
          <w:szCs w:val="28"/>
          <w:u w:val="single"/>
        </w:rPr>
        <w:t>Accounts</w:t>
      </w:r>
      <w:r w:rsidR="008B02CC">
        <w:rPr>
          <w:rFonts w:ascii="Book Antiqua" w:hAnsi="Book Antiqua"/>
          <w:b/>
          <w:color w:val="FF0000"/>
          <w:sz w:val="28"/>
          <w:szCs w:val="28"/>
          <w:u w:val="single"/>
        </w:rPr>
        <w:t>&amp;</w:t>
      </w:r>
      <w:r w:rsidRPr="00AE758A" w:rsidR="008B02CC">
        <w:rPr>
          <w:rFonts w:ascii="Book Antiqua" w:hAnsi="Book Antiqua"/>
          <w:b/>
          <w:color w:val="FF0000"/>
          <w:sz w:val="28"/>
          <w:szCs w:val="28"/>
          <w:u w:val="single"/>
        </w:rPr>
        <w:t>Finance</w:t>
      </w:r>
      <w:r w:rsidRPr="00AE758A">
        <w:rPr>
          <w:rFonts w:ascii="Book Antiqua" w:hAnsi="Book Antiqua"/>
          <w:b/>
          <w:color w:val="FF0000"/>
          <w:sz w:val="28"/>
          <w:szCs w:val="28"/>
          <w:u w:val="single"/>
        </w:rPr>
        <w:t xml:space="preserve"> )</w:t>
      </w:r>
      <w:r w:rsidRPr="00AE758A">
        <w:rPr>
          <w:rFonts w:ascii="Book Antiqua" w:hAnsi="Book Antiqua"/>
          <w:b/>
          <w:color w:val="FF0000"/>
          <w:sz w:val="28"/>
          <w:szCs w:val="28"/>
        </w:rPr>
        <w:t>:</w:t>
      </w:r>
      <w:r w:rsidRPr="00AE758A" w:rsidR="001A31F3">
        <w:rPr>
          <w:rFonts w:ascii="Book Antiqua" w:hAnsi="Book Antiqua"/>
          <w:b/>
          <w:color w:val="FF0000"/>
          <w:sz w:val="28"/>
          <w:szCs w:val="28"/>
        </w:rPr>
        <w:t>(( TCS ION)</w:t>
      </w:r>
    </w:p>
    <w:p w:rsidR="00581CFE" w:rsidRPr="00AE758A" w:rsidP="007F6697">
      <w:pPr>
        <w:rPr>
          <w:rFonts w:ascii="Book Antiqua" w:hAnsi="Book Antiqua"/>
          <w:b/>
          <w:bCs/>
          <w:color w:val="FF0000"/>
          <w:sz w:val="28"/>
          <w:szCs w:val="28"/>
          <w:u w:val="single"/>
        </w:rPr>
      </w:pPr>
      <w:r w:rsidRPr="00AE758A">
        <w:rPr>
          <w:rFonts w:ascii="Book Antiqua" w:hAnsi="Book Antiqua"/>
          <w:b/>
          <w:color w:val="FF0000"/>
          <w:sz w:val="28"/>
          <w:szCs w:val="28"/>
        </w:rPr>
        <w:t>Handling a team of 18 members</w:t>
      </w:r>
    </w:p>
    <w:p w:rsidR="00561AAC" w:rsidRPr="003609E3" w:rsidP="00561AAC">
      <w:pPr>
        <w:numPr>
          <w:ilvl w:val="0"/>
          <w:numId w:val="1"/>
        </w:numPr>
        <w:tabs>
          <w:tab w:val="clear" w:pos="1134"/>
        </w:tabs>
        <w:spacing w:before="20" w:after="20"/>
        <w:jc w:val="both"/>
        <w:rPr>
          <w:rFonts w:ascii="Book Antiqua" w:hAnsi="Book Antiqua"/>
          <w:b/>
          <w:sz w:val="24"/>
          <w:szCs w:val="24"/>
        </w:rPr>
      </w:pPr>
      <w:r w:rsidRPr="003609E3">
        <w:rPr>
          <w:rFonts w:ascii="Helvetica" w:hAnsi="Helvetica" w:cs="Helvetica"/>
          <w:b/>
          <w:color w:val="555555"/>
          <w:sz w:val="24"/>
          <w:szCs w:val="24"/>
          <w:shd w:val="clear" w:color="auto" w:fill="FFFFFF"/>
        </w:rPr>
        <w:t>Develop trends and projections for the firm’s finances.</w:t>
      </w:r>
    </w:p>
    <w:p w:rsidR="00F719F4" w:rsidP="00F719F4">
      <w:pPr>
        <w:numPr>
          <w:ilvl w:val="0"/>
          <w:numId w:val="1"/>
        </w:numPr>
        <w:tabs>
          <w:tab w:val="clear" w:pos="1134"/>
        </w:tabs>
        <w:spacing w:after="120" w:line="240" w:lineRule="auto"/>
        <w:textAlignment w:val="baseline"/>
        <w:rPr>
          <w:rFonts w:ascii="Helvetica" w:hAnsi="Helvetica" w:cs="Helvetica"/>
          <w:b/>
          <w:color w:val="292828"/>
          <w:sz w:val="24"/>
          <w:szCs w:val="24"/>
          <w:lang w:val="en-IN" w:eastAsia="en-IN"/>
        </w:rPr>
      </w:pPr>
      <w:r w:rsidRPr="00F719F4">
        <w:rPr>
          <w:rFonts w:ascii="Helvetica" w:hAnsi="Helvetica" w:cs="Helvetica"/>
          <w:b/>
          <w:color w:val="292828"/>
          <w:sz w:val="24"/>
          <w:szCs w:val="24"/>
          <w:lang w:val="en-IN" w:eastAsia="en-IN"/>
        </w:rPr>
        <w:t>collating, preparing and interpreting reports, budgets, accounts, commentaries and financial statements</w:t>
      </w:r>
    </w:p>
    <w:p w:rsidR="00BC5265" w:rsidRPr="00BC5265" w:rsidP="00F719F4">
      <w:pPr>
        <w:numPr>
          <w:ilvl w:val="0"/>
          <w:numId w:val="1"/>
        </w:numPr>
        <w:tabs>
          <w:tab w:val="clear" w:pos="1134"/>
        </w:tabs>
        <w:spacing w:after="120" w:line="240" w:lineRule="auto"/>
        <w:textAlignment w:val="baseline"/>
        <w:rPr>
          <w:rFonts w:ascii="Helvetica" w:hAnsi="Helvetica" w:cs="Helvetica"/>
          <w:b/>
          <w:color w:val="292828"/>
          <w:szCs w:val="22"/>
          <w:lang w:val="en-IN" w:eastAsia="en-IN"/>
        </w:rPr>
      </w:pPr>
      <w:r w:rsidRPr="00BC5265">
        <w:rPr>
          <w:rFonts w:ascii="Segoe UI" w:hAnsi="Segoe UI" w:cs="Segoe UI"/>
          <w:b/>
          <w:szCs w:val="22"/>
          <w:shd w:val="clear" w:color="auto" w:fill="FFFFFF"/>
        </w:rPr>
        <w:t>Work as the Business Partner to the Operations team and provide insight to the financial performance for the unit</w:t>
      </w:r>
    </w:p>
    <w:p w:rsidR="006924C9" w:rsidRPr="00F719F4" w:rsidP="00F719F4">
      <w:pPr>
        <w:numPr>
          <w:ilvl w:val="0"/>
          <w:numId w:val="1"/>
        </w:numPr>
        <w:tabs>
          <w:tab w:val="clear" w:pos="1134"/>
        </w:tabs>
        <w:spacing w:after="120" w:line="240" w:lineRule="auto"/>
        <w:textAlignment w:val="baseline"/>
        <w:rPr>
          <w:rFonts w:ascii="Helvetica" w:hAnsi="Helvetica" w:cs="Helvetica"/>
          <w:b/>
          <w:color w:val="292828"/>
          <w:szCs w:val="22"/>
          <w:lang w:val="en-IN" w:eastAsia="en-IN"/>
        </w:rPr>
      </w:pPr>
      <w:r w:rsidRPr="006924C9">
        <w:rPr>
          <w:rFonts w:ascii="Segoe UI" w:hAnsi="Segoe UI" w:cs="Segoe UI"/>
          <w:b/>
          <w:szCs w:val="22"/>
          <w:shd w:val="clear" w:color="auto" w:fill="FFFFFF"/>
        </w:rPr>
        <w:t>Build financial models, deliver presentations, and provide key insights to decision makers</w:t>
      </w:r>
    </w:p>
    <w:p w:rsidR="00B827F2" w:rsidP="00B827F2">
      <w:pPr>
        <w:numPr>
          <w:ilvl w:val="0"/>
          <w:numId w:val="1"/>
        </w:numPr>
        <w:tabs>
          <w:tab w:val="clear" w:pos="1134"/>
        </w:tabs>
        <w:spacing w:after="120" w:line="240" w:lineRule="auto"/>
        <w:textAlignment w:val="baseline"/>
        <w:rPr>
          <w:rFonts w:ascii="Helvetica" w:hAnsi="Helvetica" w:cs="Helvetica"/>
          <w:b/>
          <w:color w:val="292828"/>
          <w:sz w:val="24"/>
          <w:szCs w:val="24"/>
          <w:lang w:val="en-IN" w:eastAsia="en-IN"/>
        </w:rPr>
      </w:pPr>
      <w:r w:rsidRPr="00B827F2">
        <w:rPr>
          <w:rFonts w:ascii="Helvetica" w:hAnsi="Helvetica" w:cs="Helvetica"/>
          <w:b/>
          <w:color w:val="292828"/>
          <w:sz w:val="24"/>
          <w:szCs w:val="24"/>
          <w:lang w:val="en-IN" w:eastAsia="en-IN"/>
        </w:rPr>
        <w:t>Producing</w:t>
      </w:r>
      <w:r w:rsidRPr="00B827F2">
        <w:rPr>
          <w:rFonts w:ascii="Helvetica" w:hAnsi="Helvetica" w:cs="Helvetica"/>
          <w:b/>
          <w:color w:val="292828"/>
          <w:sz w:val="24"/>
          <w:szCs w:val="24"/>
          <w:lang w:val="en-IN" w:eastAsia="en-IN"/>
        </w:rPr>
        <w:t xml:space="preserve"> long-term business plans</w:t>
      </w:r>
      <w:r w:rsidR="00542806">
        <w:rPr>
          <w:rFonts w:ascii="Helvetica" w:hAnsi="Helvetica" w:cs="Helvetica"/>
          <w:b/>
          <w:color w:val="292828"/>
          <w:sz w:val="24"/>
          <w:szCs w:val="24"/>
          <w:lang w:val="en-IN" w:eastAsia="en-IN"/>
        </w:rPr>
        <w:t xml:space="preserve"> through bank by raising Funds through term loan and others.</w:t>
      </w:r>
    </w:p>
    <w:p w:rsidR="009731EA" w:rsidRPr="00B827F2" w:rsidP="00B827F2">
      <w:pPr>
        <w:numPr>
          <w:ilvl w:val="0"/>
          <w:numId w:val="1"/>
        </w:numPr>
        <w:tabs>
          <w:tab w:val="clear" w:pos="1134"/>
        </w:tabs>
        <w:spacing w:after="120" w:line="240" w:lineRule="auto"/>
        <w:textAlignment w:val="baseline"/>
        <w:rPr>
          <w:rFonts w:ascii="Helvetica" w:hAnsi="Helvetica" w:cs="Helvetica"/>
          <w:b/>
          <w:color w:val="292828"/>
          <w:sz w:val="24"/>
          <w:szCs w:val="24"/>
          <w:lang w:val="en-IN" w:eastAsia="en-IN"/>
        </w:rPr>
      </w:pPr>
      <w:r>
        <w:rPr>
          <w:rFonts w:ascii="Helvetica" w:hAnsi="Helvetica" w:cs="Helvetica"/>
          <w:color w:val="555555"/>
          <w:sz w:val="27"/>
          <w:szCs w:val="27"/>
          <w:shd w:val="clear" w:color="auto" w:fill="FFFFFF"/>
        </w:rPr>
        <w:t>Liasoning</w:t>
      </w:r>
      <w:r>
        <w:rPr>
          <w:rFonts w:ascii="Helvetica" w:hAnsi="Helvetica" w:cs="Helvetica"/>
          <w:color w:val="555555"/>
          <w:sz w:val="27"/>
          <w:szCs w:val="27"/>
          <w:shd w:val="clear" w:color="auto" w:fill="FFFFFF"/>
        </w:rPr>
        <w:t xml:space="preserve"> with auditors to ensure appropriate monitoring of company finances is maintained.</w:t>
      </w:r>
    </w:p>
    <w:p w:rsidR="00B827F2" w:rsidRPr="00B827F2" w:rsidP="00B827F2">
      <w:pPr>
        <w:numPr>
          <w:ilvl w:val="0"/>
          <w:numId w:val="1"/>
        </w:numPr>
        <w:tabs>
          <w:tab w:val="clear" w:pos="1134"/>
        </w:tabs>
        <w:spacing w:before="100" w:beforeAutospacing="1" w:after="100" w:afterAutospacing="1" w:line="240" w:lineRule="auto"/>
        <w:rPr>
          <w:rFonts w:ascii="Tahoma" w:hAnsi="Tahoma" w:cs="Tahoma"/>
          <w:b/>
          <w:color w:val="333333"/>
          <w:sz w:val="24"/>
          <w:szCs w:val="24"/>
          <w:lang w:val="en-IN" w:eastAsia="en-IN"/>
        </w:rPr>
      </w:pPr>
      <w:r w:rsidRPr="00B827F2">
        <w:rPr>
          <w:rFonts w:ascii="Tahoma" w:hAnsi="Tahoma" w:cs="Tahoma"/>
          <w:b/>
          <w:color w:val="333333"/>
          <w:sz w:val="24"/>
          <w:szCs w:val="24"/>
          <w:lang w:val="en-IN" w:eastAsia="en-IN"/>
        </w:rPr>
        <w:t>Analyze financial performance against key business metrics and document pertinent financial highlights that will enable management to determine progress against budgets.</w:t>
      </w:r>
    </w:p>
    <w:p w:rsidR="00F719F4" w:rsidRPr="00A9283C" w:rsidP="00561AAC">
      <w:pPr>
        <w:numPr>
          <w:ilvl w:val="0"/>
          <w:numId w:val="1"/>
        </w:numPr>
        <w:tabs>
          <w:tab w:val="clear" w:pos="1134"/>
        </w:tabs>
        <w:spacing w:before="20" w:after="20"/>
        <w:jc w:val="both"/>
        <w:rPr>
          <w:rFonts w:ascii="Book Antiqua" w:hAnsi="Book Antiqua"/>
          <w:b/>
          <w:szCs w:val="22"/>
        </w:rPr>
      </w:pPr>
      <w:r w:rsidRPr="00A9283C">
        <w:rPr>
          <w:rFonts w:ascii="Helvetica" w:hAnsi="Helvetica" w:cs="Helvetica"/>
          <w:b/>
          <w:color w:val="555555"/>
          <w:szCs w:val="22"/>
          <w:shd w:val="clear" w:color="auto" w:fill="FFFFFF"/>
        </w:rPr>
        <w:t>Advising on investment activities and provide strategies that the company should take</w:t>
      </w:r>
    </w:p>
    <w:p w:rsidR="001A31F3" w:rsidRPr="0022731E" w:rsidP="00561AAC">
      <w:pPr>
        <w:numPr>
          <w:ilvl w:val="0"/>
          <w:numId w:val="1"/>
        </w:numPr>
        <w:tabs>
          <w:tab w:val="clear" w:pos="1134"/>
        </w:tabs>
        <w:spacing w:before="20" w:after="20"/>
        <w:jc w:val="both"/>
        <w:rPr>
          <w:rFonts w:ascii="Book Antiqua" w:hAnsi="Book Antiqua"/>
          <w:b/>
          <w:sz w:val="23"/>
        </w:rPr>
      </w:pPr>
      <w:r w:rsidRPr="0022731E">
        <w:rPr>
          <w:rFonts w:ascii="Book Antiqua" w:hAnsi="Book Antiqua"/>
          <w:b/>
          <w:sz w:val="23"/>
        </w:rPr>
        <w:t xml:space="preserve">Financial planning &amp;regular meeting with tax </w:t>
      </w:r>
      <w:r w:rsidRPr="0022731E" w:rsidR="00296996">
        <w:rPr>
          <w:rFonts w:ascii="Book Antiqua" w:hAnsi="Book Antiqua"/>
          <w:b/>
          <w:sz w:val="23"/>
        </w:rPr>
        <w:t>Authority, bankers</w:t>
      </w:r>
      <w:r w:rsidRPr="0022731E">
        <w:rPr>
          <w:rFonts w:ascii="Book Antiqua" w:hAnsi="Book Antiqua"/>
          <w:b/>
          <w:sz w:val="23"/>
        </w:rPr>
        <w:t xml:space="preserve"> and other Financial Authority</w:t>
      </w:r>
    </w:p>
    <w:p w:rsidR="00561AAC" w:rsidRPr="0022731E" w:rsidP="00561AAC">
      <w:pPr>
        <w:numPr>
          <w:ilvl w:val="0"/>
          <w:numId w:val="1"/>
        </w:numPr>
        <w:tabs>
          <w:tab w:val="clear" w:pos="1134"/>
        </w:tabs>
        <w:spacing w:before="20" w:after="20"/>
        <w:jc w:val="both"/>
        <w:rPr>
          <w:rFonts w:ascii="Book Antiqua" w:hAnsi="Book Antiqua"/>
          <w:b/>
          <w:sz w:val="23"/>
        </w:rPr>
      </w:pPr>
      <w:r w:rsidRPr="0022731E">
        <w:rPr>
          <w:rFonts w:ascii="Book Antiqua" w:hAnsi="Book Antiqua"/>
          <w:b/>
          <w:sz w:val="23"/>
        </w:rPr>
        <w:t>Handling</w:t>
      </w:r>
      <w:r w:rsidRPr="0022731E" w:rsidR="001C2C8C">
        <w:rPr>
          <w:rFonts w:ascii="Book Antiqua" w:hAnsi="Book Antiqua"/>
          <w:b/>
          <w:sz w:val="23"/>
        </w:rPr>
        <w:t xml:space="preserve"> and preparation of Monthly&amp; annually financial statement</w:t>
      </w:r>
      <w:r w:rsidRPr="0022731E">
        <w:rPr>
          <w:rFonts w:ascii="Book Antiqua" w:hAnsi="Book Antiqua"/>
          <w:b/>
          <w:sz w:val="23"/>
        </w:rPr>
        <w:t>.</w:t>
      </w:r>
    </w:p>
    <w:p w:rsidR="00561AAC" w:rsidRPr="0022731E" w:rsidP="00561AAC">
      <w:pPr>
        <w:numPr>
          <w:ilvl w:val="0"/>
          <w:numId w:val="1"/>
        </w:numPr>
        <w:tabs>
          <w:tab w:val="clear" w:pos="1134"/>
        </w:tabs>
        <w:spacing w:before="20" w:after="20"/>
        <w:jc w:val="both"/>
        <w:rPr>
          <w:rFonts w:ascii="Book Antiqua" w:hAnsi="Book Antiqua"/>
          <w:b/>
          <w:sz w:val="23"/>
        </w:rPr>
      </w:pPr>
      <w:r w:rsidRPr="0022731E">
        <w:rPr>
          <w:rFonts w:ascii="Book Antiqua" w:hAnsi="Book Antiqua"/>
          <w:b/>
          <w:sz w:val="23"/>
        </w:rPr>
        <w:t>GST</w:t>
      </w:r>
      <w:r w:rsidRPr="0022731E">
        <w:rPr>
          <w:rFonts w:ascii="Book Antiqua" w:hAnsi="Book Antiqua"/>
          <w:b/>
          <w:sz w:val="23"/>
        </w:rPr>
        <w:t xml:space="preserve"> Calculation &amp;</w:t>
      </w:r>
      <w:r w:rsidRPr="0022731E">
        <w:rPr>
          <w:rFonts w:ascii="Book Antiqua" w:hAnsi="Book Antiqua"/>
          <w:b/>
          <w:sz w:val="23"/>
        </w:rPr>
        <w:t xml:space="preserve"> Return </w:t>
      </w:r>
      <w:r w:rsidRPr="0022731E" w:rsidR="001A31F3">
        <w:rPr>
          <w:rFonts w:ascii="Book Antiqua" w:hAnsi="Book Antiqua"/>
          <w:b/>
          <w:sz w:val="23"/>
        </w:rPr>
        <w:t>File. Preparation</w:t>
      </w:r>
      <w:r w:rsidRPr="0022731E" w:rsidR="00C33DBA">
        <w:rPr>
          <w:rFonts w:ascii="Book Antiqua" w:hAnsi="Book Antiqua"/>
          <w:b/>
          <w:sz w:val="23"/>
        </w:rPr>
        <w:t xml:space="preserve"> of FFR</w:t>
      </w:r>
      <w:r w:rsidRPr="0022731E" w:rsidR="001A31F3">
        <w:rPr>
          <w:rFonts w:ascii="Book Antiqua" w:hAnsi="Book Antiqua"/>
          <w:b/>
          <w:sz w:val="23"/>
        </w:rPr>
        <w:t xml:space="preserve">, </w:t>
      </w:r>
      <w:r w:rsidRPr="0022731E" w:rsidR="00296996">
        <w:rPr>
          <w:rFonts w:ascii="Book Antiqua" w:hAnsi="Book Antiqua"/>
          <w:b/>
          <w:sz w:val="23"/>
        </w:rPr>
        <w:t>Estimated&amp; projected</w:t>
      </w:r>
      <w:r w:rsidRPr="0022731E" w:rsidR="00C33DBA">
        <w:rPr>
          <w:rFonts w:ascii="Book Antiqua" w:hAnsi="Book Antiqua"/>
          <w:b/>
          <w:sz w:val="23"/>
        </w:rPr>
        <w:t xml:space="preserve"> balance </w:t>
      </w:r>
      <w:r w:rsidRPr="0022731E" w:rsidR="00DE3BAF">
        <w:rPr>
          <w:rFonts w:ascii="Book Antiqua" w:hAnsi="Book Antiqua"/>
          <w:b/>
          <w:sz w:val="23"/>
        </w:rPr>
        <w:t>sheet</w:t>
      </w:r>
      <w:r w:rsidR="00DE3BAF">
        <w:rPr>
          <w:rFonts w:ascii="Book Antiqua" w:hAnsi="Book Antiqua"/>
          <w:b/>
          <w:sz w:val="23"/>
        </w:rPr>
        <w:t>.</w:t>
      </w:r>
      <w:r w:rsidRPr="0022731E" w:rsidR="00C33DBA">
        <w:rPr>
          <w:rFonts w:ascii="Book Antiqua" w:hAnsi="Book Antiqua"/>
          <w:b/>
          <w:sz w:val="23"/>
        </w:rPr>
        <w:t>.</w:t>
      </w:r>
    </w:p>
    <w:p w:rsidR="00561AAC" w:rsidRPr="0022731E" w:rsidP="00561AAC">
      <w:pPr>
        <w:numPr>
          <w:ilvl w:val="0"/>
          <w:numId w:val="1"/>
        </w:numPr>
        <w:tabs>
          <w:tab w:val="clear" w:pos="1134"/>
        </w:tabs>
        <w:spacing w:before="120"/>
        <w:jc w:val="both"/>
        <w:rPr>
          <w:rFonts w:ascii="Book Antiqua" w:hAnsi="Book Antiqua"/>
          <w:b/>
          <w:sz w:val="23"/>
        </w:rPr>
      </w:pPr>
      <w:r w:rsidRPr="0022731E">
        <w:rPr>
          <w:rFonts w:ascii="Book Antiqua" w:hAnsi="Book Antiqua"/>
          <w:b/>
          <w:sz w:val="23"/>
        </w:rPr>
        <w:t xml:space="preserve">Bank </w:t>
      </w:r>
      <w:r w:rsidRPr="0022731E" w:rsidR="00D04BDB">
        <w:rPr>
          <w:rFonts w:ascii="Book Antiqua" w:hAnsi="Book Antiqua"/>
          <w:b/>
          <w:sz w:val="23"/>
        </w:rPr>
        <w:t>Reconciliation, Cheque</w:t>
      </w:r>
      <w:r w:rsidRPr="0022731E">
        <w:rPr>
          <w:rFonts w:ascii="Book Antiqua" w:hAnsi="Book Antiqua"/>
          <w:b/>
          <w:sz w:val="23"/>
        </w:rPr>
        <w:t>/Cash deposit.</w:t>
      </w:r>
    </w:p>
    <w:p w:rsidR="00561AAC" w:rsidRPr="0022731E" w:rsidP="00561AAC">
      <w:pPr>
        <w:numPr>
          <w:ilvl w:val="0"/>
          <w:numId w:val="1"/>
        </w:numPr>
        <w:tabs>
          <w:tab w:val="clear" w:pos="1134"/>
        </w:tabs>
        <w:spacing w:before="120"/>
        <w:jc w:val="both"/>
        <w:rPr>
          <w:rFonts w:ascii="Book Antiqua" w:hAnsi="Book Antiqua"/>
          <w:b/>
          <w:sz w:val="23"/>
        </w:rPr>
      </w:pPr>
      <w:r w:rsidRPr="0022731E">
        <w:rPr>
          <w:rFonts w:ascii="Book Antiqua" w:hAnsi="Book Antiqua"/>
          <w:b/>
          <w:sz w:val="23"/>
        </w:rPr>
        <w:t>Maintain Party ledger A/C Reconciliation.</w:t>
      </w:r>
      <w:r w:rsidRPr="0022731E" w:rsidR="0079687F">
        <w:rPr>
          <w:rFonts w:ascii="Book Antiqua" w:hAnsi="Book Antiqua"/>
          <w:b/>
          <w:sz w:val="23"/>
        </w:rPr>
        <w:t>&amp; follow up for All B.G. Status and maturity.</w:t>
      </w:r>
    </w:p>
    <w:p w:rsidR="00561AAC" w:rsidRPr="00296996" w:rsidP="00561AAC">
      <w:pPr>
        <w:numPr>
          <w:ilvl w:val="0"/>
          <w:numId w:val="1"/>
        </w:numPr>
        <w:tabs>
          <w:tab w:val="clear" w:pos="1134"/>
        </w:tabs>
        <w:spacing w:before="120"/>
        <w:jc w:val="both"/>
        <w:rPr>
          <w:rFonts w:ascii="Book Antiqua" w:hAnsi="Book Antiqua"/>
          <w:b/>
          <w:szCs w:val="22"/>
        </w:rPr>
      </w:pPr>
      <w:r w:rsidRPr="00296996">
        <w:rPr>
          <w:rFonts w:ascii="Book Antiqua" w:hAnsi="Book Antiqua"/>
          <w:b/>
          <w:szCs w:val="22"/>
        </w:rPr>
        <w:t xml:space="preserve">Follow up all branches </w:t>
      </w:r>
      <w:r w:rsidRPr="00296996">
        <w:rPr>
          <w:rFonts w:ascii="Book Antiqua" w:hAnsi="Book Antiqua"/>
          <w:b/>
          <w:szCs w:val="22"/>
        </w:rPr>
        <w:t xml:space="preserve">Petty Cash Maintain &amp; Other Branch Expenses </w:t>
      </w:r>
      <w:r w:rsidRPr="00296996" w:rsidR="00E54AEB">
        <w:rPr>
          <w:rFonts w:ascii="Book Antiqua" w:hAnsi="Book Antiqua"/>
          <w:b/>
          <w:szCs w:val="22"/>
        </w:rPr>
        <w:t>Handling</w:t>
      </w:r>
    </w:p>
    <w:p w:rsidR="00AE36DB" w:rsidRPr="00296996" w:rsidP="00AE36DB">
      <w:pPr>
        <w:numPr>
          <w:ilvl w:val="0"/>
          <w:numId w:val="1"/>
        </w:numPr>
        <w:tabs>
          <w:tab w:val="clear" w:pos="1134"/>
        </w:tabs>
        <w:spacing w:before="120"/>
        <w:jc w:val="both"/>
        <w:rPr>
          <w:rFonts w:ascii="Book Antiqua" w:hAnsi="Book Antiqua"/>
          <w:b/>
          <w:szCs w:val="22"/>
        </w:rPr>
      </w:pPr>
      <w:r w:rsidRPr="00296996">
        <w:rPr>
          <w:b/>
          <w:szCs w:val="22"/>
        </w:rPr>
        <w:t>Responsible</w:t>
      </w:r>
      <w:r w:rsidRPr="00296996" w:rsidR="00B827F2">
        <w:rPr>
          <w:b/>
          <w:szCs w:val="22"/>
        </w:rPr>
        <w:t xml:space="preserve"> for Raising Funds through various Term Loans ,C.C</w:t>
      </w:r>
      <w:r w:rsidR="006528E6">
        <w:rPr>
          <w:b/>
          <w:szCs w:val="22"/>
        </w:rPr>
        <w:t>&amp;</w:t>
      </w:r>
      <w:r w:rsidRPr="00296996" w:rsidR="00B827F2">
        <w:rPr>
          <w:b/>
          <w:szCs w:val="22"/>
        </w:rPr>
        <w:t>.L</w:t>
      </w:r>
      <w:r w:rsidR="006528E6">
        <w:rPr>
          <w:b/>
          <w:szCs w:val="22"/>
        </w:rPr>
        <w:t>.</w:t>
      </w:r>
      <w:r w:rsidRPr="00296996" w:rsidR="00B827F2">
        <w:rPr>
          <w:b/>
          <w:szCs w:val="22"/>
        </w:rPr>
        <w:t>C all</w:t>
      </w:r>
    </w:p>
    <w:p w:rsidR="00AE36DB" w:rsidRPr="00296996" w:rsidP="00AE36DB">
      <w:pPr>
        <w:numPr>
          <w:ilvl w:val="0"/>
          <w:numId w:val="1"/>
        </w:numPr>
        <w:tabs>
          <w:tab w:val="clear" w:pos="1134"/>
        </w:tabs>
        <w:spacing w:before="120"/>
        <w:jc w:val="both"/>
        <w:rPr>
          <w:rFonts w:ascii="Book Antiqua" w:hAnsi="Book Antiqua"/>
          <w:b/>
          <w:szCs w:val="22"/>
        </w:rPr>
      </w:pPr>
      <w:r w:rsidRPr="00296996">
        <w:rPr>
          <w:b/>
          <w:szCs w:val="22"/>
        </w:rPr>
        <w:t>TDS</w:t>
      </w:r>
      <w:r w:rsidRPr="00296996" w:rsidR="00554D3E">
        <w:rPr>
          <w:b/>
          <w:szCs w:val="22"/>
        </w:rPr>
        <w:t xml:space="preserve"> calculation and return file</w:t>
      </w:r>
      <w:r w:rsidRPr="00296996">
        <w:rPr>
          <w:rFonts w:ascii="Book Antiqua" w:hAnsi="Book Antiqua"/>
          <w:b/>
          <w:szCs w:val="22"/>
        </w:rPr>
        <w:t>.</w:t>
      </w:r>
    </w:p>
    <w:p w:rsidR="00AE36DB" w:rsidRPr="00296996" w:rsidP="00AE36DB">
      <w:pPr>
        <w:numPr>
          <w:ilvl w:val="0"/>
          <w:numId w:val="1"/>
        </w:numPr>
        <w:tabs>
          <w:tab w:val="clear" w:pos="1134"/>
        </w:tabs>
        <w:spacing w:before="120"/>
        <w:jc w:val="both"/>
        <w:rPr>
          <w:rFonts w:ascii="Book Antiqua" w:hAnsi="Book Antiqua"/>
          <w:b/>
          <w:szCs w:val="22"/>
        </w:rPr>
      </w:pPr>
      <w:r w:rsidRPr="00296996">
        <w:rPr>
          <w:rFonts w:ascii="Book Antiqua" w:hAnsi="Book Antiqua"/>
          <w:b/>
          <w:szCs w:val="22"/>
        </w:rPr>
        <w:t>Vendor</w:t>
      </w:r>
      <w:r w:rsidRPr="00296996">
        <w:rPr>
          <w:rFonts w:ascii="Book Antiqua" w:hAnsi="Book Antiqua"/>
          <w:b/>
          <w:szCs w:val="22"/>
        </w:rPr>
        <w:t xml:space="preserve"> Payment</w:t>
      </w:r>
    </w:p>
    <w:p w:rsidR="00AE36DB" w:rsidRPr="00296996" w:rsidP="00AE36DB">
      <w:pPr>
        <w:numPr>
          <w:ilvl w:val="0"/>
          <w:numId w:val="1"/>
        </w:numPr>
        <w:tabs>
          <w:tab w:val="clear" w:pos="1134"/>
        </w:tabs>
        <w:spacing w:before="120"/>
        <w:jc w:val="both"/>
        <w:rPr>
          <w:b/>
          <w:szCs w:val="22"/>
        </w:rPr>
      </w:pPr>
      <w:r w:rsidRPr="00296996">
        <w:rPr>
          <w:b/>
          <w:szCs w:val="22"/>
        </w:rPr>
        <w:t>Proper filing of vendor bills, bill of entry &amp; import docu</w:t>
      </w:r>
      <w:r w:rsidRPr="00296996" w:rsidR="001C2C8C">
        <w:rPr>
          <w:b/>
          <w:szCs w:val="22"/>
        </w:rPr>
        <w:t xml:space="preserve">ments project wise </w:t>
      </w:r>
    </w:p>
    <w:p w:rsidR="00AE36DB" w:rsidRPr="00296996" w:rsidP="00AE36DB">
      <w:pPr>
        <w:numPr>
          <w:ilvl w:val="0"/>
          <w:numId w:val="1"/>
        </w:numPr>
        <w:tabs>
          <w:tab w:val="clear" w:pos="1134"/>
        </w:tabs>
        <w:spacing w:before="120"/>
        <w:jc w:val="both"/>
        <w:rPr>
          <w:b/>
          <w:szCs w:val="22"/>
        </w:rPr>
      </w:pPr>
      <w:r w:rsidRPr="00296996">
        <w:rPr>
          <w:b/>
          <w:szCs w:val="22"/>
        </w:rPr>
        <w:t>Preparation of monthly stock statement to update bank</w:t>
      </w:r>
    </w:p>
    <w:p w:rsidR="00AE36DB" w:rsidRPr="00296996" w:rsidP="00AE36DB">
      <w:pPr>
        <w:numPr>
          <w:ilvl w:val="0"/>
          <w:numId w:val="1"/>
        </w:numPr>
        <w:tabs>
          <w:tab w:val="clear" w:pos="1134"/>
        </w:tabs>
        <w:spacing w:before="120"/>
        <w:jc w:val="both"/>
        <w:rPr>
          <w:b/>
          <w:szCs w:val="22"/>
        </w:rPr>
      </w:pPr>
      <w:r w:rsidRPr="00296996">
        <w:rPr>
          <w:b/>
          <w:szCs w:val="22"/>
        </w:rPr>
        <w:t>Reconciliation Stock of system inventory &amp; physical inventory on regular basis and analysis of variance, if any.</w:t>
      </w:r>
    </w:p>
    <w:p w:rsidR="00AE36DB" w:rsidRPr="00296996" w:rsidP="00AE36DB">
      <w:pPr>
        <w:numPr>
          <w:ilvl w:val="0"/>
          <w:numId w:val="1"/>
        </w:numPr>
        <w:tabs>
          <w:tab w:val="clear" w:pos="1134"/>
        </w:tabs>
        <w:spacing w:before="120"/>
        <w:jc w:val="both"/>
        <w:rPr>
          <w:b/>
          <w:szCs w:val="22"/>
        </w:rPr>
      </w:pPr>
      <w:r w:rsidRPr="00296996">
        <w:rPr>
          <w:b/>
          <w:szCs w:val="22"/>
        </w:rPr>
        <w:t>Prepare the invoice, packing list and shipment tracker/MIS Report.</w:t>
      </w:r>
    </w:p>
    <w:p w:rsidR="002B1955" w:rsidRPr="00296996" w:rsidP="002B1955">
      <w:pPr>
        <w:numPr>
          <w:ilvl w:val="0"/>
          <w:numId w:val="1"/>
        </w:numPr>
        <w:tabs>
          <w:tab w:val="clear" w:pos="1134"/>
        </w:tabs>
        <w:spacing w:before="120"/>
        <w:jc w:val="both"/>
        <w:rPr>
          <w:b/>
          <w:szCs w:val="22"/>
        </w:rPr>
      </w:pPr>
      <w:r w:rsidRPr="00296996">
        <w:rPr>
          <w:b/>
          <w:szCs w:val="22"/>
        </w:rPr>
        <w:t>Preparation</w:t>
      </w:r>
      <w:r w:rsidRPr="00296996" w:rsidR="00DA6076">
        <w:rPr>
          <w:b/>
          <w:szCs w:val="22"/>
        </w:rPr>
        <w:t xml:space="preserve"> of MIS</w:t>
      </w:r>
    </w:p>
    <w:p w:rsidR="002B1955" w:rsidRPr="00296996" w:rsidP="002B1955">
      <w:pPr>
        <w:numPr>
          <w:ilvl w:val="0"/>
          <w:numId w:val="1"/>
        </w:numPr>
        <w:tabs>
          <w:tab w:val="clear" w:pos="1134"/>
        </w:tabs>
        <w:spacing w:before="120"/>
        <w:jc w:val="both"/>
        <w:rPr>
          <w:b/>
          <w:szCs w:val="22"/>
        </w:rPr>
      </w:pPr>
      <w:r w:rsidRPr="00296996">
        <w:rPr>
          <w:b/>
          <w:szCs w:val="22"/>
        </w:rPr>
        <w:t>C</w:t>
      </w:r>
      <w:r w:rsidRPr="00296996" w:rsidR="00DA6076">
        <w:rPr>
          <w:b/>
          <w:szCs w:val="22"/>
        </w:rPr>
        <w:t xml:space="preserve">oordinate with </w:t>
      </w:r>
      <w:r w:rsidRPr="00296996" w:rsidR="001C2C8C">
        <w:rPr>
          <w:b/>
          <w:szCs w:val="22"/>
        </w:rPr>
        <w:t>Bankers&amp; tax</w:t>
      </w:r>
      <w:r w:rsidRPr="00296996" w:rsidR="00DA6076">
        <w:rPr>
          <w:b/>
          <w:szCs w:val="22"/>
        </w:rPr>
        <w:t xml:space="preserve"> authorities</w:t>
      </w:r>
      <w:r w:rsidRPr="00296996">
        <w:rPr>
          <w:b/>
          <w:szCs w:val="22"/>
        </w:rPr>
        <w:t>.</w:t>
      </w:r>
    </w:p>
    <w:p w:rsidR="002B1955" w:rsidRPr="00296996" w:rsidP="002B1955">
      <w:pPr>
        <w:numPr>
          <w:ilvl w:val="0"/>
          <w:numId w:val="1"/>
        </w:numPr>
        <w:tabs>
          <w:tab w:val="clear" w:pos="1134"/>
        </w:tabs>
        <w:spacing w:before="120"/>
        <w:jc w:val="both"/>
        <w:rPr>
          <w:b/>
          <w:szCs w:val="22"/>
        </w:rPr>
      </w:pPr>
      <w:r w:rsidRPr="00296996">
        <w:rPr>
          <w:b/>
          <w:szCs w:val="22"/>
        </w:rPr>
        <w:t>Supervision of</w:t>
      </w:r>
      <w:r w:rsidRPr="00296996" w:rsidR="00DA6076">
        <w:rPr>
          <w:b/>
          <w:szCs w:val="22"/>
        </w:rPr>
        <w:t xml:space="preserve"> Fund flow statement </w:t>
      </w:r>
      <w:r w:rsidRPr="00296996">
        <w:rPr>
          <w:b/>
          <w:szCs w:val="22"/>
        </w:rPr>
        <w:t xml:space="preserve"> and </w:t>
      </w:r>
      <w:r w:rsidRPr="00296996" w:rsidR="00E54AEB">
        <w:rPr>
          <w:b/>
          <w:szCs w:val="22"/>
        </w:rPr>
        <w:t>rising claims</w:t>
      </w:r>
      <w:r w:rsidRPr="00296996">
        <w:rPr>
          <w:b/>
          <w:szCs w:val="22"/>
        </w:rPr>
        <w:t xml:space="preserve"> Responsible for maintaining complete records</w:t>
      </w:r>
    </w:p>
    <w:p w:rsidR="00E54AEB" w:rsidRPr="00296996" w:rsidP="00EA596F">
      <w:pPr>
        <w:rPr>
          <w:b/>
          <w:szCs w:val="22"/>
        </w:rPr>
      </w:pPr>
    </w:p>
    <w:p w:rsidR="00E54AEB" w:rsidP="00EA596F"/>
    <w:p w:rsidR="00EA596F" w:rsidP="00EA596F">
      <w:pPr>
        <w:rPr>
          <w:rFonts w:ascii="Book Antiqua" w:hAnsi="Book Antiqua"/>
          <w:b/>
          <w:bCs/>
          <w:sz w:val="24"/>
          <w:u w:val="single"/>
        </w:rPr>
      </w:pPr>
      <w:r>
        <w:t>16th Dec</w:t>
      </w:r>
      <w:r w:rsidR="001D206A">
        <w:t>2013</w:t>
      </w:r>
      <w:r>
        <w:t>”to March2018</w:t>
      </w:r>
      <w:r w:rsidR="00EA124F">
        <w:t xml:space="preserve">     SUDHANJALI VENTURES PVT LTD</w:t>
      </w:r>
    </w:p>
    <w:p w:rsidR="00BC2334" w:rsidP="00BC2334">
      <w:pPr>
        <w:pStyle w:val="BodyText"/>
        <w:ind w:left="2832"/>
        <w:jc w:val="both"/>
        <w:rPr>
          <w:rFonts w:ascii="Book Antiqua" w:hAnsi="Book Antiqua"/>
        </w:rPr>
      </w:pPr>
      <w:r>
        <w:rPr>
          <w:rFonts w:ascii="Book Antiqua" w:hAnsi="Book Antiqua"/>
        </w:rPr>
        <w:t xml:space="preserve">It’s authorized dealer of Ashok </w:t>
      </w:r>
      <w:r w:rsidR="003C5E82">
        <w:rPr>
          <w:rFonts w:ascii="Book Antiqua" w:hAnsi="Book Antiqua"/>
        </w:rPr>
        <w:t>Leylandheavy</w:t>
      </w:r>
      <w:r>
        <w:rPr>
          <w:rFonts w:ascii="Book Antiqua" w:hAnsi="Book Antiqua"/>
        </w:rPr>
        <w:t xml:space="preserve"> vehicle and spares</w:t>
      </w:r>
      <w:r w:rsidRPr="00BC2334">
        <w:rPr>
          <w:rFonts w:ascii="Book Antiqua" w:hAnsi="Book Antiqua"/>
        </w:rPr>
        <w:t>.</w:t>
      </w:r>
    </w:p>
    <w:p w:rsidR="00561AAC" w:rsidP="00CF6328">
      <w:pPr>
        <w:pStyle w:val="Heading9"/>
        <w:spacing w:before="360"/>
        <w:jc w:val="both"/>
        <w:rPr>
          <w:rFonts w:ascii="Book Antiqua" w:hAnsi="Book Antiqua"/>
          <w:sz w:val="22"/>
        </w:rPr>
      </w:pPr>
      <w:r>
        <w:rPr>
          <w:rFonts w:ascii="Book Antiqua" w:hAnsi="Book Antiqua"/>
          <w:sz w:val="22"/>
          <w:u w:val="single"/>
        </w:rPr>
        <w:t xml:space="preserve">Work Profile (Deputy manager </w:t>
      </w:r>
      <w:r w:rsidR="00DE3BAF">
        <w:rPr>
          <w:rFonts w:ascii="Book Antiqua" w:hAnsi="Book Antiqua"/>
          <w:sz w:val="22"/>
          <w:u w:val="single"/>
        </w:rPr>
        <w:t>Accounts&amp;finance</w:t>
      </w:r>
      <w:r>
        <w:rPr>
          <w:rFonts w:ascii="Book Antiqua" w:hAnsi="Book Antiqua"/>
          <w:sz w:val="22"/>
          <w:u w:val="single"/>
        </w:rPr>
        <w:t xml:space="preserve"> )</w:t>
      </w:r>
      <w:r>
        <w:rPr>
          <w:rFonts w:ascii="Book Antiqua" w:hAnsi="Book Antiqua"/>
          <w:sz w:val="22"/>
        </w:rPr>
        <w:t>:</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Maintain Accounts and Stocks with SAP software</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Vat &amp; ET Calculation &amp; E </w:t>
      </w:r>
      <w:r w:rsidR="00E54AEB">
        <w:rPr>
          <w:rFonts w:ascii="Book Antiqua" w:hAnsi="Book Antiqua"/>
          <w:sz w:val="23"/>
        </w:rPr>
        <w:t>Return</w:t>
      </w:r>
      <w:r>
        <w:rPr>
          <w:rFonts w:ascii="Book Antiqua" w:hAnsi="Book Antiqua"/>
          <w:sz w:val="23"/>
        </w:rPr>
        <w:t xml:space="preserve"> file the Same</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Bank </w:t>
      </w:r>
      <w:r w:rsidR="00E54AEB">
        <w:rPr>
          <w:rFonts w:ascii="Book Antiqua" w:hAnsi="Book Antiqua"/>
          <w:sz w:val="23"/>
        </w:rPr>
        <w:t>Reconciliation, Cheque</w:t>
      </w:r>
      <w:r>
        <w:rPr>
          <w:rFonts w:ascii="Book Antiqua" w:hAnsi="Book Antiqua"/>
          <w:sz w:val="23"/>
        </w:rPr>
        <w:t>/Cash deposit.</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Maintain Party ledger A/C Reconciliation.</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Petty Cash Maintain &amp; Other Branch Expenses </w:t>
      </w:r>
      <w:r w:rsidR="00E54AEB">
        <w:rPr>
          <w:rFonts w:ascii="Book Antiqua" w:hAnsi="Book Antiqua"/>
          <w:sz w:val="23"/>
        </w:rPr>
        <w:t>Handling</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Take Care Of Accounts &amp; Logistics Of Finish </w:t>
      </w:r>
      <w:r w:rsidR="00E54AEB">
        <w:rPr>
          <w:rFonts w:ascii="Book Antiqua" w:hAnsi="Book Antiqua"/>
          <w:sz w:val="23"/>
        </w:rPr>
        <w:t>Stock.</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Track the Tds&amp;return</w:t>
      </w:r>
    </w:p>
    <w:p w:rsidR="00561AAC" w:rsidRPr="00AF71E1" w:rsidP="00561AAC">
      <w:pPr>
        <w:numPr>
          <w:ilvl w:val="0"/>
          <w:numId w:val="1"/>
        </w:numPr>
        <w:tabs>
          <w:tab w:val="clear" w:pos="1134"/>
        </w:tabs>
        <w:spacing w:before="120"/>
        <w:jc w:val="both"/>
        <w:rPr>
          <w:sz w:val="24"/>
          <w:szCs w:val="24"/>
        </w:rPr>
      </w:pPr>
      <w:r w:rsidRPr="00AF71E1">
        <w:rPr>
          <w:sz w:val="24"/>
          <w:szCs w:val="24"/>
        </w:rPr>
        <w:t>Warehouse Management</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Daily MIS presented to management</w:t>
      </w:r>
      <w:r>
        <w:rPr>
          <w:rFonts w:ascii="Book Antiqua" w:hAnsi="Book Antiqua"/>
          <w:sz w:val="23"/>
        </w:rPr>
        <w:t>(Receiving/Dispatch/Sales Report)</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Stock  Receiving From HO &amp; Dispatch To Distributors </w:t>
      </w:r>
    </w:p>
    <w:p w:rsid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Follow-up To Courier For Pickup &amp; Delivery the Same As Per TAT</w:t>
      </w:r>
    </w:p>
    <w:p w:rsidR="00561AAC" w:rsidP="001D206A">
      <w:pPr>
        <w:tabs>
          <w:tab w:val="clear" w:pos="1134"/>
        </w:tabs>
        <w:spacing w:before="20" w:after="20"/>
        <w:ind w:left="3420"/>
        <w:jc w:val="both"/>
        <w:rPr>
          <w:rFonts w:ascii="Book Antiqua" w:hAnsi="Book Antiqua"/>
          <w:sz w:val="23"/>
        </w:rPr>
      </w:pPr>
    </w:p>
    <w:p w:rsidR="00561AAC" w:rsidRPr="0055147D" w:rsidP="00561AAC">
      <w:pPr>
        <w:numPr>
          <w:ilvl w:val="0"/>
          <w:numId w:val="1"/>
        </w:numPr>
        <w:tabs>
          <w:tab w:val="clear" w:pos="1134"/>
        </w:tabs>
        <w:spacing w:before="120"/>
        <w:jc w:val="both"/>
        <w:rPr>
          <w:rFonts w:ascii="Book Antiqua" w:hAnsi="Book Antiqua"/>
          <w:sz w:val="23"/>
        </w:rPr>
      </w:pPr>
      <w:r w:rsidRPr="002E1AAC">
        <w:rPr>
          <w:sz w:val="24"/>
          <w:szCs w:val="24"/>
        </w:rPr>
        <w:t>To verify vendors bills(Transportation, Warehouse)</w:t>
      </w:r>
    </w:p>
    <w:p w:rsidR="00561AAC" w:rsidP="00561AAC">
      <w:pPr>
        <w:ind w:left="3420"/>
        <w:rPr>
          <w:rFonts w:ascii="Book Antiqua" w:hAnsi="Book Antiqua"/>
          <w:sz w:val="23"/>
        </w:rPr>
      </w:pPr>
    </w:p>
    <w:p w:rsidR="00417CC7" w:rsidP="00EA596F">
      <w:r>
        <w:t>April.2011</w:t>
      </w:r>
      <w:r w:rsidR="00DB063C">
        <w:t>-</w:t>
      </w:r>
      <w:r w:rsidR="00EA596F">
        <w:t>15</w:t>
      </w:r>
      <w:r w:rsidRPr="00EA596F" w:rsidR="00EA596F">
        <w:rPr>
          <w:vertAlign w:val="superscript"/>
        </w:rPr>
        <w:t>th</w:t>
      </w:r>
      <w:r w:rsidR="00EA596F">
        <w:t xml:space="preserve"> Dec”13”</w:t>
      </w:r>
      <w:r w:rsidR="001D206A">
        <w:rPr>
          <w:rFonts w:ascii="Book Antiqua" w:hAnsi="Book Antiqua"/>
          <w:b/>
          <w:bCs/>
          <w:sz w:val="24"/>
          <w:u w:val="single"/>
        </w:rPr>
        <w:t xml:space="preserve">  GREAT INDIA ROADWAYS</w:t>
      </w:r>
    </w:p>
    <w:p w:rsidR="00DB063C" w:rsidP="00DB063C">
      <w:pPr>
        <w:pStyle w:val="BodyText"/>
        <w:ind w:left="2832"/>
        <w:jc w:val="both"/>
        <w:rPr>
          <w:rFonts w:ascii="Book Antiqua" w:hAnsi="Book Antiqua"/>
        </w:rPr>
      </w:pPr>
      <w:r>
        <w:rPr>
          <w:rFonts w:ascii="Book Antiqua" w:hAnsi="Book Antiqua"/>
        </w:rPr>
        <w:t>Its</w:t>
      </w:r>
      <w:r w:rsidR="001D206A">
        <w:rPr>
          <w:rFonts w:ascii="Book Antiqua" w:hAnsi="Book Antiqua"/>
        </w:rPr>
        <w:t xml:space="preserve"> Transport </w:t>
      </w:r>
      <w:r w:rsidR="00DE3BAF">
        <w:rPr>
          <w:rFonts w:ascii="Book Antiqua" w:hAnsi="Book Antiqua"/>
        </w:rPr>
        <w:t>organization all</w:t>
      </w:r>
      <w:r>
        <w:rPr>
          <w:rFonts w:ascii="Book Antiqua" w:hAnsi="Book Antiqua"/>
        </w:rPr>
        <w:t xml:space="preserve"> over </w:t>
      </w:r>
      <w:r>
        <w:rPr>
          <w:rFonts w:ascii="Book Antiqua" w:hAnsi="Book Antiqua"/>
        </w:rPr>
        <w:t>India.</w:t>
      </w:r>
    </w:p>
    <w:p w:rsidR="00810F5B" w:rsidP="00CF6328">
      <w:pPr>
        <w:pStyle w:val="Heading9"/>
        <w:spacing w:before="360"/>
        <w:jc w:val="both"/>
        <w:rPr>
          <w:rFonts w:ascii="Book Antiqua" w:hAnsi="Book Antiqua"/>
          <w:sz w:val="22"/>
        </w:rPr>
      </w:pPr>
      <w:r>
        <w:rPr>
          <w:rFonts w:ascii="Book Antiqua" w:hAnsi="Book Antiqua"/>
          <w:sz w:val="22"/>
          <w:u w:val="single"/>
        </w:rPr>
        <w:t>W</w:t>
      </w:r>
      <w:r w:rsidR="00561AAC">
        <w:rPr>
          <w:rFonts w:ascii="Book Antiqua" w:hAnsi="Book Antiqua"/>
          <w:sz w:val="22"/>
          <w:u w:val="single"/>
        </w:rPr>
        <w:t>ork P</w:t>
      </w:r>
      <w:r>
        <w:rPr>
          <w:rFonts w:ascii="Book Antiqua" w:hAnsi="Book Antiqua"/>
          <w:sz w:val="22"/>
          <w:u w:val="single"/>
        </w:rPr>
        <w:t>rofile (Commercial</w:t>
      </w:r>
      <w:r w:rsidR="00DE3BAF">
        <w:rPr>
          <w:rFonts w:ascii="Book Antiqua" w:hAnsi="Book Antiqua"/>
          <w:sz w:val="22"/>
          <w:u w:val="single"/>
        </w:rPr>
        <w:t>Manager)</w:t>
      </w:r>
      <w:r>
        <w:rPr>
          <w:rFonts w:ascii="Book Antiqua" w:hAnsi="Book Antiqua"/>
          <w:sz w:val="22"/>
        </w:rPr>
        <w: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Maintain Accounts and Stocks with SAP software</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Vat &amp; ET Calculation &amp; E </w:t>
      </w:r>
      <w:r w:rsidR="00E54AEB">
        <w:rPr>
          <w:rFonts w:ascii="Book Antiqua" w:hAnsi="Book Antiqua"/>
          <w:sz w:val="23"/>
        </w:rPr>
        <w:t>Return</w:t>
      </w:r>
      <w:r>
        <w:rPr>
          <w:rFonts w:ascii="Book Antiqua" w:hAnsi="Book Antiqua"/>
          <w:sz w:val="23"/>
        </w:rPr>
        <w:t xml:space="preserve"> file the Same</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Bank </w:t>
      </w:r>
      <w:r w:rsidR="00E54AEB">
        <w:rPr>
          <w:rFonts w:ascii="Book Antiqua" w:hAnsi="Book Antiqua"/>
          <w:sz w:val="23"/>
        </w:rPr>
        <w:t>Reconciliation, Cheque</w:t>
      </w:r>
      <w:r>
        <w:rPr>
          <w:rFonts w:ascii="Book Antiqua" w:hAnsi="Book Antiqua"/>
          <w:sz w:val="23"/>
        </w:rPr>
        <w:t>/Cash deposit.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Maintain Party ledger A/C Reconciliation.</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Petty Cash Maintain &amp; Other Branch Expenses </w:t>
      </w:r>
      <w:r w:rsidR="00E54AEB">
        <w:rPr>
          <w:rFonts w:ascii="Book Antiqua" w:hAnsi="Book Antiqua"/>
          <w:sz w:val="23"/>
        </w:rPr>
        <w:t>Handling</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Take Care Of Accounts &amp; Logistics Of Finish </w:t>
      </w:r>
      <w:r w:rsidR="00E54AEB">
        <w:rPr>
          <w:rFonts w:ascii="Book Antiqua" w:hAnsi="Book Antiqua"/>
          <w:sz w:val="23"/>
        </w:rPr>
        <w:t>Stock.</w:t>
      </w:r>
    </w:p>
    <w:p w:rsidR="001C5925" w:rsidP="001C5925">
      <w:pPr>
        <w:numPr>
          <w:ilvl w:val="0"/>
          <w:numId w:val="1"/>
        </w:numPr>
        <w:tabs>
          <w:tab w:val="clear" w:pos="1134"/>
        </w:tabs>
        <w:spacing w:before="20" w:after="20"/>
        <w:jc w:val="both"/>
        <w:rPr>
          <w:rFonts w:ascii="Book Antiqua" w:hAnsi="Book Antiqua"/>
          <w:sz w:val="23"/>
        </w:rPr>
      </w:pPr>
      <w:r>
        <w:rPr>
          <w:rFonts w:ascii="Book Antiqua" w:hAnsi="Book Antiqua"/>
          <w:sz w:val="23"/>
        </w:rPr>
        <w:t>Stock Billing To Distributors</w:t>
      </w:r>
    </w:p>
    <w:p w:rsidR="001C5925" w:rsidRPr="00AF71E1" w:rsidP="001C5925">
      <w:pPr>
        <w:numPr>
          <w:ilvl w:val="0"/>
          <w:numId w:val="1"/>
        </w:numPr>
        <w:tabs>
          <w:tab w:val="clear" w:pos="1134"/>
        </w:tabs>
        <w:spacing w:before="120"/>
        <w:jc w:val="both"/>
        <w:rPr>
          <w:sz w:val="24"/>
          <w:szCs w:val="24"/>
        </w:rPr>
      </w:pPr>
      <w:r>
        <w:rPr>
          <w:sz w:val="24"/>
          <w:szCs w:val="24"/>
        </w:rPr>
        <w:t>Preparation</w:t>
      </w:r>
      <w:r w:rsidR="001D206A">
        <w:rPr>
          <w:sz w:val="24"/>
          <w:szCs w:val="24"/>
        </w:rPr>
        <w:t xml:space="preserve"> of Financial </w:t>
      </w:r>
      <w:r w:rsidR="00DE3BAF">
        <w:rPr>
          <w:sz w:val="24"/>
          <w:szCs w:val="24"/>
        </w:rPr>
        <w:t>statement report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Daily MIS </w:t>
      </w:r>
      <w:r>
        <w:rPr>
          <w:rFonts w:ascii="Book Antiqua" w:hAnsi="Book Antiqua"/>
          <w:sz w:val="23"/>
        </w:rPr>
        <w:t>(Receiving/Dispatch/Sales Report)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Stock  Receiving From HO &amp; Dispatch To Distributors </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Follow-up To Courier For Pickup &amp; Delivery the Same As Per TAT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Material</w:t>
      </w:r>
      <w:r>
        <w:rPr>
          <w:rFonts w:ascii="Book Antiqua" w:hAnsi="Book Antiqua"/>
          <w:sz w:val="23"/>
        </w:rPr>
        <w:t xml:space="preserve"> Pickup </w:t>
      </w:r>
      <w:r w:rsidR="0037632D">
        <w:rPr>
          <w:rFonts w:ascii="Book Antiqua" w:hAnsi="Book Antiqua"/>
          <w:sz w:val="23"/>
        </w:rPr>
        <w:t>from</w:t>
      </w:r>
      <w:r>
        <w:rPr>
          <w:rFonts w:ascii="Book Antiqua" w:hAnsi="Book Antiqua"/>
          <w:sz w:val="23"/>
        </w:rPr>
        <w:t xml:space="preserve"> Distributors &amp; Pass the Credit </w:t>
      </w:r>
      <w:r w:rsidR="00E54AEB">
        <w:rPr>
          <w:rFonts w:ascii="Book Antiqua" w:hAnsi="Book Antiqua"/>
          <w:sz w:val="23"/>
        </w:rPr>
        <w:t>Note.</w:t>
      </w:r>
    </w:p>
    <w:p w:rsidR="001C5925" w:rsidRPr="0055147D" w:rsidP="001C5925">
      <w:pPr>
        <w:numPr>
          <w:ilvl w:val="0"/>
          <w:numId w:val="1"/>
        </w:numPr>
        <w:tabs>
          <w:tab w:val="clear" w:pos="1134"/>
        </w:tabs>
        <w:spacing w:before="120"/>
        <w:jc w:val="both"/>
        <w:rPr>
          <w:rFonts w:ascii="Book Antiqua" w:hAnsi="Book Antiqua"/>
          <w:sz w:val="23"/>
        </w:rPr>
      </w:pPr>
      <w:r w:rsidRPr="002E1AAC">
        <w:rPr>
          <w:sz w:val="24"/>
          <w:szCs w:val="24"/>
        </w:rPr>
        <w:t>To verify vendors bills(Transportation, Warehouse)</w:t>
      </w:r>
    </w:p>
    <w:p w:rsidR="00810F5B" w:rsidRPr="00DB063C" w:rsidP="00E54AEB">
      <w:pPr>
        <w:rPr>
          <w:rFonts w:ascii="Book Antiqua" w:hAnsi="Book Antiqua"/>
        </w:rPr>
      </w:pPr>
    </w:p>
    <w:p w:rsidR="00E54AEB" w:rsidP="00124C17">
      <w:pPr>
        <w:jc w:val="both"/>
        <w:rPr>
          <w:rFonts w:ascii="Book Antiqua" w:hAnsi="Book Antiqua"/>
          <w:sz w:val="24"/>
        </w:rPr>
      </w:pPr>
    </w:p>
    <w:p w:rsidR="00124C17" w:rsidP="00124C17">
      <w:pPr>
        <w:jc w:val="both"/>
        <w:rPr>
          <w:rFonts w:ascii="Book Antiqua" w:hAnsi="Book Antiqua"/>
          <w:b/>
          <w:bCs/>
          <w:sz w:val="24"/>
          <w:u w:val="single"/>
        </w:rPr>
      </w:pPr>
      <w:r>
        <w:rPr>
          <w:rFonts w:ascii="Book Antiqua" w:hAnsi="Book Antiqua"/>
          <w:sz w:val="24"/>
        </w:rPr>
        <w:t>Sep. 2008</w:t>
      </w:r>
      <w:r w:rsidR="00224D4E">
        <w:rPr>
          <w:rFonts w:ascii="Book Antiqua" w:hAnsi="Book Antiqua"/>
          <w:sz w:val="24"/>
        </w:rPr>
        <w:t xml:space="preserve"> –</w:t>
      </w:r>
      <w:r w:rsidR="00CA0F2C">
        <w:rPr>
          <w:rFonts w:ascii="Book Antiqua" w:hAnsi="Book Antiqua"/>
          <w:sz w:val="24"/>
        </w:rPr>
        <w:t>March.2011 SHRIRAM</w:t>
      </w:r>
      <w:r>
        <w:rPr>
          <w:rFonts w:ascii="Book Antiqua" w:hAnsi="Book Antiqua"/>
          <w:b/>
          <w:bCs/>
          <w:sz w:val="24"/>
          <w:u w:val="single"/>
        </w:rPr>
        <w:t xml:space="preserve"> TRANSPORT FINANCE CO. LTD</w:t>
      </w:r>
    </w:p>
    <w:p w:rsidR="00477019" w:rsidP="00477019">
      <w:pPr>
        <w:pStyle w:val="BodyText"/>
        <w:ind w:left="2832"/>
        <w:jc w:val="both"/>
        <w:rPr>
          <w:rFonts w:ascii="Book Antiqua" w:hAnsi="Book Antiqua"/>
        </w:rPr>
      </w:pPr>
      <w:r>
        <w:rPr>
          <w:rFonts w:ascii="Book Antiqua" w:hAnsi="Book Antiqua"/>
        </w:rPr>
        <w:t xml:space="preserve">It's Non Banking Financial </w:t>
      </w:r>
      <w:r w:rsidR="00F31C83">
        <w:rPr>
          <w:rFonts w:ascii="Book Antiqua" w:hAnsi="Book Antiqua"/>
        </w:rPr>
        <w:t>Company, providing</w:t>
      </w:r>
      <w:r>
        <w:rPr>
          <w:rFonts w:ascii="Book Antiqua" w:hAnsi="Book Antiqua"/>
        </w:rPr>
        <w:t xml:space="preserve"> commercial Loan for </w:t>
      </w:r>
      <w:r w:rsidR="00F31C83">
        <w:rPr>
          <w:rFonts w:ascii="Book Antiqua" w:hAnsi="Book Antiqua"/>
        </w:rPr>
        <w:t xml:space="preserve">vehicle. </w:t>
      </w:r>
    </w:p>
    <w:p w:rsidR="004E26F5" w:rsidP="004E26F5">
      <w:pPr>
        <w:pStyle w:val="Heading9"/>
        <w:spacing w:before="360"/>
        <w:ind w:left="2837" w:hanging="2837"/>
        <w:jc w:val="both"/>
        <w:rPr>
          <w:rFonts w:ascii="Book Antiqua" w:hAnsi="Book Antiqua"/>
          <w:sz w:val="22"/>
        </w:rPr>
      </w:pPr>
      <w:r>
        <w:rPr>
          <w:rFonts w:ascii="Book Antiqua" w:hAnsi="Book Antiqua"/>
          <w:sz w:val="22"/>
          <w:u w:val="single"/>
        </w:rPr>
        <w:t xml:space="preserve">Work profile (Sr. Executive </w:t>
      </w:r>
      <w:r w:rsidR="00F96772">
        <w:rPr>
          <w:rFonts w:ascii="Book Antiqua" w:hAnsi="Book Antiqua"/>
          <w:sz w:val="22"/>
          <w:u w:val="single"/>
        </w:rPr>
        <w:t>Accounts commercial</w:t>
      </w:r>
      <w:r>
        <w:rPr>
          <w:rFonts w:ascii="Book Antiqua" w:hAnsi="Book Antiqua"/>
          <w:sz w:val="22"/>
          <w:u w:val="single"/>
        </w:rPr>
        <w:t xml:space="preserve"> )</w:t>
      </w:r>
      <w:r>
        <w:rPr>
          <w:rFonts w:ascii="Book Antiqua" w:hAnsi="Book Antiqua"/>
          <w:sz w:val="22"/>
        </w:rPr>
        <w:t>:</w:t>
      </w:r>
    </w:p>
    <w:p w:rsidR="00810F5B" w:rsidP="00810F5B">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Maintain Accounts and Stocks with </w:t>
      </w:r>
      <w:r w:rsidR="00EA124F">
        <w:rPr>
          <w:rFonts w:ascii="Book Antiqua" w:hAnsi="Book Antiqua"/>
          <w:b/>
          <w:sz w:val="23"/>
        </w:rPr>
        <w:t>UNO</w:t>
      </w:r>
      <w:r>
        <w:rPr>
          <w:rFonts w:ascii="Book Antiqua" w:hAnsi="Book Antiqua"/>
          <w:sz w:val="23"/>
        </w:rPr>
        <w:t xml:space="preserve">  software</w:t>
      </w:r>
    </w:p>
    <w:p w:rsidR="004E26F5"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Take Care Of</w:t>
      </w:r>
      <w:r w:rsidR="00EA124F">
        <w:rPr>
          <w:rFonts w:ascii="Book Antiqua" w:hAnsi="Book Antiqua"/>
          <w:sz w:val="23"/>
        </w:rPr>
        <w:t xml:space="preserve"> Accounts &amp; Finance of </w:t>
      </w:r>
      <w:r w:rsidR="00F96772">
        <w:rPr>
          <w:rFonts w:ascii="Book Antiqua" w:hAnsi="Book Antiqua"/>
          <w:sz w:val="23"/>
        </w:rPr>
        <w:t>credit Dept</w:t>
      </w:r>
      <w:r w:rsidR="00765889">
        <w:rPr>
          <w:rFonts w:ascii="Book Antiqua" w:hAnsi="Book Antiqua"/>
          <w:sz w:val="23"/>
        </w:rPr>
        <w:t>.</w:t>
      </w:r>
    </w:p>
    <w:p w:rsidR="00765889"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Daily MIS Sent To HO(Receiving/Dispatch/</w:t>
      </w:r>
      <w:r w:rsidR="00810F5B">
        <w:rPr>
          <w:rFonts w:ascii="Book Antiqua" w:hAnsi="Book Antiqua"/>
          <w:sz w:val="23"/>
        </w:rPr>
        <w:t>Cash Received/Bank Deposits)</w:t>
      </w:r>
    </w:p>
    <w:p w:rsidR="00765889"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Cash management</w:t>
      </w:r>
    </w:p>
    <w:p w:rsidR="004E26F5"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Maintaining</w:t>
      </w:r>
      <w:r w:rsidR="001A31F3">
        <w:rPr>
          <w:rFonts w:ascii="Book Antiqua" w:hAnsi="Book Antiqua"/>
          <w:sz w:val="23"/>
        </w:rPr>
        <w:t xml:space="preserve"> customer track Record</w:t>
      </w:r>
    </w:p>
    <w:p w:rsidR="00765889"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In Warranty Defective Spare Parts  Return Back From ASP </w:t>
      </w:r>
    </w:p>
    <w:p w:rsidR="00765889" w:rsidRPr="00561AAC" w:rsidP="00561AAC">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Monthly Physical Stock Count &amp; Report Sent Same to </w:t>
      </w:r>
      <w:r w:rsidR="00F96772">
        <w:rPr>
          <w:rFonts w:ascii="Book Antiqua" w:hAnsi="Book Antiqua"/>
          <w:sz w:val="23"/>
        </w:rPr>
        <w:t>Mo</w:t>
      </w:r>
      <w:r w:rsidRPr="00561AAC" w:rsidR="00F96772">
        <w:rPr>
          <w:rFonts w:ascii="Book Antiqua" w:hAnsi="Book Antiqua"/>
          <w:sz w:val="23"/>
        </w:rPr>
        <w:t>nthly Defective</w:t>
      </w:r>
      <w:r w:rsidRPr="00561AAC">
        <w:rPr>
          <w:rFonts w:ascii="Book Antiqua" w:hAnsi="Book Antiqua"/>
          <w:sz w:val="23"/>
        </w:rPr>
        <w:t xml:space="preserve"> Spare Sent to HO</w:t>
      </w:r>
    </w:p>
    <w:p w:rsidR="004E26F5" w:rsidP="004E26F5">
      <w:pPr>
        <w:numPr>
          <w:ilvl w:val="0"/>
          <w:numId w:val="1"/>
        </w:numPr>
        <w:tabs>
          <w:tab w:val="clear" w:pos="1134"/>
        </w:tabs>
        <w:spacing w:before="20" w:after="20"/>
        <w:jc w:val="both"/>
        <w:rPr>
          <w:rFonts w:ascii="Book Antiqua" w:hAnsi="Book Antiqua"/>
          <w:sz w:val="23"/>
        </w:rPr>
      </w:pPr>
      <w:r>
        <w:rPr>
          <w:rFonts w:ascii="Book Antiqua" w:hAnsi="Book Antiqua"/>
          <w:sz w:val="23"/>
        </w:rPr>
        <w:t>Customer Data base and providing data to sales and credit dept</w:t>
      </w:r>
      <w:r w:rsidR="00810F5B">
        <w:rPr>
          <w:rFonts w:ascii="Book Antiqua" w:hAnsi="Book Antiqua"/>
          <w:sz w:val="23"/>
        </w:rPr>
        <w:t>.</w:t>
      </w:r>
    </w:p>
    <w:p w:rsidR="00124C17" w:rsidRPr="00E54AEB" w:rsidP="00124C17">
      <w:pPr>
        <w:jc w:val="both"/>
        <w:rPr>
          <w:rFonts w:ascii="Book Antiqua" w:hAnsi="Book Antiqua"/>
          <w:b/>
        </w:rPr>
      </w:pPr>
      <w:r>
        <w:rPr>
          <w:rFonts w:ascii="Book Antiqua" w:hAnsi="Book Antiqua"/>
          <w:sz w:val="24"/>
        </w:rPr>
        <w:t xml:space="preserve">March.2003 </w:t>
      </w:r>
      <w:r w:rsidR="006068E4">
        <w:rPr>
          <w:rFonts w:ascii="Book Antiqua" w:hAnsi="Book Antiqua"/>
          <w:sz w:val="24"/>
        </w:rPr>
        <w:t>– Sept”05</w:t>
      </w:r>
      <w:r w:rsidR="004E26F5">
        <w:rPr>
          <w:rFonts w:ascii="Book Antiqua" w:hAnsi="Book Antiqua"/>
          <w:sz w:val="24"/>
        </w:rPr>
        <w:t>”</w:t>
      </w:r>
      <w:r w:rsidRPr="00E54AEB" w:rsidR="00E54AEB">
        <w:rPr>
          <w:rFonts w:ascii="Book Antiqua" w:hAnsi="Book Antiqua"/>
          <w:b/>
        </w:rPr>
        <w:tab/>
      </w:r>
      <w:r w:rsidR="006068E4">
        <w:rPr>
          <w:rFonts w:ascii="Book Antiqua" w:hAnsi="Book Antiqua"/>
          <w:b/>
          <w:u w:val="single"/>
        </w:rPr>
        <w:t>VIJAYANANDA ROAD LINES</w:t>
      </w:r>
      <w:r w:rsidRPr="00E54AEB">
        <w:rPr>
          <w:rFonts w:ascii="Book Antiqua" w:hAnsi="Book Antiqua"/>
          <w:b/>
          <w:u w:val="single"/>
        </w:rPr>
        <w:t xml:space="preserve"> LTD</w:t>
      </w:r>
      <w:r w:rsidRPr="00E54AEB">
        <w:rPr>
          <w:rFonts w:ascii="Book Antiqua" w:hAnsi="Book Antiqua"/>
          <w:b/>
        </w:rPr>
        <w:t>.</w:t>
      </w:r>
    </w:p>
    <w:p w:rsidR="00124C17" w:rsidP="00124C17">
      <w:pPr>
        <w:pStyle w:val="BodyText"/>
        <w:ind w:left="2832"/>
        <w:jc w:val="both"/>
        <w:rPr>
          <w:rFonts w:ascii="Book Antiqua" w:hAnsi="Book Antiqua"/>
        </w:rPr>
      </w:pPr>
      <w:r>
        <w:rPr>
          <w:rFonts w:ascii="Book Antiqua" w:hAnsi="Book Antiqua"/>
        </w:rPr>
        <w:t xml:space="preserve">It's </w:t>
      </w:r>
      <w:r w:rsidR="00CA29D7">
        <w:rPr>
          <w:rFonts w:ascii="Book Antiqua" w:hAnsi="Book Antiqua"/>
        </w:rPr>
        <w:t>a</w:t>
      </w:r>
      <w:r>
        <w:rPr>
          <w:rFonts w:ascii="Book Antiqua" w:hAnsi="Book Antiqua"/>
        </w:rPr>
        <w:t xml:space="preserve"> Transport Based Bangalore</w:t>
      </w:r>
      <w:r>
        <w:rPr>
          <w:rFonts w:ascii="Book Antiqua" w:hAnsi="Book Antiqua"/>
        </w:rPr>
        <w:t xml:space="preserve"> limited company of more than 80 core turnover with more than</w:t>
      </w:r>
      <w:r>
        <w:rPr>
          <w:rFonts w:ascii="Book Antiqua" w:hAnsi="Book Antiqua"/>
        </w:rPr>
        <w:t xml:space="preserve"> 125 branches all over India. </w:t>
      </w:r>
    </w:p>
    <w:p w:rsidR="00F24839" w:rsidP="00F24839">
      <w:pPr>
        <w:pStyle w:val="Heading9"/>
        <w:spacing w:before="360"/>
        <w:ind w:left="2837" w:hanging="2837"/>
        <w:jc w:val="both"/>
        <w:rPr>
          <w:rFonts w:ascii="Book Antiqua" w:hAnsi="Book Antiqua"/>
          <w:sz w:val="22"/>
        </w:rPr>
      </w:pPr>
      <w:r>
        <w:rPr>
          <w:rFonts w:ascii="Book Antiqua" w:hAnsi="Book Antiqua"/>
          <w:sz w:val="22"/>
          <w:u w:val="single"/>
        </w:rPr>
        <w:t>W</w:t>
      </w:r>
      <w:r>
        <w:rPr>
          <w:rFonts w:ascii="Book Antiqua" w:hAnsi="Book Antiqua"/>
          <w:sz w:val="22"/>
          <w:u w:val="single"/>
        </w:rPr>
        <w:t>ork profile</w:t>
      </w:r>
      <w:r w:rsidR="004E26F5">
        <w:rPr>
          <w:rFonts w:ascii="Book Antiqua" w:hAnsi="Book Antiqua"/>
          <w:sz w:val="22"/>
          <w:u w:val="single"/>
        </w:rPr>
        <w:t xml:space="preserve"> (Junior Accountant)</w:t>
      </w:r>
      <w:r>
        <w:rPr>
          <w:rFonts w:ascii="Book Antiqua" w:hAnsi="Book Antiqua"/>
          <w:sz w:val="22"/>
        </w:rPr>
        <w:t>:</w:t>
      </w:r>
    </w:p>
    <w:p w:rsidR="00B46E34" w:rsidP="00124C17">
      <w:pPr>
        <w:numPr>
          <w:ilvl w:val="0"/>
          <w:numId w:val="1"/>
        </w:numPr>
        <w:tabs>
          <w:tab w:val="clear" w:pos="1134"/>
        </w:tabs>
        <w:spacing w:before="20" w:after="20"/>
        <w:jc w:val="both"/>
        <w:rPr>
          <w:rFonts w:ascii="Book Antiqua" w:hAnsi="Book Antiqua"/>
          <w:sz w:val="23"/>
        </w:rPr>
      </w:pPr>
      <w:r>
        <w:rPr>
          <w:rFonts w:ascii="Book Antiqua" w:hAnsi="Book Antiqua"/>
          <w:sz w:val="23"/>
        </w:rPr>
        <w:t>Using Tally ERP</w:t>
      </w:r>
    </w:p>
    <w:p w:rsidR="00B46E34" w:rsidP="00B46E34">
      <w:pPr>
        <w:numPr>
          <w:ilvl w:val="0"/>
          <w:numId w:val="1"/>
        </w:numPr>
        <w:tabs>
          <w:tab w:val="clear" w:pos="1134"/>
        </w:tabs>
        <w:spacing w:before="20" w:after="20"/>
        <w:jc w:val="both"/>
        <w:rPr>
          <w:rFonts w:ascii="Book Antiqua" w:hAnsi="Book Antiqua"/>
          <w:sz w:val="23"/>
        </w:rPr>
      </w:pPr>
      <w:r>
        <w:rPr>
          <w:rFonts w:ascii="Book Antiqua" w:hAnsi="Book Antiqua"/>
          <w:sz w:val="23"/>
        </w:rPr>
        <w:t>Cash Receiving &amp; Payment</w:t>
      </w:r>
    </w:p>
    <w:p w:rsidR="00124C17" w:rsidP="00124C17">
      <w:pPr>
        <w:numPr>
          <w:ilvl w:val="0"/>
          <w:numId w:val="1"/>
        </w:numPr>
        <w:tabs>
          <w:tab w:val="clear" w:pos="1134"/>
        </w:tabs>
        <w:spacing w:before="20" w:after="20"/>
        <w:jc w:val="both"/>
        <w:rPr>
          <w:rFonts w:ascii="Book Antiqua" w:hAnsi="Book Antiqua"/>
          <w:sz w:val="23"/>
        </w:rPr>
      </w:pPr>
      <w:r>
        <w:rPr>
          <w:rFonts w:ascii="Book Antiqua" w:hAnsi="Book Antiqua"/>
          <w:sz w:val="23"/>
        </w:rPr>
        <w:t>Bank  Transaction &amp; Bank Reconciliation</w:t>
      </w:r>
    </w:p>
    <w:p w:rsidR="004E26F5" w:rsidP="00124C17">
      <w:pPr>
        <w:numPr>
          <w:ilvl w:val="0"/>
          <w:numId w:val="1"/>
        </w:numPr>
        <w:tabs>
          <w:tab w:val="clear" w:pos="1134"/>
        </w:tabs>
        <w:spacing w:before="20" w:after="20"/>
        <w:jc w:val="both"/>
        <w:rPr>
          <w:rFonts w:ascii="Book Antiqua" w:hAnsi="Book Antiqua"/>
          <w:sz w:val="23"/>
        </w:rPr>
      </w:pPr>
      <w:r>
        <w:rPr>
          <w:rFonts w:ascii="Book Antiqua" w:hAnsi="Book Antiqua"/>
          <w:sz w:val="23"/>
        </w:rPr>
        <w:t xml:space="preserve">Sales Staff’s Travelling Bills </w:t>
      </w:r>
      <w:r w:rsidR="00CA29D7">
        <w:rPr>
          <w:rFonts w:ascii="Book Antiqua" w:hAnsi="Book Antiqua"/>
          <w:sz w:val="23"/>
        </w:rPr>
        <w:t>Check, bank</w:t>
      </w:r>
      <w:r w:rsidR="004F0AA1">
        <w:rPr>
          <w:rFonts w:ascii="Book Antiqua" w:hAnsi="Book Antiqua"/>
          <w:sz w:val="23"/>
        </w:rPr>
        <w:t>reconciliation, preparation</w:t>
      </w:r>
      <w:r w:rsidR="00EA124F">
        <w:rPr>
          <w:rFonts w:ascii="Book Antiqua" w:hAnsi="Book Antiqua"/>
          <w:sz w:val="23"/>
        </w:rPr>
        <w:t xml:space="preserve"> of Trial balance</w:t>
      </w:r>
    </w:p>
    <w:p w:rsidR="004E26F5" w:rsidP="00124C17">
      <w:pPr>
        <w:numPr>
          <w:ilvl w:val="0"/>
          <w:numId w:val="1"/>
        </w:numPr>
        <w:tabs>
          <w:tab w:val="clear" w:pos="1134"/>
        </w:tabs>
        <w:spacing w:before="20" w:after="20"/>
        <w:jc w:val="both"/>
        <w:rPr>
          <w:rFonts w:ascii="Book Antiqua" w:hAnsi="Book Antiqua"/>
          <w:sz w:val="23"/>
        </w:rPr>
      </w:pPr>
      <w:r>
        <w:rPr>
          <w:rFonts w:ascii="Book Antiqua" w:hAnsi="Book Antiqua"/>
          <w:sz w:val="23"/>
        </w:rPr>
        <w:t>Transporter Bill Check</w:t>
      </w:r>
    </w:p>
    <w:p w:rsidR="004E26F5" w:rsidP="00124C17">
      <w:pPr>
        <w:numPr>
          <w:ilvl w:val="0"/>
          <w:numId w:val="1"/>
        </w:numPr>
        <w:tabs>
          <w:tab w:val="clear" w:pos="1134"/>
        </w:tabs>
        <w:spacing w:before="20" w:after="20"/>
        <w:jc w:val="both"/>
        <w:rPr>
          <w:rFonts w:ascii="Book Antiqua" w:hAnsi="Book Antiqua"/>
          <w:sz w:val="23"/>
        </w:rPr>
      </w:pPr>
      <w:r>
        <w:rPr>
          <w:rFonts w:ascii="Book Antiqua" w:hAnsi="Book Antiqua"/>
          <w:sz w:val="23"/>
        </w:rPr>
        <w:t>Incoming</w:t>
      </w:r>
      <w:r w:rsidR="006068E4">
        <w:rPr>
          <w:rFonts w:ascii="Book Antiqua" w:hAnsi="Book Antiqua"/>
          <w:sz w:val="23"/>
        </w:rPr>
        <w:t xml:space="preserve"> /Out Going </w:t>
      </w:r>
      <w:r w:rsidR="00CA29D7">
        <w:rPr>
          <w:rFonts w:ascii="Book Antiqua" w:hAnsi="Book Antiqua"/>
          <w:sz w:val="23"/>
        </w:rPr>
        <w:t>CourierMaintain.</w:t>
      </w:r>
    </w:p>
    <w:p w:rsidR="00124C17" w:rsidP="00124C17">
      <w:pPr>
        <w:pStyle w:val="Heading6"/>
        <w:spacing w:line="240" w:lineRule="atLeast"/>
        <w:rPr>
          <w:rFonts w:ascii="Book Antiqua" w:hAnsi="Book Antiqua"/>
          <w:sz w:val="24"/>
          <w:u w:val="single"/>
        </w:rPr>
      </w:pPr>
      <w:r>
        <w:rPr>
          <w:rFonts w:ascii="Book Antiqua" w:hAnsi="Book Antiqua"/>
          <w:sz w:val="24"/>
          <w:u w:val="single"/>
        </w:rPr>
        <w:t>Education/Academics</w:t>
      </w:r>
    </w:p>
    <w:p w:rsidR="0012453F" w:rsidP="00124C17">
      <w:pPr>
        <w:spacing w:before="120" w:line="240" w:lineRule="auto"/>
        <w:rPr>
          <w:rFonts w:ascii="Book Antiqua" w:hAnsi="Book Antiqua"/>
          <w:sz w:val="24"/>
        </w:rPr>
      </w:pPr>
      <w:r>
        <w:rPr>
          <w:rFonts w:ascii="Book Antiqua" w:hAnsi="Book Antiqua"/>
          <w:b/>
          <w:sz w:val="24"/>
        </w:rPr>
        <w:t xml:space="preserve">MBA (Finance)   </w:t>
      </w:r>
      <w:r>
        <w:rPr>
          <w:rFonts w:ascii="Book Antiqua" w:hAnsi="Book Antiqua"/>
          <w:b/>
          <w:sz w:val="24"/>
        </w:rPr>
        <w:tab/>
      </w:r>
      <w:r>
        <w:rPr>
          <w:rFonts w:ascii="Book Antiqua" w:hAnsi="Book Antiqua"/>
          <w:b/>
          <w:sz w:val="24"/>
        </w:rPr>
        <w:tab/>
      </w:r>
      <w:r w:rsidRPr="008909C8">
        <w:rPr>
          <w:rFonts w:ascii="Book Antiqua" w:hAnsi="Book Antiqua"/>
          <w:sz w:val="24"/>
        </w:rPr>
        <w:t xml:space="preserve"> MBA </w:t>
      </w:r>
      <w:r w:rsidR="004F0AA1">
        <w:rPr>
          <w:rFonts w:ascii="Book Antiqua" w:hAnsi="Book Antiqua"/>
          <w:sz w:val="24"/>
        </w:rPr>
        <w:t>Finance (</w:t>
      </w:r>
      <w:r w:rsidR="001757D7">
        <w:rPr>
          <w:rFonts w:ascii="Book Antiqua" w:hAnsi="Book Antiqua"/>
          <w:sz w:val="24"/>
        </w:rPr>
        <w:t>Secured Mark 82%</w:t>
      </w:r>
      <w:r w:rsidR="004F0AA1">
        <w:rPr>
          <w:rFonts w:ascii="Book Antiqua" w:hAnsi="Book Antiqua"/>
          <w:sz w:val="24"/>
        </w:rPr>
        <w:t xml:space="preserve">, </w:t>
      </w:r>
      <w:r w:rsidR="00CA29D7">
        <w:rPr>
          <w:rFonts w:ascii="Book Antiqua" w:hAnsi="Book Antiqua"/>
          <w:sz w:val="24"/>
        </w:rPr>
        <w:t>A</w:t>
      </w:r>
      <w:r w:rsidR="001757D7">
        <w:rPr>
          <w:rFonts w:ascii="Book Antiqua" w:hAnsi="Book Antiqua"/>
          <w:sz w:val="24"/>
        </w:rPr>
        <w:t xml:space="preserve"> Grade)</w:t>
      </w:r>
    </w:p>
    <w:p w:rsidR="00124C17" w:rsidP="00124C17">
      <w:pPr>
        <w:spacing w:before="120" w:line="240" w:lineRule="auto"/>
        <w:rPr>
          <w:rFonts w:ascii="Book Antiqua" w:hAnsi="Book Antiqua"/>
          <w:b/>
          <w:sz w:val="23"/>
        </w:rPr>
      </w:pPr>
      <w:r>
        <w:rPr>
          <w:rFonts w:ascii="Book Antiqua" w:hAnsi="Book Antiqua"/>
          <w:b/>
          <w:sz w:val="24"/>
        </w:rPr>
        <w:tab/>
      </w:r>
      <w:r>
        <w:rPr>
          <w:rFonts w:ascii="Book Antiqua" w:hAnsi="Book Antiqua"/>
          <w:b/>
          <w:sz w:val="24"/>
        </w:rPr>
        <w:tab/>
      </w:r>
      <w:r>
        <w:rPr>
          <w:rFonts w:ascii="Book Antiqua" w:hAnsi="Book Antiqua"/>
          <w:b/>
          <w:sz w:val="24"/>
        </w:rPr>
        <w:tab/>
      </w:r>
      <w:r w:rsidR="007C4FCC">
        <w:rPr>
          <w:rFonts w:ascii="Book Antiqua" w:hAnsi="Book Antiqua"/>
          <w:b/>
          <w:sz w:val="23"/>
        </w:rPr>
        <w:t>FAKIR MOHAN UNIVERCITY</w:t>
      </w:r>
    </w:p>
    <w:p w:rsidR="007C4FCC" w:rsidP="00124C17">
      <w:pPr>
        <w:spacing w:before="120" w:line="240" w:lineRule="auto"/>
        <w:rPr>
          <w:rFonts w:ascii="Book Antiqua" w:hAnsi="Book Antiqua"/>
          <w:b/>
          <w:sz w:val="23"/>
        </w:rPr>
      </w:pPr>
      <w:r>
        <w:rPr>
          <w:rFonts w:ascii="Book Antiqua" w:hAnsi="Book Antiqua"/>
          <w:b/>
          <w:sz w:val="23"/>
        </w:rPr>
        <w:t>M.COM,</w:t>
      </w:r>
      <w:r w:rsidR="00581CFE">
        <w:rPr>
          <w:rFonts w:ascii="Book Antiqua" w:hAnsi="Book Antiqua"/>
          <w:b/>
          <w:sz w:val="23"/>
        </w:rPr>
        <w:t xml:space="preserve">                                MPC AUTO. </w:t>
      </w:r>
      <w:r w:rsidR="004F0AA1">
        <w:rPr>
          <w:rFonts w:ascii="Book Antiqua" w:hAnsi="Book Antiqua"/>
          <w:b/>
          <w:sz w:val="23"/>
        </w:rPr>
        <w:t>COLLEGE, Baripada (</w:t>
      </w:r>
      <w:r w:rsidR="00581CFE">
        <w:rPr>
          <w:rFonts w:ascii="Book Antiqua" w:hAnsi="Book Antiqua"/>
          <w:b/>
          <w:sz w:val="23"/>
        </w:rPr>
        <w:t>2004)</w:t>
      </w:r>
    </w:p>
    <w:p w:rsidR="00581CFE" w:rsidRPr="008909C8" w:rsidP="00124C17">
      <w:pPr>
        <w:spacing w:before="120" w:line="240" w:lineRule="auto"/>
        <w:rPr>
          <w:rFonts w:ascii="Book Antiqua" w:hAnsi="Book Antiqua"/>
          <w:b/>
          <w:sz w:val="24"/>
        </w:rPr>
      </w:pPr>
      <w:r>
        <w:rPr>
          <w:rFonts w:ascii="Book Antiqua" w:hAnsi="Book Antiqua"/>
          <w:b/>
          <w:sz w:val="23"/>
        </w:rPr>
        <w:t>C.A</w:t>
      </w:r>
      <w:r w:rsidR="004F0AA1">
        <w:rPr>
          <w:rFonts w:ascii="Book Antiqua" w:hAnsi="Book Antiqua"/>
          <w:b/>
          <w:sz w:val="23"/>
        </w:rPr>
        <w:t>. (</w:t>
      </w:r>
      <w:r>
        <w:rPr>
          <w:rFonts w:ascii="Book Antiqua" w:hAnsi="Book Antiqua"/>
          <w:b/>
          <w:sz w:val="23"/>
        </w:rPr>
        <w:t>INTER)                           ICAI</w:t>
      </w:r>
    </w:p>
    <w:p w:rsidR="00124C17" w:rsidP="00124C17">
      <w:pPr>
        <w:spacing w:before="120" w:line="240" w:lineRule="auto"/>
        <w:rPr>
          <w:rFonts w:ascii="Book Antiqua" w:hAnsi="Book Antiqua"/>
          <w:b/>
          <w:sz w:val="23"/>
        </w:rPr>
      </w:pPr>
      <w:r>
        <w:rPr>
          <w:rFonts w:ascii="Book Antiqua" w:hAnsi="Book Antiqua"/>
          <w:b/>
          <w:sz w:val="24"/>
        </w:rPr>
        <w:t>B.COM</w:t>
      </w:r>
      <w:r>
        <w:rPr>
          <w:rFonts w:ascii="Book Antiqua" w:hAnsi="Book Antiqua"/>
          <w:b/>
          <w:sz w:val="24"/>
        </w:rPr>
        <w:tab/>
      </w:r>
      <w:r>
        <w:rPr>
          <w:rFonts w:ascii="Book Antiqua" w:hAnsi="Book Antiqua"/>
          <w:b/>
          <w:sz w:val="24"/>
        </w:rPr>
        <w:tab/>
      </w:r>
      <w:r w:rsidR="00581CFE">
        <w:rPr>
          <w:rFonts w:ascii="Book Antiqua" w:hAnsi="Book Antiqua"/>
          <w:b/>
          <w:sz w:val="23"/>
        </w:rPr>
        <w:tab/>
      </w:r>
      <w:r w:rsidR="00581CFE">
        <w:rPr>
          <w:rFonts w:ascii="Book Antiqua" w:hAnsi="Book Antiqua"/>
          <w:b/>
          <w:sz w:val="23"/>
        </w:rPr>
        <w:tab/>
        <w:t>M</w:t>
      </w:r>
      <w:r w:rsidR="00CA29D7">
        <w:rPr>
          <w:rFonts w:ascii="Book Antiqua" w:hAnsi="Book Antiqua"/>
          <w:b/>
          <w:sz w:val="23"/>
        </w:rPr>
        <w:t>.</w:t>
      </w:r>
      <w:r w:rsidR="00581CFE">
        <w:rPr>
          <w:rFonts w:ascii="Book Antiqua" w:hAnsi="Book Antiqua"/>
          <w:b/>
          <w:sz w:val="23"/>
        </w:rPr>
        <w:t>p</w:t>
      </w:r>
      <w:r w:rsidR="00CA29D7">
        <w:rPr>
          <w:rFonts w:ascii="Book Antiqua" w:hAnsi="Book Antiqua"/>
          <w:b/>
          <w:sz w:val="23"/>
        </w:rPr>
        <w:t>.</w:t>
      </w:r>
      <w:r w:rsidR="00581CFE">
        <w:rPr>
          <w:rFonts w:ascii="Book Antiqua" w:hAnsi="Book Antiqua"/>
          <w:b/>
          <w:sz w:val="23"/>
        </w:rPr>
        <w:t>c</w:t>
      </w:r>
      <w:r w:rsidR="00CA29D7">
        <w:rPr>
          <w:rFonts w:ascii="Book Antiqua" w:hAnsi="Book Antiqua"/>
          <w:b/>
          <w:sz w:val="23"/>
        </w:rPr>
        <w:t>.</w:t>
      </w:r>
      <w:r w:rsidR="00581CFE">
        <w:rPr>
          <w:rFonts w:ascii="Book Antiqua" w:hAnsi="Book Antiqua"/>
          <w:b/>
          <w:sz w:val="23"/>
        </w:rPr>
        <w:t xml:space="preserve"> auto </w:t>
      </w:r>
      <w:r>
        <w:rPr>
          <w:rFonts w:ascii="Book Antiqua" w:hAnsi="Book Antiqua"/>
          <w:b/>
          <w:sz w:val="23"/>
        </w:rPr>
        <w:t>college, Baripada</w:t>
      </w:r>
      <w:r>
        <w:rPr>
          <w:rFonts w:ascii="Book Antiqua" w:hAnsi="Book Antiqua"/>
          <w:b/>
          <w:sz w:val="23"/>
        </w:rPr>
        <w:t>, Orissa</w:t>
      </w:r>
    </w:p>
    <w:p w:rsidR="00124C17" w:rsidP="00124C17">
      <w:pPr>
        <w:spacing w:before="120" w:line="240" w:lineRule="auto"/>
        <w:rPr>
          <w:rFonts w:ascii="Book Antiqua" w:hAnsi="Book Antiqua"/>
          <w:sz w:val="23"/>
        </w:rPr>
      </w:pPr>
      <w:r>
        <w:rPr>
          <w:rFonts w:ascii="Book Antiqua" w:hAnsi="Book Antiqua"/>
          <w:b/>
          <w:sz w:val="23"/>
        </w:rPr>
        <w:tab/>
      </w:r>
      <w:r>
        <w:rPr>
          <w:rFonts w:ascii="Book Antiqua" w:hAnsi="Book Antiqua"/>
          <w:b/>
          <w:sz w:val="23"/>
        </w:rPr>
        <w:tab/>
      </w:r>
      <w:r>
        <w:rPr>
          <w:rFonts w:ascii="Book Antiqua" w:hAnsi="Book Antiqua"/>
          <w:b/>
          <w:sz w:val="23"/>
        </w:rPr>
        <w:tab/>
      </w:r>
      <w:r>
        <w:rPr>
          <w:rFonts w:ascii="Book Antiqua" w:hAnsi="Book Antiqua"/>
          <w:b/>
          <w:sz w:val="23"/>
        </w:rPr>
        <w:tab/>
      </w:r>
      <w:r>
        <w:rPr>
          <w:rFonts w:ascii="Book Antiqua" w:hAnsi="Book Antiqua"/>
          <w:sz w:val="23"/>
        </w:rPr>
        <w:t xml:space="preserve">Bachelor of Commerce. (Accountancy) </w:t>
      </w:r>
      <w:r w:rsidR="001757D7">
        <w:rPr>
          <w:rFonts w:ascii="Book Antiqua" w:hAnsi="Book Antiqua"/>
          <w:sz w:val="23"/>
        </w:rPr>
        <w:t>(42%)</w:t>
      </w:r>
    </w:p>
    <w:p w:rsidR="00124C17" w:rsidP="00124C17">
      <w:pPr>
        <w:spacing w:before="120" w:line="240" w:lineRule="auto"/>
        <w:ind w:left="2880" w:hanging="2880"/>
        <w:rPr>
          <w:rFonts w:ascii="Book Antiqua" w:hAnsi="Book Antiqua"/>
          <w:b/>
          <w:sz w:val="23"/>
        </w:rPr>
      </w:pPr>
      <w:r>
        <w:rPr>
          <w:rFonts w:ascii="Book Antiqua" w:hAnsi="Book Antiqua"/>
          <w:b/>
          <w:sz w:val="24"/>
        </w:rPr>
        <w:t>L.L.B.</w:t>
      </w:r>
      <w:r>
        <w:rPr>
          <w:rFonts w:ascii="Book Antiqua" w:hAnsi="Book Antiqua"/>
          <w:b/>
          <w:sz w:val="24"/>
        </w:rPr>
        <w:tab/>
      </w:r>
      <w:r>
        <w:rPr>
          <w:rFonts w:ascii="Book Antiqua" w:hAnsi="Book Antiqua"/>
          <w:b/>
          <w:sz w:val="23"/>
        </w:rPr>
        <w:tab/>
        <w:t>Capital Law college</w:t>
      </w:r>
      <w:r>
        <w:rPr>
          <w:rFonts w:ascii="Book Antiqua" w:hAnsi="Book Antiqua"/>
          <w:b/>
          <w:sz w:val="23"/>
        </w:rPr>
        <w:t>, Bhubaneswar, Orissa</w:t>
      </w:r>
    </w:p>
    <w:p w:rsidR="00E54AEB" w:rsidP="004F0AA1">
      <w:pPr>
        <w:spacing w:line="240" w:lineRule="atLeast"/>
        <w:rPr>
          <w:rFonts w:ascii="Book Antiqua" w:hAnsi="Book Antiqua"/>
        </w:rPr>
      </w:pPr>
      <w:r>
        <w:rPr>
          <w:rFonts w:ascii="Book Antiqua" w:hAnsi="Book Antiqua"/>
          <w:b/>
          <w:sz w:val="23"/>
        </w:rPr>
        <w:tab/>
      </w:r>
      <w:r>
        <w:rPr>
          <w:rFonts w:ascii="Book Antiqua" w:hAnsi="Book Antiqua"/>
          <w:b/>
          <w:sz w:val="23"/>
        </w:rPr>
        <w:tab/>
      </w:r>
      <w:r>
        <w:rPr>
          <w:rFonts w:ascii="Book Antiqua" w:hAnsi="Book Antiqua"/>
          <w:b/>
          <w:sz w:val="23"/>
        </w:rPr>
        <w:tab/>
      </w:r>
      <w:r>
        <w:rPr>
          <w:rFonts w:ascii="Book Antiqua" w:hAnsi="Book Antiqua"/>
          <w:b/>
          <w:sz w:val="23"/>
        </w:rPr>
        <w:tab/>
      </w:r>
    </w:p>
    <w:p w:rsidR="00E54AEB" w:rsidP="00124C17">
      <w:pPr>
        <w:pStyle w:val="Heading4"/>
        <w:spacing w:before="480" w:line="240" w:lineRule="auto"/>
        <w:rPr>
          <w:rFonts w:ascii="Book Antiqua" w:hAnsi="Book Antiqua"/>
        </w:rPr>
      </w:pPr>
    </w:p>
    <w:p w:rsidR="00124C17" w:rsidP="00124C17">
      <w:pPr>
        <w:pStyle w:val="Heading4"/>
        <w:spacing w:before="480" w:line="240" w:lineRule="auto"/>
        <w:rPr>
          <w:rFonts w:ascii="Book Antiqua" w:hAnsi="Book Antiqua"/>
          <w:b w:val="0"/>
          <w:snapToGrid w:val="0"/>
          <w:sz w:val="23"/>
        </w:rPr>
      </w:pPr>
      <w:r>
        <w:rPr>
          <w:rFonts w:ascii="Book Antiqua" w:hAnsi="Book Antiqua"/>
        </w:rPr>
        <w:t>Computer Literacy</w:t>
      </w:r>
      <w:r>
        <w:rPr>
          <w:rFonts w:ascii="Book Antiqua" w:hAnsi="Book Antiqua"/>
          <w:b w:val="0"/>
        </w:rPr>
        <w:tab/>
      </w:r>
      <w:r>
        <w:rPr>
          <w:rFonts w:ascii="Book Antiqua" w:hAnsi="Book Antiqua"/>
          <w:snapToGrid w:val="0"/>
          <w:sz w:val="23"/>
        </w:rPr>
        <w:t xml:space="preserve">• </w:t>
      </w:r>
      <w:r>
        <w:rPr>
          <w:rFonts w:ascii="Book Antiqua" w:hAnsi="Book Antiqua"/>
          <w:b w:val="0"/>
          <w:snapToGrid w:val="0"/>
          <w:sz w:val="23"/>
        </w:rPr>
        <w:t>Expertise in MS Office (Word &amp; Excel)</w:t>
      </w:r>
    </w:p>
    <w:p w:rsidR="00124C17" w:rsidRPr="00AF1BC7" w:rsidP="00124C17">
      <w:pPr>
        <w:spacing w:before="60" w:after="60" w:line="240" w:lineRule="auto"/>
        <w:rPr>
          <w:rFonts w:ascii="Book Antiqua" w:hAnsi="Book Antiqua"/>
          <w:b/>
          <w:snapToGrid w:val="0"/>
          <w:sz w:val="20"/>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sidR="00591D84">
        <w:rPr>
          <w:rFonts w:ascii="Book Antiqua" w:hAnsi="Book Antiqua"/>
          <w:snapToGrid w:val="0"/>
          <w:sz w:val="23"/>
        </w:rPr>
        <w:t>• Tally 9</w:t>
      </w:r>
      <w:r>
        <w:rPr>
          <w:rFonts w:ascii="Book Antiqua" w:hAnsi="Book Antiqua"/>
          <w:snapToGrid w:val="0"/>
          <w:sz w:val="23"/>
        </w:rPr>
        <w:t>, Internet, ERP</w:t>
      </w:r>
      <w:r w:rsidR="00591D84">
        <w:rPr>
          <w:rFonts w:ascii="Book Antiqua" w:hAnsi="Book Antiqua"/>
          <w:snapToGrid w:val="0"/>
          <w:sz w:val="23"/>
        </w:rPr>
        <w:t>(TCS ION</w:t>
      </w:r>
      <w:r w:rsidR="0035037A">
        <w:rPr>
          <w:rFonts w:ascii="Book Antiqua" w:hAnsi="Book Antiqua"/>
          <w:snapToGrid w:val="0"/>
          <w:sz w:val="23"/>
        </w:rPr>
        <w:t>),SAP</w:t>
      </w:r>
      <w:r w:rsidR="00620365">
        <w:rPr>
          <w:rFonts w:ascii="Book Antiqua" w:hAnsi="Book Antiqua"/>
          <w:snapToGrid w:val="0"/>
          <w:sz w:val="23"/>
        </w:rPr>
        <w:t>(fico)</w:t>
      </w:r>
      <w:r w:rsidR="00CF6328">
        <w:rPr>
          <w:rFonts w:ascii="Book Antiqua" w:hAnsi="Book Antiqua"/>
          <w:snapToGrid w:val="0"/>
          <w:sz w:val="23"/>
        </w:rPr>
        <w:t>,</w:t>
      </w:r>
      <w:r w:rsidR="00591D84">
        <w:rPr>
          <w:rFonts w:ascii="Book Antiqua" w:hAnsi="Book Antiqua"/>
          <w:snapToGrid w:val="0"/>
          <w:sz w:val="23"/>
        </w:rPr>
        <w:t>ERP(UNO)</w:t>
      </w:r>
      <w:r w:rsidR="007B5C5D">
        <w:rPr>
          <w:rFonts w:ascii="Book Antiqua" w:hAnsi="Book Antiqua"/>
          <w:snapToGrid w:val="0"/>
          <w:sz w:val="23"/>
        </w:rPr>
        <w:t>BUSY</w:t>
      </w:r>
      <w:r w:rsidRPr="00AF1BC7" w:rsidR="007B5C5D">
        <w:rPr>
          <w:rFonts w:ascii="Book Antiqua" w:hAnsi="Book Antiqua"/>
          <w:b/>
          <w:sz w:val="20"/>
        </w:rPr>
        <w:t xml:space="preserve"> Microsoft</w:t>
      </w:r>
      <w:r w:rsidRPr="00AF1BC7" w:rsidR="00CF6328">
        <w:rPr>
          <w:rFonts w:ascii="Book Antiqua" w:hAnsi="Book Antiqua"/>
          <w:b/>
          <w:sz w:val="20"/>
        </w:rPr>
        <w:t xml:space="preserve"> Navision</w:t>
      </w:r>
    </w:p>
    <w:p w:rsidR="00124C17" w:rsidP="00124C17">
      <w:pPr>
        <w:pStyle w:val="Heading7"/>
        <w:spacing w:line="240" w:lineRule="atLeast"/>
        <w:rPr>
          <w:rFonts w:ascii="Book Antiqua" w:hAnsi="Book Antiqua"/>
          <w:u w:val="single"/>
        </w:rPr>
      </w:pPr>
      <w:r>
        <w:rPr>
          <w:rFonts w:ascii="Book Antiqua" w:hAnsi="Book Antiqua"/>
          <w:u w:val="single"/>
        </w:rPr>
        <w:t>Additional Information</w:t>
      </w:r>
    </w:p>
    <w:p w:rsidR="00124C17" w:rsidP="005159A2">
      <w:pPr>
        <w:spacing w:before="360" w:line="240" w:lineRule="atLeast"/>
        <w:jc w:val="both"/>
        <w:rPr>
          <w:rFonts w:ascii="Book Antiqua" w:hAnsi="Book Antiqua"/>
          <w:snapToGrid w:val="0"/>
          <w:sz w:val="23"/>
        </w:rPr>
      </w:pPr>
      <w:r>
        <w:rPr>
          <w:rFonts w:ascii="Book Antiqua" w:hAnsi="Book Antiqua"/>
          <w:b/>
          <w:snapToGrid w:val="0"/>
          <w:sz w:val="24"/>
        </w:rPr>
        <w:t>Languages known</w:t>
      </w:r>
      <w:r>
        <w:rPr>
          <w:rFonts w:ascii="Book Antiqua" w:hAnsi="Book Antiqua"/>
          <w:snapToGrid w:val="0"/>
          <w:sz w:val="23"/>
        </w:rPr>
        <w:tab/>
        <w:t xml:space="preserve">• </w:t>
      </w:r>
      <w:r>
        <w:rPr>
          <w:rFonts w:ascii="Book Antiqua" w:hAnsi="Book Antiqua"/>
          <w:snapToGrid w:val="0"/>
          <w:sz w:val="24"/>
        </w:rPr>
        <w:t>English</w:t>
      </w:r>
      <w:r w:rsidR="00591D84">
        <w:rPr>
          <w:rFonts w:ascii="Book Antiqua" w:hAnsi="Book Antiqua"/>
          <w:snapToGrid w:val="0"/>
          <w:sz w:val="23"/>
        </w:rPr>
        <w:t>, Hindi, Oriya</w:t>
      </w:r>
      <w:r w:rsidR="007B5C5D">
        <w:rPr>
          <w:rFonts w:ascii="Book Antiqua" w:hAnsi="Book Antiqua"/>
          <w:snapToGrid w:val="0"/>
          <w:sz w:val="23"/>
        </w:rPr>
        <w:t>, Bengali, Asamees, kanada</w:t>
      </w:r>
    </w:p>
    <w:p w:rsidR="00124C17" w:rsidP="00124C17">
      <w:pPr>
        <w:spacing w:before="360" w:line="240" w:lineRule="atLeast"/>
        <w:ind w:left="2880" w:hanging="2837"/>
        <w:jc w:val="both"/>
        <w:rPr>
          <w:rFonts w:ascii="Book Antiqua" w:hAnsi="Book Antiqua"/>
          <w:snapToGrid w:val="0"/>
          <w:sz w:val="23"/>
        </w:rPr>
      </w:pPr>
      <w:r>
        <w:rPr>
          <w:rFonts w:ascii="Book Antiqua" w:hAnsi="Book Antiqua"/>
          <w:b/>
          <w:snapToGrid w:val="0"/>
          <w:sz w:val="24"/>
        </w:rPr>
        <w:t>Interests/Hobbies</w:t>
      </w:r>
      <w:r>
        <w:rPr>
          <w:rFonts w:ascii="Book Antiqua" w:hAnsi="Book Antiqua"/>
          <w:b/>
          <w:snapToGrid w:val="0"/>
          <w:sz w:val="23"/>
        </w:rPr>
        <w:tab/>
      </w:r>
      <w:r>
        <w:rPr>
          <w:rFonts w:ascii="Book Antiqua" w:hAnsi="Book Antiqua"/>
          <w:snapToGrid w:val="0"/>
          <w:sz w:val="23"/>
        </w:rPr>
        <w:t>• Making Friends</w:t>
      </w:r>
    </w:p>
    <w:p w:rsidR="00124C17" w:rsidP="00124C17">
      <w:pPr>
        <w:tabs>
          <w:tab w:val="left" w:pos="2880"/>
        </w:tabs>
        <w:spacing w:before="60" w:after="60" w:line="240" w:lineRule="atLeast"/>
        <w:ind w:left="2837"/>
        <w:rPr>
          <w:rFonts w:ascii="Book Antiqua" w:hAnsi="Book Antiqua"/>
          <w:snapToGrid w:val="0"/>
          <w:sz w:val="23"/>
        </w:rPr>
      </w:pPr>
      <w:r>
        <w:rPr>
          <w:rFonts w:ascii="Book Antiqua" w:hAnsi="Book Antiqua"/>
          <w:snapToGrid w:val="0"/>
          <w:sz w:val="23"/>
        </w:rPr>
        <w:tab/>
        <w:t>• Traveling</w:t>
      </w:r>
    </w:p>
    <w:p w:rsidR="00124C17" w:rsidP="00124C17">
      <w:pPr>
        <w:tabs>
          <w:tab w:val="left" w:pos="2880"/>
        </w:tabs>
        <w:spacing w:before="480" w:line="240" w:lineRule="auto"/>
        <w:rPr>
          <w:rFonts w:ascii="Book Antiqua" w:hAnsi="Book Antiqua"/>
          <w:snapToGrid w:val="0"/>
          <w:sz w:val="23"/>
        </w:rPr>
      </w:pPr>
      <w:r>
        <w:rPr>
          <w:rFonts w:ascii="Book Antiqua" w:hAnsi="Book Antiqua"/>
          <w:b/>
          <w:snapToGrid w:val="0"/>
          <w:sz w:val="24"/>
        </w:rPr>
        <w:t xml:space="preserve">Date of birth                          </w:t>
      </w:r>
      <w:r w:rsidR="00591D84">
        <w:rPr>
          <w:rFonts w:ascii="Book Antiqua" w:hAnsi="Book Antiqua"/>
          <w:snapToGrid w:val="0"/>
          <w:sz w:val="23"/>
        </w:rPr>
        <w:t>03/02/1981</w:t>
      </w:r>
    </w:p>
    <w:p w:rsidR="00124C17" w:rsidP="00124C17">
      <w:pPr>
        <w:spacing w:before="480" w:line="240" w:lineRule="auto"/>
        <w:rPr>
          <w:rFonts w:ascii="Book Antiqua" w:hAnsi="Book Antiqua"/>
          <w:snapToGrid w:val="0"/>
          <w:sz w:val="23"/>
        </w:rPr>
      </w:pPr>
      <w:r>
        <w:rPr>
          <w:rFonts w:ascii="Book Antiqua" w:hAnsi="Book Antiqua"/>
          <w:b/>
          <w:snapToGrid w:val="0"/>
          <w:sz w:val="23"/>
        </w:rPr>
        <w:t>Marital Status</w:t>
      </w:r>
      <w:r>
        <w:rPr>
          <w:rFonts w:ascii="Book Antiqua" w:hAnsi="Book Antiqua"/>
          <w:b/>
          <w:snapToGrid w:val="0"/>
          <w:sz w:val="23"/>
        </w:rPr>
        <w:tab/>
      </w:r>
      <w:r>
        <w:rPr>
          <w:rFonts w:ascii="Book Antiqua" w:hAnsi="Book Antiqua"/>
          <w:b/>
          <w:snapToGrid w:val="0"/>
          <w:sz w:val="23"/>
        </w:rPr>
        <w:tab/>
      </w:r>
      <w:r w:rsidR="00591D84">
        <w:rPr>
          <w:rFonts w:ascii="Book Antiqua" w:hAnsi="Book Antiqua"/>
          <w:snapToGrid w:val="0"/>
          <w:sz w:val="23"/>
        </w:rPr>
        <w:t>single</w:t>
      </w:r>
    </w:p>
    <w:p w:rsidR="006A3EB2" w:rsidP="00124C17">
      <w:pPr>
        <w:spacing w:before="480" w:line="240" w:lineRule="auto"/>
        <w:rPr>
          <w:rFonts w:ascii="Book Antiqua" w:hAnsi="Book Antiqua"/>
          <w:snapToGrid w:val="0"/>
          <w:sz w:val="23"/>
        </w:rPr>
      </w:pPr>
      <w:r>
        <w:rPr>
          <w:rFonts w:ascii="Book Antiqua" w:hAnsi="Book Antiqua"/>
          <w:snapToGrid w:val="0"/>
          <w:sz w:val="23"/>
        </w:rPr>
        <w:t>Permanate address-vill/post-padhuan,anantapur,anantapur,bhadrak,Odisha.</w:t>
      </w:r>
    </w:p>
    <w:p w:rsidR="00E54AEB" w:rsidP="00124C17">
      <w:pPr>
        <w:spacing w:before="480" w:line="240" w:lineRule="auto"/>
        <w:rPr>
          <w:rFonts w:ascii="Book Antiqua" w:hAnsi="Book Antiqua"/>
          <w:snapToGrid w:val="0"/>
          <w:sz w:val="23"/>
        </w:rPr>
      </w:pPr>
    </w:p>
    <w:p w:rsidR="00E54AEB" w:rsidP="00124C17">
      <w:pPr>
        <w:spacing w:before="480" w:line="240" w:lineRule="auto"/>
        <w:rPr>
          <w:rFonts w:ascii="Book Antiqua" w:hAnsi="Book Antiqua"/>
          <w:snapToGrid w:val="0"/>
          <w:sz w:val="23"/>
        </w:rPr>
      </w:pPr>
    </w:p>
    <w:p w:rsidR="00E54AEB" w:rsidP="00E454AF">
      <w:pPr>
        <w:rPr>
          <w:rFonts w:ascii="Book Antiqua" w:hAnsi="Book Antiqua"/>
          <w:snapToGrid w:val="0"/>
          <w:sz w:val="23"/>
        </w:rPr>
      </w:pPr>
      <w:r>
        <w:rPr>
          <w:rFonts w:ascii="Book Antiqua" w:hAnsi="Book Antiqua"/>
          <w:snapToGrid w:val="0"/>
          <w:sz w:val="23"/>
        </w:rPr>
        <w:tab/>
      </w:r>
      <w:r w:rsidR="00E454AF">
        <w:rPr>
          <w:rFonts w:ascii="Book Antiqua" w:hAnsi="Book Antiqua"/>
          <w:snapToGrid w:val="0"/>
          <w:sz w:val="23"/>
        </w:rPr>
        <w:tab/>
      </w:r>
      <w:r w:rsidR="00E454AF">
        <w:rPr>
          <w:rFonts w:ascii="Book Antiqua" w:hAnsi="Book Antiqua"/>
          <w:snapToGrid w:val="0"/>
          <w:sz w:val="23"/>
        </w:rPr>
        <w:tab/>
      </w:r>
      <w:r w:rsidR="00E454AF">
        <w:rPr>
          <w:rFonts w:ascii="Book Antiqua" w:hAnsi="Book Antiqua"/>
          <w:snapToGrid w:val="0"/>
          <w:sz w:val="23"/>
        </w:rPr>
        <w:tab/>
      </w:r>
      <w:r w:rsidR="00E454AF">
        <w:rPr>
          <w:rFonts w:ascii="Book Antiqua" w:hAnsi="Book Antiqua"/>
          <w:snapToGrid w:val="0"/>
          <w:sz w:val="23"/>
        </w:rPr>
        <w:tab/>
      </w:r>
      <w:r w:rsidR="00E454AF">
        <w:rPr>
          <w:rFonts w:ascii="Book Antiqua" w:hAnsi="Book Antiqua"/>
          <w:snapToGrid w:val="0"/>
          <w:sz w:val="23"/>
        </w:rPr>
        <w:tab/>
      </w:r>
    </w:p>
    <w:p w:rsidR="00124C17" w:rsidRPr="001E3E4D" w:rsidP="00E454AF">
      <w:pPr>
        <w:rPr>
          <w:b/>
          <w:sz w:val="20"/>
        </w:rPr>
      </w:pPr>
      <w:r>
        <w:rPr>
          <w:rFonts w:ascii="Book Antiqua" w:hAnsi="Book Antiqua"/>
          <w:snapToGrid w:val="0"/>
          <w:sz w:val="23"/>
        </w:rPr>
        <w:tab/>
      </w:r>
      <w:r>
        <w:rPr>
          <w:rFonts w:ascii="Book Antiqua" w:hAnsi="Book Antiqua"/>
          <w:snapToGrid w:val="0"/>
          <w:sz w:val="23"/>
        </w:rPr>
        <w:tab/>
      </w:r>
      <w:r>
        <w:rPr>
          <w:rFonts w:ascii="Book Antiqua" w:hAnsi="Book Antiqua"/>
          <w:snapToGrid w:val="0"/>
          <w:sz w:val="23"/>
        </w:rPr>
        <w:tab/>
      </w:r>
      <w:r>
        <w:rPr>
          <w:rFonts w:ascii="Book Antiqua" w:hAnsi="Book Antiqua"/>
          <w:snapToGrid w:val="0"/>
          <w:sz w:val="23"/>
        </w:rPr>
        <w:tab/>
      </w:r>
      <w:r>
        <w:rPr>
          <w:rFonts w:ascii="Book Antiqua" w:hAnsi="Book Antiqua"/>
          <w:snapToGrid w:val="0"/>
          <w:sz w:val="23"/>
        </w:rPr>
        <w:tab/>
      </w:r>
      <w:r>
        <w:rPr>
          <w:rFonts w:ascii="Book Antiqua" w:hAnsi="Book Antiqua"/>
          <w:snapToGrid w:val="0"/>
          <w:sz w:val="23"/>
        </w:rPr>
        <w:tab/>
      </w:r>
      <w:r w:rsidRPr="001E3E4D">
        <w:rPr>
          <w:b/>
          <w:sz w:val="20"/>
        </w:rPr>
        <w:t>NATURE OF JOB</w:t>
      </w:r>
    </w:p>
    <w:p w:rsidR="00124C17" w:rsidRPr="001E3E4D" w:rsidP="00124C17">
      <w:pPr>
        <w:jc w:val="center"/>
        <w:rPr>
          <w:b/>
          <w:sz w:val="20"/>
        </w:rPr>
      </w:pP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6"/>
        <w:gridCol w:w="3313"/>
        <w:gridCol w:w="2484"/>
        <w:gridCol w:w="2982"/>
      </w:tblGrid>
      <w:tr w:rsidTr="00E76820">
        <w:tblPrEx>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413"/>
        </w:trPr>
        <w:tc>
          <w:tcPr>
            <w:tcW w:w="596" w:type="dxa"/>
            <w:vAlign w:val="center"/>
          </w:tcPr>
          <w:p w:rsidR="00124C17" w:rsidRPr="001E3E4D" w:rsidP="00124C17">
            <w:pPr>
              <w:jc w:val="center"/>
              <w:rPr>
                <w:b/>
                <w:color w:val="800000"/>
                <w:sz w:val="20"/>
              </w:rPr>
            </w:pPr>
            <w:r w:rsidRPr="001E3E4D">
              <w:rPr>
                <w:b/>
                <w:color w:val="800000"/>
                <w:sz w:val="20"/>
              </w:rPr>
              <w:t>SR</w:t>
            </w:r>
          </w:p>
        </w:tc>
        <w:tc>
          <w:tcPr>
            <w:tcW w:w="3313" w:type="dxa"/>
            <w:vAlign w:val="center"/>
          </w:tcPr>
          <w:p w:rsidR="00124C17" w:rsidRPr="001E3E4D" w:rsidP="00124C17">
            <w:pPr>
              <w:jc w:val="center"/>
              <w:rPr>
                <w:b/>
                <w:color w:val="800000"/>
                <w:sz w:val="20"/>
              </w:rPr>
            </w:pPr>
            <w:r w:rsidRPr="001E3E4D">
              <w:rPr>
                <w:b/>
                <w:color w:val="800000"/>
                <w:sz w:val="20"/>
              </w:rPr>
              <w:t>PARTICULARS</w:t>
            </w:r>
          </w:p>
          <w:p w:rsidR="00124C17" w:rsidRPr="001E3E4D" w:rsidP="00124C17">
            <w:pPr>
              <w:spacing w:line="240" w:lineRule="auto"/>
              <w:jc w:val="center"/>
              <w:rPr>
                <w:b/>
                <w:color w:val="800000"/>
                <w:sz w:val="20"/>
              </w:rPr>
            </w:pPr>
          </w:p>
        </w:tc>
        <w:tc>
          <w:tcPr>
            <w:tcW w:w="2484" w:type="dxa"/>
            <w:vAlign w:val="center"/>
          </w:tcPr>
          <w:p w:rsidR="00124C17" w:rsidRPr="001E3E4D" w:rsidP="00124C17">
            <w:pPr>
              <w:jc w:val="center"/>
              <w:rPr>
                <w:b/>
                <w:color w:val="800000"/>
                <w:sz w:val="20"/>
              </w:rPr>
            </w:pPr>
            <w:r w:rsidRPr="001E3E4D">
              <w:rPr>
                <w:b/>
                <w:color w:val="800000"/>
                <w:sz w:val="20"/>
              </w:rPr>
              <w:t>INFORMATIONS</w:t>
            </w:r>
          </w:p>
          <w:p w:rsidR="00124C17" w:rsidRPr="001E3E4D" w:rsidP="00124C17">
            <w:pPr>
              <w:jc w:val="center"/>
              <w:rPr>
                <w:b/>
                <w:color w:val="FF0000"/>
                <w:sz w:val="20"/>
              </w:rPr>
            </w:pPr>
          </w:p>
        </w:tc>
        <w:tc>
          <w:tcPr>
            <w:tcW w:w="2982" w:type="dxa"/>
            <w:vAlign w:val="center"/>
          </w:tcPr>
          <w:p w:rsidR="00124C17" w:rsidRPr="001E3E4D" w:rsidP="00124C17">
            <w:pPr>
              <w:jc w:val="center"/>
              <w:rPr>
                <w:b/>
                <w:color w:val="800000"/>
                <w:sz w:val="20"/>
              </w:rPr>
            </w:pPr>
            <w:r w:rsidRPr="001E3E4D">
              <w:rPr>
                <w:b/>
                <w:color w:val="800000"/>
                <w:sz w:val="20"/>
              </w:rPr>
              <w:t>YOUR INFORMATIONS</w:t>
            </w:r>
          </w:p>
        </w:tc>
      </w:tr>
      <w:tr w:rsidTr="00E76820">
        <w:tblPrEx>
          <w:tblW w:w="9375" w:type="dxa"/>
          <w:tblLayout w:type="fixed"/>
          <w:tblLook w:val="01E0"/>
        </w:tblPrEx>
        <w:trPr>
          <w:trHeight w:val="434"/>
        </w:trPr>
        <w:tc>
          <w:tcPr>
            <w:tcW w:w="596" w:type="dxa"/>
            <w:vAlign w:val="center"/>
          </w:tcPr>
          <w:p w:rsidR="00124C17" w:rsidRPr="001E3E4D" w:rsidP="00124C17">
            <w:pPr>
              <w:jc w:val="center"/>
              <w:rPr>
                <w:b/>
                <w:color w:val="0000FF"/>
                <w:sz w:val="20"/>
              </w:rPr>
            </w:pPr>
            <w:r w:rsidRPr="001E3E4D">
              <w:rPr>
                <w:b/>
                <w:color w:val="0000FF"/>
                <w:sz w:val="20"/>
              </w:rPr>
              <w:t>01</w:t>
            </w:r>
          </w:p>
        </w:tc>
        <w:tc>
          <w:tcPr>
            <w:tcW w:w="3313" w:type="dxa"/>
            <w:vAlign w:val="center"/>
          </w:tcPr>
          <w:p w:rsidR="00124C17" w:rsidRPr="001E3E4D" w:rsidP="00124C17">
            <w:pPr>
              <w:jc w:val="center"/>
              <w:rPr>
                <w:b/>
                <w:color w:val="0000FF"/>
                <w:sz w:val="20"/>
              </w:rPr>
            </w:pPr>
            <w:r w:rsidRPr="001E3E4D">
              <w:rPr>
                <w:b/>
                <w:color w:val="0000FF"/>
                <w:sz w:val="20"/>
              </w:rPr>
              <w:t>LOCATION</w:t>
            </w:r>
          </w:p>
          <w:p w:rsidR="00124C17" w:rsidRPr="001E3E4D" w:rsidP="00124C17">
            <w:pPr>
              <w:jc w:val="center"/>
              <w:rPr>
                <w:b/>
                <w:color w:val="0000FF"/>
                <w:sz w:val="20"/>
              </w:rPr>
            </w:pPr>
          </w:p>
        </w:tc>
        <w:tc>
          <w:tcPr>
            <w:tcW w:w="2484" w:type="dxa"/>
            <w:vAlign w:val="center"/>
          </w:tcPr>
          <w:p w:rsidR="00124C17" w:rsidRPr="001E3E4D" w:rsidP="001A31F3">
            <w:pPr>
              <w:rPr>
                <w:color w:val="800000"/>
                <w:sz w:val="20"/>
              </w:rPr>
            </w:pPr>
            <w:r>
              <w:rPr>
                <w:color w:val="800000"/>
                <w:sz w:val="20"/>
              </w:rPr>
              <w:t>KOLKATA</w:t>
            </w:r>
          </w:p>
        </w:tc>
        <w:tc>
          <w:tcPr>
            <w:tcW w:w="2982" w:type="dxa"/>
            <w:vAlign w:val="center"/>
          </w:tcPr>
          <w:p w:rsidR="00124C17" w:rsidRPr="001E3E4D" w:rsidP="00124C17">
            <w:pPr>
              <w:jc w:val="center"/>
              <w:rPr>
                <w:color w:val="800000"/>
                <w:sz w:val="20"/>
              </w:rPr>
            </w:pPr>
          </w:p>
        </w:tc>
      </w:tr>
      <w:tr w:rsidTr="00E76820">
        <w:tblPrEx>
          <w:tblW w:w="9375" w:type="dxa"/>
          <w:tblLayout w:type="fixed"/>
          <w:tblLook w:val="01E0"/>
        </w:tblPrEx>
        <w:trPr>
          <w:trHeight w:val="320"/>
        </w:trPr>
        <w:tc>
          <w:tcPr>
            <w:tcW w:w="596" w:type="dxa"/>
            <w:vAlign w:val="center"/>
          </w:tcPr>
          <w:p w:rsidR="00124C17" w:rsidRPr="001E3E4D" w:rsidP="00124C17">
            <w:pPr>
              <w:jc w:val="center"/>
              <w:rPr>
                <w:b/>
                <w:color w:val="0000FF"/>
                <w:sz w:val="20"/>
              </w:rPr>
            </w:pPr>
            <w:r w:rsidRPr="001E3E4D">
              <w:rPr>
                <w:b/>
                <w:color w:val="0000FF"/>
                <w:sz w:val="20"/>
              </w:rPr>
              <w:t>02</w:t>
            </w:r>
          </w:p>
        </w:tc>
        <w:tc>
          <w:tcPr>
            <w:tcW w:w="3313" w:type="dxa"/>
            <w:vAlign w:val="center"/>
          </w:tcPr>
          <w:p w:rsidR="00124C17" w:rsidRPr="001E3E4D" w:rsidP="00124C17">
            <w:pPr>
              <w:jc w:val="center"/>
              <w:rPr>
                <w:b/>
                <w:color w:val="0000FF"/>
                <w:sz w:val="20"/>
              </w:rPr>
            </w:pPr>
            <w:r w:rsidRPr="001E3E4D">
              <w:rPr>
                <w:b/>
                <w:color w:val="0000FF"/>
                <w:sz w:val="20"/>
              </w:rPr>
              <w:t>TYPE OF COMPANY</w:t>
            </w:r>
          </w:p>
          <w:p w:rsidR="00124C17" w:rsidRPr="001E3E4D" w:rsidP="00124C17">
            <w:pPr>
              <w:jc w:val="center"/>
              <w:rPr>
                <w:b/>
                <w:color w:val="0000FF"/>
                <w:sz w:val="20"/>
              </w:rPr>
            </w:pPr>
          </w:p>
        </w:tc>
        <w:tc>
          <w:tcPr>
            <w:tcW w:w="2484" w:type="dxa"/>
            <w:vAlign w:val="center"/>
          </w:tcPr>
          <w:p w:rsidR="00124C17" w:rsidRPr="001E3E4D" w:rsidP="00124C17">
            <w:pPr>
              <w:jc w:val="center"/>
              <w:rPr>
                <w:color w:val="800000"/>
                <w:sz w:val="20"/>
              </w:rPr>
            </w:pPr>
            <w:r w:rsidRPr="001E3E4D">
              <w:rPr>
                <w:color w:val="800000"/>
                <w:sz w:val="20"/>
              </w:rPr>
              <w:t>LTD COMPANIES</w:t>
            </w:r>
          </w:p>
        </w:tc>
        <w:tc>
          <w:tcPr>
            <w:tcW w:w="2982" w:type="dxa"/>
            <w:vAlign w:val="center"/>
          </w:tcPr>
          <w:p w:rsidR="00124C17" w:rsidRPr="001E3E4D" w:rsidP="00124C17">
            <w:pPr>
              <w:jc w:val="center"/>
              <w:rPr>
                <w:color w:val="800000"/>
                <w:sz w:val="20"/>
              </w:rPr>
            </w:pPr>
          </w:p>
        </w:tc>
      </w:tr>
      <w:tr w:rsidTr="00E76820">
        <w:tblPrEx>
          <w:tblW w:w="9375" w:type="dxa"/>
          <w:tblLayout w:type="fixed"/>
          <w:tblLook w:val="01E0"/>
        </w:tblPrEx>
        <w:trPr>
          <w:trHeight w:val="434"/>
        </w:trPr>
        <w:tc>
          <w:tcPr>
            <w:tcW w:w="596" w:type="dxa"/>
            <w:vAlign w:val="center"/>
          </w:tcPr>
          <w:p w:rsidR="00124C17" w:rsidRPr="001E3E4D" w:rsidP="00124C17">
            <w:pPr>
              <w:jc w:val="center"/>
              <w:rPr>
                <w:b/>
                <w:color w:val="0000FF"/>
                <w:sz w:val="20"/>
              </w:rPr>
            </w:pPr>
            <w:r w:rsidRPr="001E3E4D">
              <w:rPr>
                <w:b/>
                <w:color w:val="0000FF"/>
                <w:sz w:val="20"/>
              </w:rPr>
              <w:t>03</w:t>
            </w:r>
          </w:p>
        </w:tc>
        <w:tc>
          <w:tcPr>
            <w:tcW w:w="3313" w:type="dxa"/>
            <w:vAlign w:val="center"/>
          </w:tcPr>
          <w:p w:rsidR="00124C17" w:rsidRPr="001E3E4D" w:rsidP="00124C17">
            <w:pPr>
              <w:jc w:val="center"/>
              <w:rPr>
                <w:b/>
                <w:color w:val="0000FF"/>
                <w:sz w:val="20"/>
              </w:rPr>
            </w:pPr>
            <w:r w:rsidRPr="001E3E4D">
              <w:rPr>
                <w:b/>
                <w:color w:val="0000FF"/>
                <w:sz w:val="20"/>
              </w:rPr>
              <w:t>POSITION /</w:t>
            </w:r>
          </w:p>
          <w:p w:rsidR="00124C17" w:rsidRPr="001E3E4D" w:rsidP="00124C17">
            <w:pPr>
              <w:jc w:val="center"/>
              <w:rPr>
                <w:b/>
                <w:color w:val="0000FF"/>
                <w:sz w:val="20"/>
              </w:rPr>
            </w:pPr>
            <w:r w:rsidRPr="001E3E4D">
              <w:rPr>
                <w:b/>
                <w:color w:val="0000FF"/>
                <w:sz w:val="20"/>
              </w:rPr>
              <w:t>NATURE OF WORK</w:t>
            </w:r>
          </w:p>
          <w:p w:rsidR="00124C17" w:rsidRPr="001E3E4D" w:rsidP="00124C17">
            <w:pPr>
              <w:jc w:val="center"/>
              <w:rPr>
                <w:b/>
                <w:color w:val="0000FF"/>
                <w:sz w:val="20"/>
              </w:rPr>
            </w:pPr>
          </w:p>
        </w:tc>
        <w:tc>
          <w:tcPr>
            <w:tcW w:w="2484" w:type="dxa"/>
            <w:vAlign w:val="center"/>
          </w:tcPr>
          <w:p w:rsidR="00124C17" w:rsidRPr="001E3E4D" w:rsidP="00EA124F">
            <w:pPr>
              <w:rPr>
                <w:color w:val="800000"/>
                <w:sz w:val="20"/>
              </w:rPr>
            </w:pPr>
            <w:r>
              <w:rPr>
                <w:color w:val="800000"/>
                <w:sz w:val="20"/>
              </w:rPr>
              <w:t xml:space="preserve"> SR. MANAGER ACCOUNTS &amp;FINANCE</w:t>
            </w:r>
            <w:r w:rsidRPr="001E3E4D">
              <w:rPr>
                <w:color w:val="800000"/>
                <w:sz w:val="20"/>
              </w:rPr>
              <w:t xml:space="preserve"> AND ACCOUNTS OFFICER</w:t>
            </w:r>
          </w:p>
        </w:tc>
        <w:tc>
          <w:tcPr>
            <w:tcW w:w="2982" w:type="dxa"/>
            <w:vAlign w:val="center"/>
          </w:tcPr>
          <w:p w:rsidR="00124C17" w:rsidRPr="001E3E4D" w:rsidP="00124C17">
            <w:pPr>
              <w:jc w:val="center"/>
              <w:rPr>
                <w:color w:val="800000"/>
                <w:sz w:val="20"/>
              </w:rPr>
            </w:pPr>
          </w:p>
        </w:tc>
      </w:tr>
      <w:tr w:rsidTr="00E76820">
        <w:tblPrEx>
          <w:tblW w:w="9375" w:type="dxa"/>
          <w:tblLayout w:type="fixed"/>
          <w:tblLook w:val="01E0"/>
        </w:tblPrEx>
        <w:trPr>
          <w:trHeight w:val="99"/>
        </w:trPr>
        <w:tc>
          <w:tcPr>
            <w:tcW w:w="596" w:type="dxa"/>
            <w:vAlign w:val="center"/>
          </w:tcPr>
          <w:p w:rsidR="00124C17" w:rsidRPr="001E3E4D" w:rsidP="00124C17">
            <w:pPr>
              <w:jc w:val="center"/>
              <w:rPr>
                <w:b/>
                <w:color w:val="0000FF"/>
                <w:sz w:val="20"/>
              </w:rPr>
            </w:pPr>
            <w:r w:rsidRPr="001E3E4D">
              <w:rPr>
                <w:b/>
                <w:color w:val="0000FF"/>
                <w:sz w:val="20"/>
              </w:rPr>
              <w:t>04</w:t>
            </w:r>
          </w:p>
        </w:tc>
        <w:tc>
          <w:tcPr>
            <w:tcW w:w="3313" w:type="dxa"/>
            <w:vAlign w:val="center"/>
          </w:tcPr>
          <w:p w:rsidR="00124C17" w:rsidRPr="001E3E4D" w:rsidP="00124C17">
            <w:pPr>
              <w:jc w:val="center"/>
              <w:rPr>
                <w:b/>
                <w:color w:val="0000FF"/>
                <w:sz w:val="20"/>
              </w:rPr>
            </w:pPr>
            <w:r w:rsidRPr="001E3E4D">
              <w:rPr>
                <w:b/>
                <w:color w:val="0000FF"/>
                <w:sz w:val="20"/>
              </w:rPr>
              <w:t>CURRENT CTC</w:t>
            </w:r>
          </w:p>
          <w:p w:rsidR="00124C17" w:rsidRPr="001E3E4D" w:rsidP="00124C17">
            <w:pPr>
              <w:jc w:val="center"/>
              <w:rPr>
                <w:b/>
                <w:color w:val="0000FF"/>
                <w:sz w:val="20"/>
              </w:rPr>
            </w:pPr>
          </w:p>
        </w:tc>
        <w:tc>
          <w:tcPr>
            <w:tcW w:w="2484" w:type="dxa"/>
            <w:vAlign w:val="center"/>
          </w:tcPr>
          <w:p w:rsidR="00124C17" w:rsidRPr="001E3E4D" w:rsidP="002109D6">
            <w:pPr>
              <w:jc w:val="center"/>
              <w:rPr>
                <w:color w:val="800000"/>
                <w:sz w:val="20"/>
              </w:rPr>
            </w:pPr>
            <w:r w:rsidRPr="001E3E4D">
              <w:rPr>
                <w:color w:val="800000"/>
                <w:sz w:val="20"/>
              </w:rPr>
              <w:t>RS.</w:t>
            </w:r>
            <w:r w:rsidR="005D7215">
              <w:rPr>
                <w:color w:val="800000"/>
                <w:sz w:val="20"/>
              </w:rPr>
              <w:t>5,22</w:t>
            </w:r>
            <w:r w:rsidR="007E5CBD">
              <w:rPr>
                <w:color w:val="800000"/>
                <w:sz w:val="20"/>
              </w:rPr>
              <w:t>.</w:t>
            </w:r>
            <w:r w:rsidR="006068E4">
              <w:rPr>
                <w:color w:val="800000"/>
                <w:sz w:val="20"/>
              </w:rPr>
              <w:t>000</w:t>
            </w:r>
            <w:r w:rsidRPr="001E3E4D">
              <w:rPr>
                <w:color w:val="800000"/>
                <w:sz w:val="20"/>
              </w:rPr>
              <w:t>/- INCLUDING P.F./HRA/OTHER ALLW.</w:t>
            </w:r>
          </w:p>
        </w:tc>
        <w:tc>
          <w:tcPr>
            <w:tcW w:w="2982" w:type="dxa"/>
            <w:vAlign w:val="center"/>
          </w:tcPr>
          <w:p w:rsidR="00124C17" w:rsidRPr="001E3E4D" w:rsidP="00124C17">
            <w:pPr>
              <w:jc w:val="center"/>
              <w:rPr>
                <w:color w:val="800000"/>
                <w:sz w:val="20"/>
              </w:rPr>
            </w:pPr>
          </w:p>
        </w:tc>
      </w:tr>
      <w:tr w:rsidTr="00E76820">
        <w:tblPrEx>
          <w:tblW w:w="9375" w:type="dxa"/>
          <w:tblLayout w:type="fixed"/>
          <w:tblLook w:val="01E0"/>
        </w:tblPrEx>
        <w:trPr>
          <w:trHeight w:val="235"/>
        </w:trPr>
        <w:tc>
          <w:tcPr>
            <w:tcW w:w="596" w:type="dxa"/>
            <w:vAlign w:val="center"/>
          </w:tcPr>
          <w:p w:rsidR="00124C17" w:rsidRPr="001E3E4D" w:rsidP="00124C17">
            <w:pPr>
              <w:jc w:val="center"/>
              <w:rPr>
                <w:b/>
                <w:color w:val="0000FF"/>
                <w:sz w:val="20"/>
              </w:rPr>
            </w:pPr>
            <w:r w:rsidRPr="001E3E4D">
              <w:rPr>
                <w:b/>
                <w:color w:val="0000FF"/>
                <w:sz w:val="20"/>
              </w:rPr>
              <w:t>06</w:t>
            </w:r>
          </w:p>
          <w:p w:rsidR="00124C17" w:rsidRPr="001E3E4D" w:rsidP="00124C17">
            <w:pPr>
              <w:jc w:val="center"/>
              <w:rPr>
                <w:b/>
                <w:color w:val="0000FF"/>
                <w:sz w:val="20"/>
              </w:rPr>
            </w:pPr>
          </w:p>
        </w:tc>
        <w:tc>
          <w:tcPr>
            <w:tcW w:w="3313" w:type="dxa"/>
            <w:vAlign w:val="center"/>
          </w:tcPr>
          <w:p w:rsidR="00124C17" w:rsidRPr="001E3E4D" w:rsidP="00124C17">
            <w:pPr>
              <w:jc w:val="center"/>
              <w:rPr>
                <w:b/>
                <w:color w:val="0000FF"/>
                <w:sz w:val="20"/>
              </w:rPr>
            </w:pPr>
            <w:r w:rsidRPr="001E3E4D">
              <w:rPr>
                <w:b/>
                <w:color w:val="0000FF"/>
                <w:sz w:val="20"/>
              </w:rPr>
              <w:t>EXPECTED CTC</w:t>
            </w:r>
          </w:p>
        </w:tc>
        <w:tc>
          <w:tcPr>
            <w:tcW w:w="2484" w:type="dxa"/>
            <w:vAlign w:val="center"/>
          </w:tcPr>
          <w:p w:rsidR="00124C17" w:rsidRPr="001E3E4D" w:rsidP="00124C17">
            <w:pPr>
              <w:jc w:val="center"/>
              <w:rPr>
                <w:color w:val="800000"/>
                <w:sz w:val="20"/>
              </w:rPr>
            </w:pPr>
            <w:r w:rsidRPr="001E3E4D">
              <w:rPr>
                <w:color w:val="800000"/>
                <w:sz w:val="20"/>
              </w:rPr>
              <w:t>Negotiable</w:t>
            </w:r>
          </w:p>
        </w:tc>
        <w:tc>
          <w:tcPr>
            <w:tcW w:w="2982" w:type="dxa"/>
            <w:vAlign w:val="center"/>
          </w:tcPr>
          <w:p w:rsidR="00124C17" w:rsidRPr="001E3E4D" w:rsidP="00124C17">
            <w:pPr>
              <w:jc w:val="center"/>
              <w:rPr>
                <w:color w:val="800000"/>
                <w:sz w:val="20"/>
              </w:rPr>
            </w:pPr>
          </w:p>
        </w:tc>
      </w:tr>
    </w:tbl>
    <w:p w:rsidR="00124C17" w:rsidRPr="001E3E4D" w:rsidP="00E76820">
      <w:pPr>
        <w:tabs>
          <w:tab w:val="left" w:pos="3200"/>
        </w:tabs>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24C17">
      <w:footerReference w:type="default" r:id="rId6"/>
      <w:headerReference w:type="first" r:id="rId7"/>
      <w:footerReference w:type="first" r:id="rId8"/>
      <w:pgSz w:w="12242" w:h="15842" w:code="1"/>
      <w:pgMar w:top="1440" w:right="1440" w:bottom="1080" w:left="1440" w:header="1195" w:footer="1382" w:gutter="0"/>
      <w:pgBorders>
        <w:top w:val="double" w:sz="4" w:space="31" w:color="auto"/>
        <w:left w:val="double" w:sz="4" w:space="31" w:color="auto"/>
        <w:bottom w:val="double" w:sz="4" w:space="31" w:color="auto"/>
        <w:right w:val="double" w:sz="4" w:space="31" w:color="auto"/>
      </w:pgBorders>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charset w:val="00"/>
    <w:family w:val="roman"/>
    <w:pitch w:val="variable"/>
    <w:sig w:usb0="00000001"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7E">
    <w:pPr>
      <w:pStyle w:val="Footer"/>
      <w:rPr>
        <w:lang w:val="nl-NL"/>
      </w:rPr>
    </w:pPr>
    <w:bookmarkStart w:id="1" w:name="Logo2nd"/>
    <w:bookmarkEnd w:id="1"/>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7E">
    <w:pPr>
      <w:rPr>
        <w:lang w:val="nl-NL"/>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7E">
    <w:pPr>
      <w:pStyle w:val="Header"/>
      <w:rPr>
        <w:lang w:val="nl-NL"/>
      </w:rPr>
    </w:pPr>
    <w:bookmarkStart w:id="2" w:name="Logo1st"/>
    <w:bookmarkEnd w:id="2"/>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75CB9"/>
    <w:multiLevelType w:val="multilevel"/>
    <w:tmpl w:val="CDE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B7B54"/>
    <w:multiLevelType w:val="multilevel"/>
    <w:tmpl w:val="28F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65153"/>
    <w:multiLevelType w:val="multilevel"/>
    <w:tmpl w:val="55F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714572"/>
    <w:multiLevelType w:val="multilevel"/>
    <w:tmpl w:val="D54A1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0605C"/>
    <w:multiLevelType w:val="multilevel"/>
    <w:tmpl w:val="E50E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A10D12"/>
    <w:multiLevelType w:val="hybridMultilevel"/>
    <w:tmpl w:val="46802DFE"/>
    <w:lvl w:ilvl="0">
      <w:start w:val="1"/>
      <w:numFmt w:val="bullet"/>
      <w:lvlText w:val=""/>
      <w:lvlJc w:val="left"/>
      <w:pPr>
        <w:tabs>
          <w:tab w:val="num" w:pos="3420"/>
        </w:tabs>
        <w:ind w:left="3420" w:hanging="360"/>
      </w:pPr>
      <w:rPr>
        <w:rFonts w:ascii="Wingdings" w:hAnsi="Wingdings" w:hint="default"/>
      </w:rPr>
    </w:lvl>
    <w:lvl w:ilvl="1">
      <w:start w:val="1"/>
      <w:numFmt w:val="bullet"/>
      <w:lvlText w:val="o"/>
      <w:lvlJc w:val="left"/>
      <w:pPr>
        <w:tabs>
          <w:tab w:val="num" w:pos="4272"/>
        </w:tabs>
        <w:ind w:left="4272" w:hanging="360"/>
      </w:pPr>
      <w:rPr>
        <w:rFonts w:ascii="Courier New" w:hAnsi="Courier New" w:hint="default"/>
      </w:rPr>
    </w:lvl>
    <w:lvl w:ilvl="2" w:tentative="1">
      <w:start w:val="1"/>
      <w:numFmt w:val="bullet"/>
      <w:lvlText w:val=""/>
      <w:lvlJc w:val="left"/>
      <w:pPr>
        <w:tabs>
          <w:tab w:val="num" w:pos="4992"/>
        </w:tabs>
        <w:ind w:left="4992" w:hanging="360"/>
      </w:pPr>
      <w:rPr>
        <w:rFonts w:ascii="Wingdings" w:hAnsi="Wingdings" w:hint="default"/>
      </w:rPr>
    </w:lvl>
    <w:lvl w:ilvl="3" w:tentative="1">
      <w:start w:val="1"/>
      <w:numFmt w:val="bullet"/>
      <w:lvlText w:val=""/>
      <w:lvlJc w:val="left"/>
      <w:pPr>
        <w:tabs>
          <w:tab w:val="num" w:pos="5712"/>
        </w:tabs>
        <w:ind w:left="5712" w:hanging="360"/>
      </w:pPr>
      <w:rPr>
        <w:rFonts w:ascii="Symbol" w:hAnsi="Symbol" w:hint="default"/>
      </w:rPr>
    </w:lvl>
    <w:lvl w:ilvl="4" w:tentative="1">
      <w:start w:val="1"/>
      <w:numFmt w:val="bullet"/>
      <w:lvlText w:val="o"/>
      <w:lvlJc w:val="left"/>
      <w:pPr>
        <w:tabs>
          <w:tab w:val="num" w:pos="6432"/>
        </w:tabs>
        <w:ind w:left="6432" w:hanging="360"/>
      </w:pPr>
      <w:rPr>
        <w:rFonts w:ascii="Courier New" w:hAnsi="Courier New" w:hint="default"/>
      </w:rPr>
    </w:lvl>
    <w:lvl w:ilvl="5" w:tentative="1">
      <w:start w:val="1"/>
      <w:numFmt w:val="bullet"/>
      <w:lvlText w:val=""/>
      <w:lvlJc w:val="left"/>
      <w:pPr>
        <w:tabs>
          <w:tab w:val="num" w:pos="7152"/>
        </w:tabs>
        <w:ind w:left="7152" w:hanging="360"/>
      </w:pPr>
      <w:rPr>
        <w:rFonts w:ascii="Wingdings" w:hAnsi="Wingdings" w:hint="default"/>
      </w:rPr>
    </w:lvl>
    <w:lvl w:ilvl="6" w:tentative="1">
      <w:start w:val="1"/>
      <w:numFmt w:val="bullet"/>
      <w:lvlText w:val=""/>
      <w:lvlJc w:val="left"/>
      <w:pPr>
        <w:tabs>
          <w:tab w:val="num" w:pos="7872"/>
        </w:tabs>
        <w:ind w:left="7872" w:hanging="360"/>
      </w:pPr>
      <w:rPr>
        <w:rFonts w:ascii="Symbol" w:hAnsi="Symbol" w:hint="default"/>
      </w:rPr>
    </w:lvl>
    <w:lvl w:ilvl="7" w:tentative="1">
      <w:start w:val="1"/>
      <w:numFmt w:val="bullet"/>
      <w:lvlText w:val="o"/>
      <w:lvlJc w:val="left"/>
      <w:pPr>
        <w:tabs>
          <w:tab w:val="num" w:pos="8592"/>
        </w:tabs>
        <w:ind w:left="8592" w:hanging="360"/>
      </w:pPr>
      <w:rPr>
        <w:rFonts w:ascii="Courier New" w:hAnsi="Courier New" w:hint="default"/>
      </w:rPr>
    </w:lvl>
    <w:lvl w:ilvl="8" w:tentative="1">
      <w:start w:val="1"/>
      <w:numFmt w:val="bullet"/>
      <w:lvlText w:val=""/>
      <w:lvlJc w:val="left"/>
      <w:pPr>
        <w:tabs>
          <w:tab w:val="num" w:pos="9312"/>
        </w:tabs>
        <w:ind w:left="9312"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124C17"/>
    <w:rsid w:val="00001E3E"/>
    <w:rsid w:val="000175AB"/>
    <w:rsid w:val="000425D9"/>
    <w:rsid w:val="00051223"/>
    <w:rsid w:val="0006043A"/>
    <w:rsid w:val="00065678"/>
    <w:rsid w:val="00067648"/>
    <w:rsid w:val="00084F17"/>
    <w:rsid w:val="00091E12"/>
    <w:rsid w:val="000B2C09"/>
    <w:rsid w:val="000C03FB"/>
    <w:rsid w:val="000E2CA7"/>
    <w:rsid w:val="000F64AF"/>
    <w:rsid w:val="00123461"/>
    <w:rsid w:val="0012453F"/>
    <w:rsid w:val="00124C17"/>
    <w:rsid w:val="00132B66"/>
    <w:rsid w:val="00141184"/>
    <w:rsid w:val="00147EC0"/>
    <w:rsid w:val="00154BC3"/>
    <w:rsid w:val="00164A17"/>
    <w:rsid w:val="00166177"/>
    <w:rsid w:val="001757D7"/>
    <w:rsid w:val="001A31F3"/>
    <w:rsid w:val="001B2C26"/>
    <w:rsid w:val="001C2C8C"/>
    <w:rsid w:val="001C5925"/>
    <w:rsid w:val="001D206A"/>
    <w:rsid w:val="001E3E4D"/>
    <w:rsid w:val="001F20B9"/>
    <w:rsid w:val="001F2267"/>
    <w:rsid w:val="001F7525"/>
    <w:rsid w:val="002109D6"/>
    <w:rsid w:val="00224D4E"/>
    <w:rsid w:val="0022731E"/>
    <w:rsid w:val="0023566A"/>
    <w:rsid w:val="002420F4"/>
    <w:rsid w:val="0027227B"/>
    <w:rsid w:val="00272AA6"/>
    <w:rsid w:val="00285480"/>
    <w:rsid w:val="00286B25"/>
    <w:rsid w:val="00296996"/>
    <w:rsid w:val="002A3AF5"/>
    <w:rsid w:val="002A5D28"/>
    <w:rsid w:val="002B1955"/>
    <w:rsid w:val="002B3D54"/>
    <w:rsid w:val="002C53DC"/>
    <w:rsid w:val="002E1AAC"/>
    <w:rsid w:val="00311878"/>
    <w:rsid w:val="00313F9A"/>
    <w:rsid w:val="0032767B"/>
    <w:rsid w:val="0035037A"/>
    <w:rsid w:val="00352D41"/>
    <w:rsid w:val="003609E3"/>
    <w:rsid w:val="0037632D"/>
    <w:rsid w:val="0038391E"/>
    <w:rsid w:val="00386E27"/>
    <w:rsid w:val="003C5E82"/>
    <w:rsid w:val="003F015C"/>
    <w:rsid w:val="003F1A76"/>
    <w:rsid w:val="003F43AE"/>
    <w:rsid w:val="00417CC7"/>
    <w:rsid w:val="00447090"/>
    <w:rsid w:val="004471B4"/>
    <w:rsid w:val="0047658D"/>
    <w:rsid w:val="00477019"/>
    <w:rsid w:val="004A1943"/>
    <w:rsid w:val="004B069D"/>
    <w:rsid w:val="004B1734"/>
    <w:rsid w:val="004E26F5"/>
    <w:rsid w:val="004F0AA1"/>
    <w:rsid w:val="0050739C"/>
    <w:rsid w:val="0051361B"/>
    <w:rsid w:val="005151AE"/>
    <w:rsid w:val="005159A2"/>
    <w:rsid w:val="00516161"/>
    <w:rsid w:val="00516333"/>
    <w:rsid w:val="00542806"/>
    <w:rsid w:val="0055147D"/>
    <w:rsid w:val="00554D3E"/>
    <w:rsid w:val="005567B2"/>
    <w:rsid w:val="005616F6"/>
    <w:rsid w:val="00561AAC"/>
    <w:rsid w:val="00563175"/>
    <w:rsid w:val="0057024A"/>
    <w:rsid w:val="00581CFE"/>
    <w:rsid w:val="00591D84"/>
    <w:rsid w:val="005A6230"/>
    <w:rsid w:val="005B473E"/>
    <w:rsid w:val="005C58D7"/>
    <w:rsid w:val="005D0234"/>
    <w:rsid w:val="005D7215"/>
    <w:rsid w:val="006068E4"/>
    <w:rsid w:val="00620365"/>
    <w:rsid w:val="00620D15"/>
    <w:rsid w:val="00623D53"/>
    <w:rsid w:val="00636A17"/>
    <w:rsid w:val="00637384"/>
    <w:rsid w:val="00641F04"/>
    <w:rsid w:val="006528E6"/>
    <w:rsid w:val="00654DA6"/>
    <w:rsid w:val="00665190"/>
    <w:rsid w:val="006804C6"/>
    <w:rsid w:val="006924C9"/>
    <w:rsid w:val="006A22DF"/>
    <w:rsid w:val="006A3EB2"/>
    <w:rsid w:val="006B0FCA"/>
    <w:rsid w:val="006C6159"/>
    <w:rsid w:val="006E40DC"/>
    <w:rsid w:val="006E7AFF"/>
    <w:rsid w:val="006F0A14"/>
    <w:rsid w:val="006F28C1"/>
    <w:rsid w:val="00700101"/>
    <w:rsid w:val="00706C23"/>
    <w:rsid w:val="007425DC"/>
    <w:rsid w:val="007474DA"/>
    <w:rsid w:val="00765889"/>
    <w:rsid w:val="007669CD"/>
    <w:rsid w:val="00770BE7"/>
    <w:rsid w:val="0077638A"/>
    <w:rsid w:val="007829F2"/>
    <w:rsid w:val="0079687F"/>
    <w:rsid w:val="007B1C6C"/>
    <w:rsid w:val="007B5C5D"/>
    <w:rsid w:val="007B66E4"/>
    <w:rsid w:val="007C4FCC"/>
    <w:rsid w:val="007D6496"/>
    <w:rsid w:val="007E2A31"/>
    <w:rsid w:val="007E4602"/>
    <w:rsid w:val="007E5CBD"/>
    <w:rsid w:val="007F0D2F"/>
    <w:rsid w:val="007F4CB9"/>
    <w:rsid w:val="007F5354"/>
    <w:rsid w:val="007F6697"/>
    <w:rsid w:val="00800E68"/>
    <w:rsid w:val="00810F5B"/>
    <w:rsid w:val="00845D63"/>
    <w:rsid w:val="00887D6E"/>
    <w:rsid w:val="008909C8"/>
    <w:rsid w:val="008A17DB"/>
    <w:rsid w:val="008A5866"/>
    <w:rsid w:val="008B02CC"/>
    <w:rsid w:val="008C0CEC"/>
    <w:rsid w:val="008F7CB7"/>
    <w:rsid w:val="00925FF2"/>
    <w:rsid w:val="0093007E"/>
    <w:rsid w:val="00940E3C"/>
    <w:rsid w:val="0094493E"/>
    <w:rsid w:val="00946676"/>
    <w:rsid w:val="00947010"/>
    <w:rsid w:val="0095030B"/>
    <w:rsid w:val="009731EA"/>
    <w:rsid w:val="00983189"/>
    <w:rsid w:val="009971EF"/>
    <w:rsid w:val="009B20DB"/>
    <w:rsid w:val="009B7FA7"/>
    <w:rsid w:val="009C3128"/>
    <w:rsid w:val="009E18D7"/>
    <w:rsid w:val="00A001FA"/>
    <w:rsid w:val="00A220A7"/>
    <w:rsid w:val="00A225FD"/>
    <w:rsid w:val="00A36323"/>
    <w:rsid w:val="00A418C2"/>
    <w:rsid w:val="00A426AA"/>
    <w:rsid w:val="00A61638"/>
    <w:rsid w:val="00A67C70"/>
    <w:rsid w:val="00A74DEE"/>
    <w:rsid w:val="00A9283C"/>
    <w:rsid w:val="00AA0920"/>
    <w:rsid w:val="00AA1B2A"/>
    <w:rsid w:val="00AA20A8"/>
    <w:rsid w:val="00AB380B"/>
    <w:rsid w:val="00AC0860"/>
    <w:rsid w:val="00AD5FC2"/>
    <w:rsid w:val="00AD7EF1"/>
    <w:rsid w:val="00AE36DB"/>
    <w:rsid w:val="00AE758A"/>
    <w:rsid w:val="00AF020A"/>
    <w:rsid w:val="00AF1BC7"/>
    <w:rsid w:val="00AF71E1"/>
    <w:rsid w:val="00B07541"/>
    <w:rsid w:val="00B33721"/>
    <w:rsid w:val="00B438FC"/>
    <w:rsid w:val="00B43E53"/>
    <w:rsid w:val="00B46E34"/>
    <w:rsid w:val="00B52CCF"/>
    <w:rsid w:val="00B655A1"/>
    <w:rsid w:val="00B70E3C"/>
    <w:rsid w:val="00B827F2"/>
    <w:rsid w:val="00BB0628"/>
    <w:rsid w:val="00BC2334"/>
    <w:rsid w:val="00BC5265"/>
    <w:rsid w:val="00BE77DC"/>
    <w:rsid w:val="00C0426A"/>
    <w:rsid w:val="00C058A4"/>
    <w:rsid w:val="00C22A56"/>
    <w:rsid w:val="00C31593"/>
    <w:rsid w:val="00C33DBA"/>
    <w:rsid w:val="00C426CB"/>
    <w:rsid w:val="00C607FF"/>
    <w:rsid w:val="00C92DB6"/>
    <w:rsid w:val="00C94844"/>
    <w:rsid w:val="00CA0F2C"/>
    <w:rsid w:val="00CA29D7"/>
    <w:rsid w:val="00CB6A83"/>
    <w:rsid w:val="00CC225E"/>
    <w:rsid w:val="00CC6074"/>
    <w:rsid w:val="00CF1826"/>
    <w:rsid w:val="00CF6328"/>
    <w:rsid w:val="00CF6B83"/>
    <w:rsid w:val="00D04BDB"/>
    <w:rsid w:val="00D0618A"/>
    <w:rsid w:val="00D23818"/>
    <w:rsid w:val="00D3708F"/>
    <w:rsid w:val="00D61BF2"/>
    <w:rsid w:val="00D65261"/>
    <w:rsid w:val="00D71C69"/>
    <w:rsid w:val="00D8215E"/>
    <w:rsid w:val="00D85B16"/>
    <w:rsid w:val="00DA6076"/>
    <w:rsid w:val="00DB063C"/>
    <w:rsid w:val="00DB7AAE"/>
    <w:rsid w:val="00DC7A65"/>
    <w:rsid w:val="00DE3BAF"/>
    <w:rsid w:val="00E004B3"/>
    <w:rsid w:val="00E021CA"/>
    <w:rsid w:val="00E23867"/>
    <w:rsid w:val="00E259A3"/>
    <w:rsid w:val="00E454AF"/>
    <w:rsid w:val="00E47BB1"/>
    <w:rsid w:val="00E51282"/>
    <w:rsid w:val="00E525D9"/>
    <w:rsid w:val="00E54AEB"/>
    <w:rsid w:val="00E63C9F"/>
    <w:rsid w:val="00E76820"/>
    <w:rsid w:val="00E905EF"/>
    <w:rsid w:val="00EA124F"/>
    <w:rsid w:val="00EA596F"/>
    <w:rsid w:val="00EE5C8A"/>
    <w:rsid w:val="00F124FE"/>
    <w:rsid w:val="00F2241B"/>
    <w:rsid w:val="00F24839"/>
    <w:rsid w:val="00F24A7A"/>
    <w:rsid w:val="00F27729"/>
    <w:rsid w:val="00F31C83"/>
    <w:rsid w:val="00F47EF3"/>
    <w:rsid w:val="00F60511"/>
    <w:rsid w:val="00F719F4"/>
    <w:rsid w:val="00F75C66"/>
    <w:rsid w:val="00F86E18"/>
    <w:rsid w:val="00F87897"/>
    <w:rsid w:val="00F96772"/>
    <w:rsid w:val="00FA17D9"/>
    <w:rsid w:val="00FB26FD"/>
    <w:rsid w:val="00FF2BF4"/>
    <w:rsid w:val="00FF7822"/>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17"/>
    <w:pPr>
      <w:tabs>
        <w:tab w:val="left" w:pos="1134"/>
      </w:tabs>
      <w:spacing w:line="280" w:lineRule="atLeast"/>
    </w:pPr>
    <w:rPr>
      <w:sz w:val="22"/>
    </w:rPr>
  </w:style>
  <w:style w:type="paragraph" w:styleId="Heading4">
    <w:name w:val="heading 4"/>
    <w:basedOn w:val="Normal"/>
    <w:next w:val="Normal"/>
    <w:qFormat/>
    <w:rsid w:val="00124C17"/>
    <w:pPr>
      <w:keepNext/>
      <w:spacing w:line="360" w:lineRule="auto"/>
      <w:ind w:left="2880" w:hanging="2880"/>
      <w:outlineLvl w:val="3"/>
    </w:pPr>
    <w:rPr>
      <w:b/>
      <w:sz w:val="24"/>
    </w:rPr>
  </w:style>
  <w:style w:type="paragraph" w:styleId="Heading6">
    <w:name w:val="heading 6"/>
    <w:basedOn w:val="Normal"/>
    <w:next w:val="Normal"/>
    <w:qFormat/>
    <w:rsid w:val="00124C17"/>
    <w:pPr>
      <w:keepNext/>
      <w:outlineLvl w:val="5"/>
    </w:pPr>
    <w:rPr>
      <w:b/>
      <w:snapToGrid w:val="0"/>
      <w:sz w:val="28"/>
    </w:rPr>
  </w:style>
  <w:style w:type="paragraph" w:styleId="Heading7">
    <w:name w:val="heading 7"/>
    <w:basedOn w:val="Normal"/>
    <w:next w:val="Normal"/>
    <w:qFormat/>
    <w:rsid w:val="00124C17"/>
    <w:pPr>
      <w:keepNext/>
      <w:outlineLvl w:val="6"/>
    </w:pPr>
    <w:rPr>
      <w:b/>
      <w:snapToGrid w:val="0"/>
      <w:sz w:val="24"/>
    </w:rPr>
  </w:style>
  <w:style w:type="paragraph" w:styleId="Heading9">
    <w:name w:val="heading 9"/>
    <w:basedOn w:val="Normal"/>
    <w:next w:val="Normal"/>
    <w:qFormat/>
    <w:rsid w:val="00124C17"/>
    <w:pPr>
      <w:keepNext/>
      <w:spacing w:line="200" w:lineRule="atLeast"/>
      <w:outlineLvl w:val="8"/>
    </w:pPr>
    <w:rPr>
      <w:b/>
      <w:snapToGrid w:val="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4C17"/>
    <w:pPr>
      <w:tabs>
        <w:tab w:val="center" w:pos="4536"/>
        <w:tab w:val="right" w:pos="9072"/>
      </w:tabs>
    </w:pPr>
  </w:style>
  <w:style w:type="paragraph" w:styleId="Footer">
    <w:name w:val="footer"/>
    <w:basedOn w:val="Normal"/>
    <w:rsid w:val="00124C17"/>
    <w:pPr>
      <w:tabs>
        <w:tab w:val="center" w:pos="4536"/>
        <w:tab w:val="right" w:pos="9072"/>
      </w:tabs>
    </w:pPr>
  </w:style>
  <w:style w:type="paragraph" w:styleId="BodyText">
    <w:name w:val="Body Text"/>
    <w:basedOn w:val="Normal"/>
    <w:rsid w:val="00124C17"/>
    <w:pPr>
      <w:spacing w:after="120"/>
    </w:pPr>
  </w:style>
  <w:style w:type="paragraph" w:customStyle="1" w:styleId="yiv7522871785msonormal">
    <w:name w:val="yiv7522871785msonormal"/>
    <w:basedOn w:val="Normal"/>
    <w:rsid w:val="005159A2"/>
    <w:pPr>
      <w:tabs>
        <w:tab w:val="clear" w:pos="1134"/>
      </w:tabs>
      <w:spacing w:before="100" w:beforeAutospacing="1" w:after="100" w:afterAutospacing="1" w:line="240" w:lineRule="auto"/>
    </w:pPr>
    <w:rPr>
      <w:sz w:val="24"/>
      <w:szCs w:val="24"/>
    </w:rPr>
  </w:style>
  <w:style w:type="character" w:customStyle="1" w:styleId="apple-converted-space">
    <w:name w:val="apple-converted-space"/>
    <w:basedOn w:val="DefaultParagraphFont"/>
    <w:rsid w:val="005159A2"/>
  </w:style>
  <w:style w:type="paragraph" w:styleId="NormalWeb">
    <w:name w:val="Normal (Web)"/>
    <w:basedOn w:val="Normal"/>
    <w:uiPriority w:val="99"/>
    <w:unhideWhenUsed/>
    <w:rsid w:val="005159A2"/>
    <w:pPr>
      <w:tabs>
        <w:tab w:val="clear" w:pos="1134"/>
      </w:tabs>
      <w:spacing w:before="100" w:beforeAutospacing="1" w:after="100" w:afterAutospacing="1" w:line="240" w:lineRule="auto"/>
    </w:pPr>
    <w:rPr>
      <w:sz w:val="24"/>
      <w:szCs w:val="24"/>
    </w:rPr>
  </w:style>
  <w:style w:type="character" w:styleId="Strong">
    <w:name w:val="Strong"/>
    <w:basedOn w:val="DefaultParagraphFont"/>
    <w:uiPriority w:val="22"/>
    <w:qFormat/>
    <w:rsid w:val="005159A2"/>
    <w:rPr>
      <w:b/>
      <w:bCs/>
    </w:rPr>
  </w:style>
  <w:style w:type="paragraph" w:styleId="BalloonText">
    <w:name w:val="Balloon Text"/>
    <w:basedOn w:val="Normal"/>
    <w:link w:val="BalloonTextChar"/>
    <w:rsid w:val="007F669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F6697"/>
    <w:rPr>
      <w:rFonts w:ascii="Tahoma" w:hAnsi="Tahoma" w:cs="Tahoma"/>
      <w:sz w:val="16"/>
      <w:szCs w:val="16"/>
    </w:rPr>
  </w:style>
  <w:style w:type="character" w:styleId="Emphasis">
    <w:name w:val="Emphasis"/>
    <w:basedOn w:val="DefaultParagraphFont"/>
    <w:qFormat/>
    <w:rsid w:val="004E26F5"/>
    <w:rPr>
      <w:i/>
      <w:iCs/>
    </w:rPr>
  </w:style>
  <w:style w:type="paragraph" w:customStyle="1" w:styleId="m1301843896536386622msolistparagraph">
    <w:name w:val="m_1301843896536386622msolistparagraph"/>
    <w:basedOn w:val="Normal"/>
    <w:rsid w:val="00E905EF"/>
    <w:pPr>
      <w:tabs>
        <w:tab w:val="clear" w:pos="1134"/>
      </w:tabs>
      <w:spacing w:before="100" w:beforeAutospacing="1" w:after="100" w:afterAutospacing="1" w:line="240" w:lineRule="auto"/>
    </w:pPr>
    <w:rPr>
      <w:sz w:val="24"/>
      <w:szCs w:val="24"/>
      <w:lang w:val="en-IN" w:eastAsia="en-IN"/>
    </w:rPr>
  </w:style>
  <w:style w:type="paragraph" w:styleId="ListParagraph">
    <w:name w:val="List Paragraph"/>
    <w:basedOn w:val="Normal"/>
    <w:uiPriority w:val="34"/>
    <w:qFormat/>
    <w:rsid w:val="008A1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7f5ebc1f63889fafcdd0e1031d713176eb12873ad2ed1d902ba9b61a1f96d340&amp;jobId=040322501630&amp;uid=1666415050403225016301646482775&amp;docType=docx" TargetMode="External" /><Relationship Id="rId6" Type="http://schemas.openxmlformats.org/officeDocument/2006/relationships/footer" Target="footer1.xml" /><Relationship Id="rId7" Type="http://schemas.openxmlformats.org/officeDocument/2006/relationships/header" Target="head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BB5EC-A9C0-4930-AEB7-B66FB79D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SUSHANTA KU</vt:lpstr>
    </vt:vector>
  </TitlesOfParts>
  <Company>office</Company>
  <LinksUpToDate>false</LinksUpToDate>
  <CharactersWithSpaces>10677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SUSHANTA KU</dc:title>
  <dc:creator>salora</dc:creator>
  <cp:lastModifiedBy>Sohan2</cp:lastModifiedBy>
  <cp:revision>2</cp:revision>
  <cp:lastPrinted>2017-08-24T11:43:00Z</cp:lastPrinted>
  <dcterms:created xsi:type="dcterms:W3CDTF">2021-07-22T12:25:00Z</dcterms:created>
  <dcterms:modified xsi:type="dcterms:W3CDTF">2021-07-22T12:25:00Z</dcterms:modified>
</cp:coreProperties>
</file>