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873BE" w:rsidRPr="004F7364" w:rsidP="006873B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line id="_x0000_s1025" style="position:absolute;z-index:251660288" from="-31.95pt,6.7pt" to="472.05pt,6.7pt" strokeweight="5pt">
            <v:stroke linestyle="thickThin"/>
          </v:line>
        </w:pict>
      </w:r>
    </w:p>
    <w:p w:rsidR="006873BE" w:rsidRPr="004F7364" w:rsidP="006873BE">
      <w:pPr>
        <w:autoSpaceDE w:val="0"/>
        <w:autoSpaceDN w:val="0"/>
        <w:adjustRightInd w:val="0"/>
        <w:ind w:left="-540"/>
        <w:jc w:val="center"/>
        <w:rPr>
          <w:rFonts w:ascii="Tahoma" w:hAnsi="Tahoma" w:cs="Tahoma"/>
          <w:b/>
          <w:bCs/>
        </w:rPr>
      </w:pPr>
      <w:r w:rsidRPr="004F7364">
        <w:rPr>
          <w:rFonts w:ascii="Tahoma" w:hAnsi="Tahoma" w:cs="Tahoma"/>
          <w:b/>
          <w:bCs/>
        </w:rPr>
        <w:t>JYOTI RANJAN MISHRA</w:t>
      </w:r>
    </w:p>
    <w:p w:rsidR="006873BE" w:rsidRPr="00153B53" w:rsidP="006873BE">
      <w:pPr>
        <w:autoSpaceDE w:val="0"/>
        <w:autoSpaceDN w:val="0"/>
        <w:adjustRightInd w:val="0"/>
        <w:ind w:left="-5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Male, Married</w:t>
      </w:r>
      <w:r w:rsidRPr="00153B53">
        <w:rPr>
          <w:rFonts w:ascii="Tahoma" w:hAnsi="Tahoma" w:cs="Tahoma"/>
          <w:sz w:val="18"/>
          <w:szCs w:val="18"/>
        </w:rPr>
        <w:t>, DOB: 10</w:t>
      </w:r>
      <w:r w:rsidRPr="00153B53">
        <w:rPr>
          <w:rFonts w:ascii="Tahoma" w:hAnsi="Tahoma" w:cs="Tahoma"/>
          <w:sz w:val="18"/>
          <w:szCs w:val="18"/>
          <w:vertAlign w:val="superscript"/>
        </w:rPr>
        <w:t>th</w:t>
      </w:r>
      <w:r w:rsidRPr="00153B53">
        <w:rPr>
          <w:rFonts w:ascii="Tahoma" w:hAnsi="Tahoma" w:cs="Tahoma"/>
          <w:sz w:val="18"/>
          <w:szCs w:val="18"/>
        </w:rPr>
        <w:t xml:space="preserve"> January 1983   •</w:t>
      </w:r>
      <w:r>
        <w:rPr>
          <w:rFonts w:ascii="Tahoma" w:hAnsi="Tahoma" w:cs="Tahoma"/>
          <w:sz w:val="18"/>
          <w:szCs w:val="18"/>
        </w:rPr>
        <w:t xml:space="preserve"> </w:t>
      </w:r>
      <w:r w:rsidRPr="00153B53">
        <w:rPr>
          <w:rFonts w:ascii="Tahoma" w:hAnsi="Tahoma" w:cs="Tahoma"/>
          <w:sz w:val="18"/>
          <w:szCs w:val="18"/>
        </w:rPr>
        <w:t xml:space="preserve"> Mobile: + 91 </w:t>
      </w:r>
      <w:r w:rsidR="009C6013">
        <w:rPr>
          <w:rFonts w:ascii="Tahoma" w:hAnsi="Tahoma" w:cs="Tahoma"/>
          <w:sz w:val="18"/>
          <w:szCs w:val="18"/>
        </w:rPr>
        <w:t>9583041012</w:t>
      </w:r>
      <w:r w:rsidRPr="00153B53">
        <w:rPr>
          <w:rFonts w:ascii="Tahoma" w:hAnsi="Tahoma" w:cs="Tahoma"/>
          <w:sz w:val="18"/>
          <w:szCs w:val="18"/>
        </w:rPr>
        <w:t xml:space="preserve">   •   E-mail: </w:t>
      </w:r>
      <w:r>
        <w:rPr>
          <w:rFonts w:ascii="Tahoma" w:hAnsi="Tahoma" w:cs="Tahoma"/>
          <w:sz w:val="18"/>
          <w:szCs w:val="18"/>
        </w:rPr>
        <w:t xml:space="preserve"> </w:t>
      </w:r>
      <w:hyperlink r:id="rId4" w:history="1">
        <w:r w:rsidRPr="009D1C89">
          <w:rPr>
            <w:rStyle w:val="Hyperlink"/>
            <w:rFonts w:ascii="Tahoma" w:hAnsi="Tahoma" w:cs="Tahoma"/>
            <w:sz w:val="18"/>
            <w:szCs w:val="18"/>
          </w:rPr>
          <w:t>jrmishra0981@gmail.com</w:t>
        </w:r>
      </w:hyperlink>
    </w:p>
    <w:p w:rsidR="006873BE" w:rsidRPr="00153B53" w:rsidP="006873BE">
      <w:pPr>
        <w:autoSpaceDE w:val="0"/>
        <w:autoSpaceDN w:val="0"/>
        <w:adjustRightInd w:val="0"/>
        <w:ind w:left="-5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Plot No LB-71 BRIT COLONY BADAGADA BHUBANESWAR-751018</w:t>
      </w:r>
    </w:p>
    <w:p w:rsidR="006873BE" w:rsidRPr="00153B53" w:rsidP="006873BE">
      <w:pPr>
        <w:pStyle w:val="Header"/>
        <w:tabs>
          <w:tab w:val="clear" w:pos="4320"/>
          <w:tab w:val="left" w:pos="6712"/>
          <w:tab w:val="clear" w:pos="8640"/>
        </w:tabs>
        <w:ind w:left="-5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  <w:u w:val="single"/>
        </w:rPr>
        <w:pict>
          <v:line id="_x0000_s1026" style="position:absolute;z-index:251658240" from="-31.95pt,7.55pt" to="472.05pt,7.55pt" strokeweight="5pt">
            <v:stroke linestyle="thickThin"/>
          </v:line>
        </w:pict>
      </w:r>
      <w:r w:rsidRPr="00153B53">
        <w:rPr>
          <w:rFonts w:ascii="Tahoma" w:hAnsi="Tahoma" w:cs="Tahoma"/>
          <w:sz w:val="18"/>
          <w:szCs w:val="18"/>
        </w:rPr>
        <w:tab/>
      </w:r>
    </w:p>
    <w:tbl>
      <w:tblPr>
        <w:tblpPr w:leftFromText="180" w:rightFromText="180" w:vertAnchor="text" w:horzAnchor="margin" w:tblpX="-432" w:tblpY="95"/>
        <w:tblW w:w="100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063"/>
      </w:tblGrid>
      <w:tr w:rsidTr="0043052A">
        <w:tblPrEx>
          <w:tblW w:w="10063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211"/>
        </w:trPr>
        <w:tc>
          <w:tcPr>
            <w:tcW w:w="100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SYNOPSIS</w:t>
            </w:r>
          </w:p>
        </w:tc>
      </w:tr>
      <w:tr w:rsidTr="0043052A">
        <w:tblPrEx>
          <w:tblW w:w="10063" w:type="dxa"/>
          <w:tblLayout w:type="fixed"/>
          <w:tblLook w:val="0000"/>
        </w:tblPrEx>
        <w:trPr>
          <w:trHeight w:val="1150"/>
        </w:trPr>
        <w:tc>
          <w:tcPr>
            <w:tcW w:w="10063" w:type="dxa"/>
            <w:tcBorders>
              <w:top w:val="single" w:sz="6" w:space="0" w:color="000000"/>
            </w:tcBorders>
          </w:tcPr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color w:val="000000"/>
                <w:sz w:val="18"/>
                <w:szCs w:val="18"/>
              </w:rPr>
              <w:t>A competent professional wit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h</w:t>
            </w:r>
            <w:r w:rsidRPr="00153B53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r w:rsidR="005A7A7F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17</w:t>
            </w:r>
            <w:r w:rsidRPr="00153B53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 years</w:t>
            </w:r>
            <w:r w:rsidRPr="00153B53">
              <w:rPr>
                <w:rFonts w:ascii="Tahoma" w:hAnsi="Tahoma" w:cs="Tahoma"/>
                <w:color w:val="000000"/>
                <w:sz w:val="18"/>
                <w:szCs w:val="18"/>
              </w:rPr>
              <w:t xml:space="preserve"> of cross fu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nctional experience in Recovery</w:t>
            </w:r>
            <w:r w:rsidRPr="00153B53">
              <w:rPr>
                <w:rFonts w:ascii="Tahoma" w:hAnsi="Tahoma" w:cs="Tahoma"/>
                <w:color w:val="000000"/>
                <w:sz w:val="18"/>
                <w:szCs w:val="18"/>
              </w:rPr>
              <w:t>.</w:t>
            </w:r>
            <w:r w:rsidRPr="00153B53">
              <w:rPr>
                <w:rFonts w:ascii="Tahoma" w:hAnsi="Tahoma" w:cs="Tahoma"/>
                <w:sz w:val="18"/>
                <w:szCs w:val="18"/>
              </w:rPr>
              <w:t xml:space="preserve">         </w:t>
            </w:r>
          </w:p>
          <w:p w:rsidR="006873BE" w:rsidRPr="004B45E9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4B45E9">
              <w:rPr>
                <w:rFonts w:ascii="Tahoma" w:hAnsi="Tahoma" w:cs="Tahoma"/>
                <w:sz w:val="18"/>
                <w:szCs w:val="18"/>
              </w:rPr>
              <w:t xml:space="preserve">Presently managing the desk of </w:t>
            </w:r>
            <w:r w:rsidR="00EF26DC">
              <w:rPr>
                <w:rFonts w:ascii="Tahoma" w:hAnsi="Tahoma" w:cs="Tahoma"/>
                <w:sz w:val="18"/>
                <w:szCs w:val="18"/>
              </w:rPr>
              <w:t xml:space="preserve">Area </w:t>
            </w:r>
            <w:r w:rsidRPr="004B45E9">
              <w:rPr>
                <w:rFonts w:ascii="Tahoma" w:hAnsi="Tahoma" w:cs="Tahoma"/>
                <w:sz w:val="18"/>
                <w:szCs w:val="18"/>
              </w:rPr>
              <w:t xml:space="preserve">Collection Manager </w:t>
            </w:r>
            <w:r w:rsidR="00A732B3">
              <w:rPr>
                <w:rFonts w:ascii="Tahoma" w:hAnsi="Tahoma" w:cs="Tahoma"/>
                <w:sz w:val="18"/>
                <w:szCs w:val="18"/>
              </w:rPr>
              <w:t>(</w:t>
            </w:r>
            <w:r w:rsidR="00EF26DC">
              <w:rPr>
                <w:rFonts w:ascii="Tahoma" w:hAnsi="Tahoma" w:cs="Tahoma"/>
                <w:sz w:val="18"/>
                <w:szCs w:val="18"/>
              </w:rPr>
              <w:t xml:space="preserve">Coastal </w:t>
            </w:r>
            <w:r w:rsidR="00A732B3">
              <w:rPr>
                <w:rFonts w:ascii="Tahoma" w:hAnsi="Tahoma" w:cs="Tahoma"/>
                <w:sz w:val="18"/>
                <w:szCs w:val="18"/>
              </w:rPr>
              <w:t xml:space="preserve">Odisha) at </w:t>
            </w:r>
            <w:r w:rsidR="00EF26DC">
              <w:rPr>
                <w:rFonts w:ascii="Tahoma" w:hAnsi="Tahoma" w:cs="Tahoma"/>
                <w:sz w:val="18"/>
                <w:szCs w:val="18"/>
              </w:rPr>
              <w:t>Tata Capital Financial Services</w:t>
            </w:r>
            <w:r w:rsidR="00A732B3">
              <w:rPr>
                <w:rFonts w:ascii="Tahoma" w:hAnsi="Tahoma" w:cs="Tahoma"/>
                <w:sz w:val="18"/>
                <w:szCs w:val="18"/>
              </w:rPr>
              <w:t xml:space="preserve"> Ltd</w:t>
            </w: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Proficient in heading the team &amp; applying leadership skills, planning &amp; executing.</w:t>
            </w: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 xml:space="preserve">In depth knowledge on High Value Collections, Debt Reduction </w:t>
            </w:r>
            <w:r>
              <w:rPr>
                <w:rFonts w:ascii="Tahoma" w:hAnsi="Tahoma" w:cs="Tahoma"/>
                <w:sz w:val="18"/>
                <w:szCs w:val="18"/>
              </w:rPr>
              <w:t>&amp;</w:t>
            </w:r>
            <w:r w:rsidRPr="00153B53">
              <w:rPr>
                <w:rFonts w:ascii="Tahoma" w:hAnsi="Tahoma" w:cs="Tahoma"/>
                <w:sz w:val="18"/>
                <w:szCs w:val="18"/>
              </w:rPr>
              <w:t xml:space="preserve"> Debt Management.</w:t>
            </w:r>
          </w:p>
          <w:p w:rsidR="006873BE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Excellent interpersonal, communication &amp; organizational skills with demonstrated abilities in team management.</w:t>
            </w:r>
          </w:p>
          <w:p w:rsidR="00EF26DC" w:rsidP="005E4E06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rPr>
                <w:rFonts w:ascii="Tahoma" w:hAnsi="Tahoma" w:cs="Tahoma"/>
                <w:sz w:val="18"/>
                <w:szCs w:val="18"/>
              </w:rPr>
            </w:pPr>
          </w:p>
          <w:p w:rsidR="00594263" w:rsidRPr="00153B53" w:rsidP="00C46EE2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/>
              <w:rPr>
                <w:rFonts w:ascii="Tahoma" w:hAnsi="Tahoma" w:cs="Tahoma"/>
                <w:sz w:val="18"/>
                <w:szCs w:val="18"/>
              </w:rPr>
            </w:pP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873BE" w:rsidRPr="00274070" w:rsidP="006873BE">
      <w:pPr>
        <w:rPr>
          <w:vanish/>
        </w:rPr>
      </w:pPr>
    </w:p>
    <w:tbl>
      <w:tblPr>
        <w:tblW w:w="100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10080"/>
      </w:tblGrid>
      <w:tr w:rsidTr="0043052A">
        <w:tblPrEx>
          <w:tblW w:w="10080" w:type="dxa"/>
          <w:tblInd w:w="-43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Look w:val="01E0"/>
        </w:tblPrEx>
        <w:trPr>
          <w:trHeight w:val="418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6873BE" w:rsidRPr="00153B53" w:rsidP="0043052A">
            <w:pPr>
              <w:pStyle w:val="Subtitle"/>
              <w:jc w:val="left"/>
              <w:rPr>
                <w:rFonts w:ascii="Tahoma" w:hAnsi="Tahoma" w:cs="Tahoma"/>
                <w:i w:val="0"/>
                <w:iCs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i w:val="0"/>
                <w:iCs w:val="0"/>
                <w:sz w:val="18"/>
                <w:szCs w:val="18"/>
              </w:rPr>
              <w:t>Working Experience</w:t>
            </w:r>
            <w:r w:rsidRPr="00153B53">
              <w:rPr>
                <w:rFonts w:ascii="Tahoma" w:hAnsi="Tahoma" w:cs="Tahoma"/>
                <w:b/>
                <w:i w:val="0"/>
                <w:iCs w:val="0"/>
                <w:sz w:val="18"/>
                <w:szCs w:val="18"/>
              </w:rPr>
              <w:t xml:space="preserve">: </w:t>
            </w:r>
          </w:p>
        </w:tc>
      </w:tr>
    </w:tbl>
    <w:p w:rsidR="006873BE" w:rsidRPr="00274070" w:rsidP="006873BE">
      <w:pPr>
        <w:rPr>
          <w:vanish/>
        </w:rPr>
      </w:pPr>
    </w:p>
    <w:tbl>
      <w:tblPr>
        <w:tblpPr w:leftFromText="180" w:rightFromText="180" w:vertAnchor="text" w:horzAnchor="margin" w:tblpX="-432" w:tblpY="95"/>
        <w:tblW w:w="100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718"/>
        <w:gridCol w:w="1710"/>
        <w:gridCol w:w="1477"/>
        <w:gridCol w:w="4158"/>
      </w:tblGrid>
      <w:tr w:rsidTr="0043052A">
        <w:tblPrEx>
          <w:tblW w:w="10063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c>
          <w:tcPr>
            <w:tcW w:w="2718" w:type="dxa"/>
            <w:tcBorders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153B53">
              <w:rPr>
                <w:rFonts w:ascii="Tahoma" w:hAnsi="Tahoma" w:cs="Tahoma"/>
                <w:sz w:val="18"/>
                <w:szCs w:val="18"/>
                <w:u w:val="none"/>
              </w:rPr>
              <w:t>ORGANISATION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DESIGNATION</w:t>
            </w:r>
          </w:p>
        </w:tc>
        <w:tc>
          <w:tcPr>
            <w:tcW w:w="1477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4158" w:type="dxa"/>
            <w:tcBorders>
              <w:left w:val="single" w:sz="4" w:space="0" w:color="auto"/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 xml:space="preserve">JOB TITLE </w:t>
            </w:r>
          </w:p>
        </w:tc>
      </w:tr>
      <w:tr w:rsidTr="0043052A">
        <w:tblPrEx>
          <w:tblW w:w="10063" w:type="dxa"/>
          <w:tblLayout w:type="fixed"/>
          <w:tblLook w:val="0000"/>
        </w:tblPrEx>
        <w:trPr>
          <w:trHeight w:val="380"/>
        </w:trPr>
        <w:tc>
          <w:tcPr>
            <w:tcW w:w="2718" w:type="dxa"/>
            <w:tcBorders>
              <w:bottom w:val="single" w:sz="6" w:space="0" w:color="000000"/>
            </w:tcBorders>
            <w:vAlign w:val="center"/>
          </w:tcPr>
          <w:p w:rsidR="006873BE" w:rsidRPr="000B171B" w:rsidP="0043052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TATA CAPITAL FINANCIAL SERVICES LTD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6873BE" w:rsidRPr="00402529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AREA COLLECTION </w:t>
            </w:r>
            <w:r w:rsidR="000B171B">
              <w:rPr>
                <w:rFonts w:ascii="Tahoma" w:hAnsi="Tahoma" w:cs="Tahoma"/>
                <w:b/>
                <w:sz w:val="18"/>
                <w:szCs w:val="18"/>
              </w:rPr>
              <w:t>MANAGER</w:t>
            </w:r>
          </w:p>
        </w:tc>
        <w:tc>
          <w:tcPr>
            <w:tcW w:w="1477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873BE" w:rsidRPr="00402529" w:rsidP="0043052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APRIL 2019</w:t>
            </w:r>
            <w:r w:rsidR="000B171B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– TILL DATE</w:t>
            </w:r>
          </w:p>
        </w:tc>
        <w:tc>
          <w:tcPr>
            <w:tcW w:w="415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6873BE" w:rsidRPr="00402529" w:rsidP="0043052A">
            <w:pPr>
              <w:ind w:left="-18" w:right="-5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02529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</w:t>
            </w:r>
            <w:r w:rsidR="00A868B4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Area </w:t>
            </w:r>
            <w:r w:rsidRPr="00402529">
              <w:rPr>
                <w:rFonts w:ascii="Tahoma" w:hAnsi="Tahoma" w:cs="Tahoma"/>
                <w:b/>
                <w:noProof/>
                <w:sz w:val="18"/>
                <w:szCs w:val="18"/>
              </w:rPr>
              <w:t>Collection Manager</w:t>
            </w:r>
            <w:r w:rsidR="00A868B4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(CV/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CE)</w:t>
            </w:r>
            <w:r w:rsidR="00CD2AD2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/Coastal Odisha</w:t>
            </w:r>
          </w:p>
        </w:tc>
      </w:tr>
      <w:tr w:rsidTr="0043052A">
        <w:tblPrEx>
          <w:tblW w:w="10063" w:type="dxa"/>
          <w:tblLayout w:type="fixed"/>
          <w:tblLook w:val="0000"/>
        </w:tblPrEx>
        <w:trPr>
          <w:trHeight w:val="211"/>
        </w:trPr>
        <w:tc>
          <w:tcPr>
            <w:tcW w:w="10063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 xml:space="preserve">JOB DESCRIPTION </w:t>
            </w:r>
          </w:p>
        </w:tc>
      </w:tr>
      <w:tr w:rsidTr="0043052A">
        <w:tblPrEx>
          <w:tblW w:w="10063" w:type="dxa"/>
          <w:tblLayout w:type="fixed"/>
          <w:tblLook w:val="0000"/>
        </w:tblPrEx>
        <w:trPr>
          <w:trHeight w:val="1150"/>
        </w:trPr>
        <w:tc>
          <w:tcPr>
            <w:tcW w:w="10063" w:type="dxa"/>
            <w:gridSpan w:val="4"/>
            <w:tcBorders>
              <w:top w:val="single" w:sz="6" w:space="0" w:color="000000"/>
            </w:tcBorders>
          </w:tcPr>
          <w:p w:rsidR="00EE104A" w:rsidP="007B0FE6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</w:t>
            </w:r>
            <w:r w:rsidR="00CD2AD2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ging</w:t>
            </w:r>
            <w:r w:rsidRPr="00B06875" w:rsidR="007B0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portfolio </w:t>
            </w:r>
            <w:r w:rsidR="005A7A7F">
              <w:rPr>
                <w:rFonts w:ascii="Tahoma" w:hAnsi="Tahoma" w:cs="Tahoma"/>
                <w:sz w:val="18"/>
                <w:szCs w:val="18"/>
              </w:rPr>
              <w:t>15</w:t>
            </w:r>
            <w:r w:rsidR="00BB77B8">
              <w:rPr>
                <w:rFonts w:ascii="Tahoma" w:hAnsi="Tahoma" w:cs="Tahoma"/>
                <w:sz w:val="18"/>
                <w:szCs w:val="18"/>
              </w:rPr>
              <w:t>00+</w:t>
            </w:r>
            <w:r w:rsidR="006D25A5">
              <w:rPr>
                <w:rFonts w:ascii="Tahoma" w:hAnsi="Tahoma" w:cs="Tahoma"/>
                <w:sz w:val="18"/>
                <w:szCs w:val="18"/>
              </w:rPr>
              <w:t xml:space="preserve"> contracts </w:t>
            </w:r>
            <w:r>
              <w:rPr>
                <w:rFonts w:ascii="Tahoma" w:hAnsi="Tahoma" w:cs="Tahoma"/>
                <w:sz w:val="18"/>
                <w:szCs w:val="18"/>
              </w:rPr>
              <w:t xml:space="preserve">// </w:t>
            </w:r>
            <w:r w:rsidR="005A7A7F">
              <w:rPr>
                <w:rFonts w:ascii="Tahoma" w:hAnsi="Tahoma" w:cs="Tahoma"/>
                <w:sz w:val="18"/>
                <w:szCs w:val="18"/>
              </w:rPr>
              <w:t>270</w:t>
            </w:r>
            <w:r>
              <w:rPr>
                <w:rFonts w:ascii="Tahoma" w:hAnsi="Tahoma" w:cs="Tahoma"/>
                <w:sz w:val="18"/>
                <w:szCs w:val="18"/>
              </w:rPr>
              <w:t xml:space="preserve"> Cr book size </w:t>
            </w:r>
            <w:r>
              <w:rPr>
                <w:rFonts w:ascii="Tahoma" w:hAnsi="Tahoma" w:cs="Tahoma"/>
                <w:sz w:val="18"/>
                <w:szCs w:val="18"/>
              </w:rPr>
              <w:t xml:space="preserve">of coastal odisha </w:t>
            </w:r>
            <w:r w:rsidR="006D25A5">
              <w:rPr>
                <w:rFonts w:ascii="Tahoma" w:hAnsi="Tahoma" w:cs="Tahoma"/>
                <w:sz w:val="18"/>
                <w:szCs w:val="18"/>
              </w:rPr>
              <w:t>across all bkts of</w:t>
            </w:r>
            <w:r w:rsidRPr="00B06875" w:rsidR="007B0FE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CV &amp; CE .</w:t>
            </w:r>
          </w:p>
          <w:p w:rsidR="007B0FE6" w:rsidP="007B0FE6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Managing a t</w:t>
            </w:r>
            <w:r w:rsidR="00A868B4">
              <w:rPr>
                <w:rFonts w:ascii="Tahoma" w:hAnsi="Tahoma" w:cs="Tahoma"/>
                <w:sz w:val="18"/>
                <w:szCs w:val="18"/>
              </w:rPr>
              <w:t xml:space="preserve">eam of </w:t>
            </w:r>
            <w:r w:rsidR="00910FC4">
              <w:rPr>
                <w:rFonts w:ascii="Tahoma" w:hAnsi="Tahoma" w:cs="Tahoma"/>
                <w:sz w:val="18"/>
                <w:szCs w:val="18"/>
              </w:rPr>
              <w:t>6 CRE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  <w:r w:rsidR="00A868B4">
              <w:rPr>
                <w:rFonts w:ascii="Tahoma" w:hAnsi="Tahoma" w:cs="Tahoma"/>
                <w:sz w:val="18"/>
                <w:szCs w:val="18"/>
              </w:rPr>
              <w:t xml:space="preserve"> Looking after </w:t>
            </w:r>
            <w:r w:rsidR="00910FC4">
              <w:rPr>
                <w:rFonts w:ascii="Tahoma" w:hAnsi="Tahoma" w:cs="Tahoma"/>
                <w:sz w:val="18"/>
                <w:szCs w:val="18"/>
              </w:rPr>
              <w:t>300+ od contracts total POS 22</w:t>
            </w:r>
            <w:r w:rsidR="00C46EE2">
              <w:rPr>
                <w:rFonts w:ascii="Tahoma" w:hAnsi="Tahoma" w:cs="Tahoma"/>
                <w:sz w:val="18"/>
                <w:szCs w:val="18"/>
              </w:rPr>
              <w:t xml:space="preserve"> cr . </w:t>
            </w:r>
          </w:p>
          <w:p w:rsidR="007B0FE6" w:rsidRPr="00B06875" w:rsidP="007B0FE6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Maintained GNPA % 3</w:t>
            </w:r>
            <w:r w:rsidR="00D63A14">
              <w:rPr>
                <w:rFonts w:ascii="Tahoma" w:hAnsi="Tahoma" w:cs="Tahoma"/>
                <w:sz w:val="18"/>
                <w:szCs w:val="18"/>
              </w:rPr>
              <w:t>%</w:t>
            </w:r>
            <w:r w:rsidR="00091249">
              <w:rPr>
                <w:rFonts w:ascii="Tahoma" w:hAnsi="Tahoma" w:cs="Tahoma"/>
                <w:sz w:val="18"/>
                <w:szCs w:val="18"/>
              </w:rPr>
              <w:t xml:space="preserve"> and wof%</w:t>
            </w:r>
            <w:r w:rsidR="00D63A1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2854F2">
              <w:rPr>
                <w:rFonts w:ascii="Tahoma" w:hAnsi="Tahoma" w:cs="Tahoma"/>
                <w:sz w:val="18"/>
                <w:szCs w:val="18"/>
              </w:rPr>
              <w:t>%</w:t>
            </w:r>
            <w:r w:rsidR="00CD2AD2">
              <w:rPr>
                <w:rFonts w:ascii="Tahoma" w:hAnsi="Tahoma" w:cs="Tahoma"/>
                <w:sz w:val="18"/>
                <w:szCs w:val="18"/>
              </w:rPr>
              <w:t xml:space="preserve"> (majority of delinquency pertains to CE product).</w:t>
            </w:r>
          </w:p>
          <w:p w:rsidR="002854F2" w:rsidRPr="002854F2" w:rsidP="002854F2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Looking after empanelment of new vendors and </w:t>
            </w:r>
            <w:r w:rsidR="00CD2AD2">
              <w:rPr>
                <w:rFonts w:ascii="Tahoma" w:hAnsi="Tahoma" w:cs="Tahoma"/>
                <w:sz w:val="18"/>
                <w:szCs w:val="18"/>
              </w:rPr>
              <w:t>looking after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their billing process </w:t>
            </w:r>
            <w:r w:rsidR="00C46EE2">
              <w:rPr>
                <w:rFonts w:ascii="Tahoma" w:hAnsi="Tahoma" w:cs="Tahoma"/>
                <w:sz w:val="18"/>
                <w:szCs w:val="18"/>
              </w:rPr>
              <w:t>( Law Firm / Repo Agency</w:t>
            </w:r>
            <w:r w:rsidR="00434BFE">
              <w:rPr>
                <w:rFonts w:ascii="Tahoma" w:hAnsi="Tahoma" w:cs="Tahoma"/>
                <w:sz w:val="18"/>
                <w:szCs w:val="18"/>
              </w:rPr>
              <w:t xml:space="preserve">) </w:t>
            </w:r>
          </w:p>
          <w:p w:rsidR="007B0FE6" w:rsidRPr="004E5E1A" w:rsidP="007B0FE6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4E5E1A">
              <w:rPr>
                <w:rFonts w:ascii="Tahoma" w:hAnsi="Tahoma" w:cs="Tahoma"/>
                <w:sz w:val="18"/>
                <w:szCs w:val="18"/>
              </w:rPr>
              <w:t>Co</w:t>
            </w:r>
            <w:r>
              <w:rPr>
                <w:rFonts w:ascii="Tahoma" w:hAnsi="Tahoma" w:cs="Tahoma"/>
                <w:sz w:val="18"/>
                <w:szCs w:val="18"/>
              </w:rPr>
              <w:t>o</w:t>
            </w:r>
            <w:r w:rsidRPr="004E5E1A">
              <w:rPr>
                <w:rFonts w:ascii="Tahoma" w:hAnsi="Tahoma" w:cs="Tahoma"/>
                <w:sz w:val="18"/>
                <w:szCs w:val="18"/>
              </w:rPr>
              <w:t>rdinat</w:t>
            </w:r>
            <w:r w:rsidR="00CD2AD2">
              <w:rPr>
                <w:rFonts w:ascii="Tahoma" w:hAnsi="Tahoma" w:cs="Tahoma"/>
                <w:sz w:val="18"/>
                <w:szCs w:val="18"/>
              </w:rPr>
              <w:t>ing with the sales team for 1- 6</w:t>
            </w:r>
            <w:r w:rsidRPr="004E5E1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D2AD2">
              <w:rPr>
                <w:rFonts w:ascii="Tahoma" w:hAnsi="Tahoma" w:cs="Tahoma"/>
                <w:sz w:val="18"/>
                <w:szCs w:val="18"/>
              </w:rPr>
              <w:t>early delinquency</w:t>
            </w:r>
            <w:r w:rsidRPr="004E5E1A">
              <w:rPr>
                <w:rFonts w:ascii="Tahoma" w:hAnsi="Tahoma" w:cs="Tahoma"/>
                <w:sz w:val="18"/>
                <w:szCs w:val="18"/>
              </w:rPr>
              <w:t xml:space="preserve"> contracts to reduce pressure and balance work load on collection team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7B0FE6" w:rsidRPr="00B06875" w:rsidP="007B0FE6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Carrying field visit along with CRE identifying the critical cases and initiating repossession </w:t>
            </w:r>
            <w:r w:rsidR="00BE0774">
              <w:rPr>
                <w:rFonts w:ascii="Tahoma" w:hAnsi="Tahoma" w:cs="Tahoma"/>
                <w:sz w:val="18"/>
                <w:szCs w:val="18"/>
              </w:rPr>
              <w:t>of the assets.</w:t>
            </w:r>
          </w:p>
          <w:p w:rsidR="007B0FE6" w:rsidP="007B0FE6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Independently carried repossession activities of CE products like Backhoe loaders</w:t>
            </w:r>
            <w:r w:rsidR="00C46EE2">
              <w:rPr>
                <w:rFonts w:ascii="Tahoma" w:hAnsi="Tahoma" w:cs="Tahoma"/>
                <w:sz w:val="18"/>
                <w:szCs w:val="18"/>
              </w:rPr>
              <w:t>, Concrete Mixtures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excavators.</w:t>
            </w:r>
          </w:p>
          <w:p w:rsidR="004E5E1A" w:rsidRPr="00B06875" w:rsidP="00AB2BDA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/>
              <w:rPr>
                <w:rFonts w:ascii="Tahoma" w:hAnsi="Tahoma" w:cs="Tahoma"/>
                <w:sz w:val="18"/>
                <w:szCs w:val="18"/>
              </w:rPr>
            </w:pPr>
          </w:p>
          <w:p w:rsidR="006873BE" w:rsidRPr="00153B53" w:rsidP="00A47939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 w:hanging="360"/>
              <w:rPr>
                <w:rFonts w:ascii="Tahoma" w:eastAsia="Arial Unicode MS" w:hAnsi="Tahoma" w:cs="Tahoma"/>
                <w:sz w:val="18"/>
                <w:szCs w:val="18"/>
              </w:rPr>
            </w:pPr>
          </w:p>
        </w:tc>
      </w:tr>
      <w:tr w:rsidTr="00A0255D">
        <w:tblPrEx>
          <w:tblW w:w="10063" w:type="dxa"/>
          <w:tblLayout w:type="fixed"/>
          <w:tblLook w:val="0000"/>
        </w:tblPrEx>
        <w:tc>
          <w:tcPr>
            <w:tcW w:w="10063" w:type="dxa"/>
            <w:gridSpan w:val="4"/>
            <w:tcBorders>
              <w:bottom w:val="single" w:sz="6" w:space="0" w:color="000000"/>
            </w:tcBorders>
            <w:shd w:val="clear" w:color="auto" w:fill="D9D9D9"/>
          </w:tcPr>
          <w:p w:rsidR="004679E0" w:rsidRPr="00153B53" w:rsidP="004679E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Chronology of Previous Assignments :</w:t>
            </w:r>
          </w:p>
        </w:tc>
      </w:tr>
      <w:tr w:rsidTr="008578DB">
        <w:tblPrEx>
          <w:tblW w:w="10063" w:type="dxa"/>
          <w:tblLayout w:type="fixed"/>
          <w:tblLook w:val="0000"/>
        </w:tblPrEx>
        <w:tc>
          <w:tcPr>
            <w:tcW w:w="2718" w:type="dxa"/>
            <w:tcBorders>
              <w:bottom w:val="single" w:sz="6" w:space="0" w:color="000000"/>
            </w:tcBorders>
            <w:shd w:val="clear" w:color="auto" w:fill="D9D9D9"/>
          </w:tcPr>
          <w:p w:rsidR="004679E0" w:rsidRPr="00153B53" w:rsidP="004679E0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153B53">
              <w:rPr>
                <w:rFonts w:ascii="Tahoma" w:hAnsi="Tahoma" w:cs="Tahoma"/>
                <w:sz w:val="18"/>
                <w:szCs w:val="18"/>
                <w:u w:val="none"/>
              </w:rPr>
              <w:t>ORGANISATION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4679E0" w:rsidRPr="00153B53" w:rsidP="004679E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DESIGNATION</w:t>
            </w:r>
          </w:p>
        </w:tc>
        <w:tc>
          <w:tcPr>
            <w:tcW w:w="1477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4679E0" w:rsidRPr="00153B53" w:rsidP="004679E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4158" w:type="dxa"/>
            <w:tcBorders>
              <w:left w:val="single" w:sz="4" w:space="0" w:color="auto"/>
              <w:bottom w:val="single" w:sz="6" w:space="0" w:color="000000"/>
            </w:tcBorders>
            <w:shd w:val="clear" w:color="auto" w:fill="D9D9D9"/>
          </w:tcPr>
          <w:p w:rsidR="004679E0" w:rsidRPr="00153B53" w:rsidP="004679E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 xml:space="preserve">JOB TITLE </w:t>
            </w:r>
          </w:p>
        </w:tc>
      </w:tr>
      <w:tr w:rsidTr="008578DB">
        <w:tblPrEx>
          <w:tblW w:w="10063" w:type="dxa"/>
          <w:tblLayout w:type="fixed"/>
          <w:tblLook w:val="0000"/>
        </w:tblPrEx>
        <w:trPr>
          <w:trHeight w:val="380"/>
        </w:trPr>
        <w:tc>
          <w:tcPr>
            <w:tcW w:w="2718" w:type="dxa"/>
            <w:tcBorders>
              <w:bottom w:val="single" w:sz="6" w:space="0" w:color="000000"/>
            </w:tcBorders>
            <w:vAlign w:val="center"/>
          </w:tcPr>
          <w:p w:rsidR="004679E0" w:rsidRPr="000B171B" w:rsidP="004679E0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0B171B">
              <w:rPr>
                <w:rFonts w:ascii="Tahoma" w:hAnsi="Tahoma" w:cs="Tahoma"/>
                <w:b/>
                <w:bCs/>
                <w:sz w:val="18"/>
                <w:szCs w:val="18"/>
              </w:rPr>
              <w:t>HDB FINANCIAL SERVICES LTD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4679E0" w:rsidRPr="00402529" w:rsidP="004679E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MANAGER</w:t>
            </w:r>
          </w:p>
        </w:tc>
        <w:tc>
          <w:tcPr>
            <w:tcW w:w="1477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679E0" w:rsidRPr="00402529" w:rsidP="004679E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FEB 2017 – </w:t>
            </w:r>
            <w:r w:rsidR="00A868B4">
              <w:rPr>
                <w:rFonts w:ascii="Tahoma" w:hAnsi="Tahoma" w:cs="Tahoma"/>
                <w:b/>
                <w:noProof/>
                <w:sz w:val="18"/>
                <w:szCs w:val="18"/>
              </w:rPr>
              <w:t>MARCH 2019</w:t>
            </w:r>
          </w:p>
        </w:tc>
        <w:tc>
          <w:tcPr>
            <w:tcW w:w="415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4679E0" w:rsidRPr="00402529" w:rsidP="004679E0">
            <w:pPr>
              <w:ind w:left="-18" w:right="-5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02529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Collection Manager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(CV/LCV/CE)</w:t>
            </w:r>
          </w:p>
        </w:tc>
      </w:tr>
      <w:tr w:rsidTr="008578DB">
        <w:tblPrEx>
          <w:tblW w:w="10063" w:type="dxa"/>
          <w:tblLayout w:type="fixed"/>
          <w:tblLook w:val="0000"/>
        </w:tblPrEx>
        <w:trPr>
          <w:trHeight w:val="211"/>
        </w:trPr>
        <w:tc>
          <w:tcPr>
            <w:tcW w:w="10063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4679E0" w:rsidRPr="00153B53" w:rsidP="004679E0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 xml:space="preserve">JOB DESCRIPTION </w:t>
            </w:r>
          </w:p>
        </w:tc>
      </w:tr>
      <w:tr w:rsidTr="008578DB">
        <w:tblPrEx>
          <w:tblW w:w="10063" w:type="dxa"/>
          <w:tblLayout w:type="fixed"/>
          <w:tblLook w:val="0000"/>
        </w:tblPrEx>
        <w:trPr>
          <w:trHeight w:val="1150"/>
        </w:trPr>
        <w:tc>
          <w:tcPr>
            <w:tcW w:w="10063" w:type="dxa"/>
            <w:gridSpan w:val="4"/>
            <w:tcBorders>
              <w:top w:val="single" w:sz="6" w:space="0" w:color="000000"/>
            </w:tcBorders>
          </w:tcPr>
          <w:p w:rsidR="004679E0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Leading receivable management of</w:t>
            </w:r>
            <w:r w:rsidRPr="00B0687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2450 contracts // 300 Cr book size across all bkts of</w:t>
            </w:r>
            <w:r w:rsidRPr="00B0687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CV &amp; CE .</w:t>
            </w:r>
          </w:p>
          <w:p w:rsidR="004679E0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Handling collection of 21 branches across Odisha. Managing a team of 15 Collection Officer and 1 Collection Associate. Looking after 800+ od contracts 90 cr delinquent contracts. </w:t>
            </w:r>
          </w:p>
          <w:p w:rsidR="004679E0" w:rsidRPr="00B06875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Maintained GNPA % 1% and wof% 0.14%</w:t>
            </w:r>
          </w:p>
          <w:p w:rsidR="004679E0" w:rsidRPr="002854F2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Looking after empanelment of new vendors and  their billing process ( Law Firm / Repo Agency) </w:t>
            </w:r>
          </w:p>
          <w:p w:rsidR="004679E0" w:rsidRPr="004E5E1A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4E5E1A">
              <w:rPr>
                <w:rFonts w:ascii="Tahoma" w:hAnsi="Tahoma" w:cs="Tahoma"/>
                <w:sz w:val="18"/>
                <w:szCs w:val="18"/>
              </w:rPr>
              <w:t>Co</w:t>
            </w:r>
            <w:r>
              <w:rPr>
                <w:rFonts w:ascii="Tahoma" w:hAnsi="Tahoma" w:cs="Tahoma"/>
                <w:sz w:val="18"/>
                <w:szCs w:val="18"/>
              </w:rPr>
              <w:t>o</w:t>
            </w:r>
            <w:r w:rsidRPr="004E5E1A">
              <w:rPr>
                <w:rFonts w:ascii="Tahoma" w:hAnsi="Tahoma" w:cs="Tahoma"/>
                <w:sz w:val="18"/>
                <w:szCs w:val="18"/>
              </w:rPr>
              <w:t>rdinating with the sales team for 1-12 mob contracts to reduce pressure and balance work load on collection team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4679E0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Driving monthly collection target in 4 cycles </w:t>
            </w:r>
            <w:r w:rsidRPr="00153B53">
              <w:rPr>
                <w:rFonts w:ascii="Tahoma" w:hAnsi="Tahoma" w:cs="Tahoma"/>
                <w:sz w:val="18"/>
                <w:szCs w:val="18"/>
              </w:rPr>
              <w:t xml:space="preserve">for the </w:t>
            </w:r>
            <w:r>
              <w:rPr>
                <w:rFonts w:ascii="Tahoma" w:hAnsi="Tahoma" w:cs="Tahoma"/>
                <w:sz w:val="18"/>
                <w:szCs w:val="18"/>
              </w:rPr>
              <w:t>collection executives</w:t>
            </w:r>
            <w:r w:rsidRPr="00153B53">
              <w:rPr>
                <w:rFonts w:ascii="Tahoma" w:hAnsi="Tahoma" w:cs="Tahoma"/>
                <w:sz w:val="18"/>
                <w:szCs w:val="18"/>
              </w:rPr>
              <w:t xml:space="preserve"> and </w:t>
            </w:r>
            <w:r>
              <w:rPr>
                <w:rFonts w:ascii="Tahoma" w:hAnsi="Tahoma" w:cs="Tahoma"/>
                <w:sz w:val="18"/>
                <w:szCs w:val="18"/>
              </w:rPr>
              <w:t>supporting them in achieving their each cycle target.</w:t>
            </w:r>
          </w:p>
          <w:p w:rsidR="004679E0" w:rsidRPr="00B06875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Carried monthly repossession of 10 to 15</w:t>
            </w:r>
            <w:r>
              <w:rPr>
                <w:rFonts w:ascii="Tahoma" w:hAnsi="Tahoma" w:cs="Tahoma"/>
                <w:sz w:val="18"/>
                <w:szCs w:val="18"/>
              </w:rPr>
              <w:t xml:space="preserve"> (LCV/</w:t>
            </w:r>
            <w:r>
              <w:rPr>
                <w:rFonts w:ascii="Tahoma" w:hAnsi="Tahoma" w:cs="Tahoma"/>
                <w:sz w:val="18"/>
                <w:szCs w:val="18"/>
              </w:rPr>
              <w:t>MNCV/HCV) trcucks across odisha.</w:t>
            </w:r>
          </w:p>
          <w:p w:rsidR="004679E0" w:rsidP="004679E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Independently carried repossession activities of CE products like Backhoe loaders, Concrete Mixtures and excavators.</w:t>
            </w:r>
          </w:p>
          <w:p w:rsidR="004679E0" w:rsidRPr="00B06875" w:rsidP="004679E0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/>
              <w:rPr>
                <w:rFonts w:ascii="Tahoma" w:hAnsi="Tahoma" w:cs="Tahoma"/>
                <w:sz w:val="18"/>
                <w:szCs w:val="18"/>
              </w:rPr>
            </w:pPr>
          </w:p>
          <w:p w:rsidR="004679E0" w:rsidRPr="00153B53" w:rsidP="004679E0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 w:hanging="360"/>
              <w:rPr>
                <w:rFonts w:ascii="Tahoma" w:eastAsia="Arial Unicode MS" w:hAnsi="Tahoma" w:cs="Tahoma"/>
                <w:sz w:val="18"/>
                <w:szCs w:val="18"/>
              </w:rPr>
            </w:pPr>
          </w:p>
        </w:tc>
      </w:tr>
    </w:tbl>
    <w:p w:rsidR="006873BE" w:rsidRPr="00153B53" w:rsidP="006873BE">
      <w:pPr>
        <w:pStyle w:val="Header"/>
        <w:tabs>
          <w:tab w:val="clear" w:pos="4320"/>
          <w:tab w:val="clear" w:pos="8640"/>
        </w:tabs>
        <w:jc w:val="both"/>
        <w:rPr>
          <w:rFonts w:ascii="Tahoma" w:hAnsi="Tahoma" w:cs="Tahoma"/>
          <w:b/>
          <w:noProof/>
          <w:sz w:val="18"/>
          <w:szCs w:val="18"/>
        </w:rPr>
      </w:pPr>
    </w:p>
    <w:tbl>
      <w:tblPr>
        <w:tblpPr w:leftFromText="180" w:rightFromText="180" w:vertAnchor="text" w:horzAnchor="margin" w:tblpX="-432" w:tblpY="95"/>
        <w:tblW w:w="102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718"/>
        <w:gridCol w:w="1710"/>
        <w:gridCol w:w="1477"/>
        <w:gridCol w:w="4373"/>
      </w:tblGrid>
      <w:tr w:rsidTr="0043052A">
        <w:tblPrEx>
          <w:tblW w:w="1027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c>
          <w:tcPr>
            <w:tcW w:w="2718" w:type="dxa"/>
            <w:tcBorders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153B53">
              <w:rPr>
                <w:rFonts w:ascii="Tahoma" w:hAnsi="Tahoma" w:cs="Tahoma"/>
                <w:sz w:val="18"/>
                <w:szCs w:val="18"/>
                <w:u w:val="none"/>
              </w:rPr>
              <w:t>ORGANISATION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DESIGNATION</w:t>
            </w:r>
          </w:p>
        </w:tc>
        <w:tc>
          <w:tcPr>
            <w:tcW w:w="1477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4373" w:type="dxa"/>
            <w:tcBorders>
              <w:left w:val="single" w:sz="4" w:space="0" w:color="auto"/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JOB TITLE</w:t>
            </w:r>
          </w:p>
        </w:tc>
      </w:tr>
      <w:tr w:rsidTr="0043052A">
        <w:tblPrEx>
          <w:tblW w:w="10278" w:type="dxa"/>
          <w:tblLayout w:type="fixed"/>
          <w:tblLook w:val="0000"/>
        </w:tblPrEx>
        <w:trPr>
          <w:trHeight w:val="380"/>
        </w:trPr>
        <w:tc>
          <w:tcPr>
            <w:tcW w:w="2718" w:type="dxa"/>
            <w:tcBorders>
              <w:bottom w:val="single" w:sz="6" w:space="0" w:color="000000"/>
            </w:tcBorders>
            <w:vAlign w:val="center"/>
          </w:tcPr>
          <w:p w:rsidR="00272B61" w:rsidRPr="00402529" w:rsidP="0043052A">
            <w:pPr>
              <w:jc w:val="center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402529">
              <w:rPr>
                <w:rFonts w:ascii="Tahoma" w:hAnsi="Tahoma" w:cs="Tahoma"/>
                <w:b/>
                <w:noProof/>
                <w:sz w:val="18"/>
                <w:szCs w:val="18"/>
              </w:rPr>
              <w:t>Kotak Mahindra Bank Limited</w:t>
            </w:r>
          </w:p>
        </w:tc>
        <w:tc>
          <w:tcPr>
            <w:tcW w:w="1710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272B61" w:rsidRPr="00402529" w:rsidP="0043052A">
            <w:pPr>
              <w:jc w:val="center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402529">
              <w:rPr>
                <w:rFonts w:ascii="Tahoma" w:hAnsi="Tahoma" w:cs="Tahoma"/>
                <w:b/>
                <w:noProof/>
                <w:sz w:val="18"/>
                <w:szCs w:val="18"/>
              </w:rPr>
              <w:t>Deputy Manager</w:t>
            </w:r>
          </w:p>
        </w:tc>
        <w:tc>
          <w:tcPr>
            <w:tcW w:w="1477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272B61" w:rsidP="0043052A">
            <w:pPr>
              <w:ind w:right="-108" w:hanging="131"/>
              <w:jc w:val="center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Nov 2010</w:t>
            </w:r>
            <w:r w:rsidRPr="00402529"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>Jan 2017</w:t>
            </w:r>
          </w:p>
        </w:tc>
        <w:tc>
          <w:tcPr>
            <w:tcW w:w="4373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272B61" w:rsidRPr="00402529" w:rsidP="0043052A">
            <w:pPr>
              <w:ind w:left="-18" w:right="-50"/>
              <w:jc w:val="center"/>
              <w:rPr>
                <w:rFonts w:ascii="Tahoma" w:hAnsi="Tahoma" w:cs="Tahoma"/>
                <w:b/>
                <w:noProof/>
                <w:sz w:val="18"/>
                <w:szCs w:val="18"/>
              </w:rPr>
            </w:pPr>
            <w:r w:rsidRPr="00402529">
              <w:rPr>
                <w:rFonts w:ascii="Tahoma" w:hAnsi="Tahoma" w:cs="Tahoma"/>
                <w:b/>
                <w:noProof/>
                <w:sz w:val="18"/>
                <w:szCs w:val="18"/>
              </w:rPr>
              <w:t>Location Collection Manager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</w:rPr>
              <w:t xml:space="preserve"> (CV/LCV/CE)</w:t>
            </w:r>
          </w:p>
        </w:tc>
      </w:tr>
      <w:tr w:rsidTr="0066329E">
        <w:tblPrEx>
          <w:tblW w:w="10278" w:type="dxa"/>
          <w:tblLayout w:type="fixed"/>
          <w:tblLook w:val="0000"/>
        </w:tblPrEx>
        <w:trPr>
          <w:trHeight w:val="380"/>
        </w:trPr>
        <w:tc>
          <w:tcPr>
            <w:tcW w:w="10278" w:type="dxa"/>
            <w:gridSpan w:val="4"/>
            <w:tcBorders>
              <w:bottom w:val="single" w:sz="6" w:space="0" w:color="000000"/>
            </w:tcBorders>
            <w:vAlign w:val="center"/>
          </w:tcPr>
          <w:p w:rsidR="00272B61" w:rsidRPr="005A62B4" w:rsidP="00272B61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A62B4">
              <w:rPr>
                <w:rFonts w:ascii="Tahoma" w:hAnsi="Tahoma" w:cs="Tahoma"/>
                <w:b/>
                <w:sz w:val="18"/>
                <w:szCs w:val="18"/>
              </w:rPr>
              <w:t xml:space="preserve">JOB DESCRIPTION </w:t>
            </w:r>
          </w:p>
          <w:p w:rsidR="00272B61" w:rsidRPr="005A62B4" w:rsidP="00272B61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5A62B4">
              <w:rPr>
                <w:rFonts w:ascii="Tahoma" w:hAnsi="Tahoma" w:cs="Tahoma"/>
                <w:sz w:val="18"/>
                <w:szCs w:val="18"/>
              </w:rPr>
              <w:t>Handling collections and recovery from 0 to all buckets along with settlements in Non-Performing Assets (NPA) and Write-off (WOF) cases for branch of Kotak Mahindra Bank Ltd Jharkhand.</w:t>
            </w:r>
          </w:p>
          <w:p w:rsidR="00272B61" w:rsidRPr="005A62B4" w:rsidP="00272B61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5A62B4">
              <w:rPr>
                <w:rFonts w:ascii="Tahoma" w:hAnsi="Tahoma" w:cs="Tahoma"/>
                <w:sz w:val="18"/>
                <w:szCs w:val="18"/>
              </w:rPr>
              <w:t>Putting constant focus and regular follow-up in 0 to 90 DPD cases getting feedback and review with collection executives in each and every account to avoid slippages to NPA category.</w:t>
            </w:r>
          </w:p>
          <w:p w:rsidR="00272B61" w:rsidRPr="005A62B4" w:rsidP="00272B61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5A62B4">
              <w:rPr>
                <w:rFonts w:ascii="Tahoma" w:hAnsi="Tahoma" w:cs="Tahoma"/>
                <w:sz w:val="18"/>
                <w:szCs w:val="18"/>
              </w:rPr>
              <w:t>Monitoring collections made by the collection executives on daily, weekly, and monthly basis.</w:t>
            </w:r>
          </w:p>
          <w:p w:rsidR="00272B61" w:rsidRPr="00272B61" w:rsidP="00272B61">
            <w:pPr>
              <w:pStyle w:val="normalGaramond"/>
              <w:framePr w:hSpace="0" w:wrap="auto" w:vAnchor="margin" w:hAnchor="text" w:xAlign="left" w:yAlign="inline"/>
            </w:pPr>
            <w:r w:rsidRPr="005A62B4">
              <w:rPr>
                <w:rFonts w:ascii="Tahoma" w:eastAsia="Arial Unicode MS" w:hAnsi="Tahoma" w:cs="Tahoma"/>
                <w:sz w:val="18"/>
                <w:szCs w:val="18"/>
              </w:rPr>
              <w:t>Regular monitoring of potential NPA (15% provisioning) accounts &amp; 100% provisioning accounts and ensuring to minimize the GNPA addition to the branch portfolio.</w:t>
            </w:r>
          </w:p>
          <w:p w:rsidR="00272B61" w:rsidRPr="005A62B4" w:rsidP="00272B61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5A62B4">
              <w:rPr>
                <w:rFonts w:ascii="Tahoma" w:hAnsi="Tahoma" w:cs="Tahoma"/>
                <w:sz w:val="18"/>
                <w:szCs w:val="18"/>
              </w:rPr>
              <w:t>Setting collection targets for the collection executives and motivating them in achieving their target.</w:t>
            </w:r>
          </w:p>
          <w:p w:rsidR="00272B61" w:rsidRPr="005A62B4" w:rsidP="00272B61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/>
              <w:rPr>
                <w:rFonts w:ascii="Tahoma" w:hAnsi="Tahoma" w:cs="Tahoma"/>
                <w:sz w:val="18"/>
                <w:szCs w:val="18"/>
              </w:rPr>
            </w:pPr>
          </w:p>
          <w:p w:rsidR="00272B61" w:rsidRPr="005A62B4" w:rsidP="00272B61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5A62B4">
              <w:rPr>
                <w:rFonts w:ascii="Tahoma" w:hAnsi="Tahoma" w:cs="Tahoma"/>
                <w:sz w:val="18"/>
                <w:szCs w:val="18"/>
              </w:rPr>
              <w:t>Setting Penal target for myself and collection executives and preparation of overdue settlement proposals to achieve the same.</w:t>
            </w:r>
          </w:p>
          <w:p w:rsidR="00272B61" w:rsidRPr="005A62B4" w:rsidP="00272B61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5A62B4">
              <w:rPr>
                <w:rFonts w:ascii="Tahoma" w:hAnsi="Tahoma" w:cs="Tahoma"/>
                <w:sz w:val="18"/>
                <w:szCs w:val="18"/>
              </w:rPr>
              <w:t>Coordinating with the repo agents for repossession of 90 DPD + delinquent accounts.</w:t>
            </w:r>
          </w:p>
          <w:p w:rsidR="00272B61" w:rsidP="00272B61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5A62B4">
              <w:rPr>
                <w:rFonts w:ascii="Tahoma" w:hAnsi="Tahoma" w:cs="Tahoma"/>
                <w:sz w:val="18"/>
                <w:szCs w:val="18"/>
              </w:rPr>
              <w:t>Empanelment of advocates for initiating legal actions in 60 DPD + delinquent accounts</w:t>
            </w:r>
          </w:p>
          <w:p w:rsidR="00272B61" w:rsidRPr="00153B53" w:rsidP="0042635B">
            <w:pPr>
              <w:ind w:right="-5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873BE" w:rsidRPr="005A62B4" w:rsidP="006873BE">
      <w:pPr>
        <w:rPr>
          <w:vanish/>
        </w:rPr>
      </w:pPr>
    </w:p>
    <w:tbl>
      <w:tblPr>
        <w:tblW w:w="10312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936"/>
        <w:gridCol w:w="2394"/>
        <w:gridCol w:w="2042"/>
        <w:gridCol w:w="2940"/>
      </w:tblGrid>
      <w:tr w:rsidTr="0043052A">
        <w:tblPrEx>
          <w:tblW w:w="10312" w:type="dxa"/>
          <w:tblInd w:w="-432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/>
        </w:tblPrEx>
        <w:tc>
          <w:tcPr>
            <w:tcW w:w="2936" w:type="dxa"/>
            <w:tcBorders>
              <w:bottom w:val="single" w:sz="6" w:space="0" w:color="000000"/>
            </w:tcBorders>
            <w:shd w:val="clear" w:color="auto" w:fill="D9D9D9"/>
          </w:tcPr>
          <w:p w:rsidR="006873BE" w:rsidRPr="005A62B4" w:rsidP="0043052A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5A62B4">
              <w:rPr>
                <w:rFonts w:ascii="Tahoma" w:hAnsi="Tahoma" w:cs="Tahoma"/>
                <w:sz w:val="18"/>
                <w:szCs w:val="18"/>
                <w:u w:val="none"/>
              </w:rPr>
              <w:t>ORGANISATION</w:t>
            </w:r>
          </w:p>
        </w:tc>
        <w:tc>
          <w:tcPr>
            <w:tcW w:w="2394" w:type="dxa"/>
            <w:tcBorders>
              <w:bottom w:val="single" w:sz="6" w:space="0" w:color="000000"/>
            </w:tcBorders>
            <w:shd w:val="clear" w:color="auto" w:fill="D9D9D9"/>
          </w:tcPr>
          <w:p w:rsidR="006873BE" w:rsidRPr="005A62B4" w:rsidP="0043052A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5A62B4">
              <w:rPr>
                <w:rFonts w:ascii="Tahoma" w:hAnsi="Tahoma" w:cs="Tahoma"/>
                <w:b/>
                <w:sz w:val="18"/>
                <w:szCs w:val="18"/>
              </w:rPr>
              <w:t xml:space="preserve">        DESIGNATION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D9D9D9"/>
          </w:tcPr>
          <w:p w:rsidR="006873BE" w:rsidRPr="005A62B4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A62B4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2940" w:type="dxa"/>
            <w:tcBorders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5A62B4">
              <w:rPr>
                <w:rFonts w:ascii="Tahoma" w:hAnsi="Tahoma" w:cs="Tahoma"/>
                <w:b/>
                <w:sz w:val="18"/>
                <w:szCs w:val="18"/>
              </w:rPr>
              <w:t>JOB TITLE</w:t>
            </w:r>
          </w:p>
        </w:tc>
      </w:tr>
      <w:tr w:rsidTr="0043052A">
        <w:tblPrEx>
          <w:tblW w:w="10312" w:type="dxa"/>
          <w:tblInd w:w="-432" w:type="dxa"/>
          <w:tblLook w:val="0000"/>
        </w:tblPrEx>
        <w:trPr>
          <w:trHeight w:val="380"/>
        </w:trPr>
        <w:tc>
          <w:tcPr>
            <w:tcW w:w="2936" w:type="dxa"/>
            <w:tcBorders>
              <w:bottom w:val="single" w:sz="6" w:space="0" w:color="000000"/>
            </w:tcBorders>
            <w:vAlign w:val="center"/>
          </w:tcPr>
          <w:p w:rsidR="00E91710" w:rsidRPr="00153B53" w:rsidP="00B86A17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bCs/>
                <w:sz w:val="18"/>
                <w:szCs w:val="18"/>
              </w:rPr>
              <w:t>Bobcards Limited</w:t>
            </w:r>
            <w:r w:rsidR="00B86A1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Corporate Office Jogeshwari (West)</w:t>
            </w:r>
            <w:r w:rsidRPr="00153B53">
              <w:rPr>
                <w:rFonts w:ascii="Tahoma" w:hAnsi="Tahoma" w:cs="Tahoma"/>
                <w:b/>
                <w:bCs/>
                <w:sz w:val="18"/>
                <w:szCs w:val="18"/>
              </w:rPr>
              <w:t>,Mumbai</w:t>
            </w:r>
          </w:p>
          <w:p w:rsidR="006873BE" w:rsidRPr="00153B53" w:rsidP="00E91710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53B53">
              <w:rPr>
                <w:rFonts w:ascii="Tahoma" w:hAnsi="Tahoma" w:cs="Tahoma"/>
                <w:bCs/>
                <w:sz w:val="18"/>
                <w:szCs w:val="18"/>
              </w:rPr>
              <w:t>(Wholly owned subsidiary of Bank of Baroda)</w:t>
            </w:r>
          </w:p>
        </w:tc>
        <w:tc>
          <w:tcPr>
            <w:tcW w:w="2394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Officer</w:t>
            </w:r>
          </w:p>
        </w:tc>
        <w:tc>
          <w:tcPr>
            <w:tcW w:w="2042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E91710" w:rsidRPr="00153B53" w:rsidP="00E91710">
            <w:pPr>
              <w:ind w:right="-108" w:hanging="131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August</w:t>
            </w:r>
            <w:r w:rsidRPr="00153B5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2007 </w:t>
            </w:r>
            <w:r w:rsidRPr="00153B53">
              <w:rPr>
                <w:rFonts w:ascii="Tahoma" w:hAnsi="Tahoma" w:cs="Tahoma"/>
                <w:b/>
                <w:sz w:val="18"/>
                <w:szCs w:val="18"/>
              </w:rPr>
              <w:t>–</w:t>
            </w:r>
          </w:p>
          <w:p w:rsidR="006873BE" w:rsidRPr="00153B53" w:rsidP="00E91710">
            <w:pPr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Oct 2010</w:t>
            </w:r>
          </w:p>
        </w:tc>
        <w:tc>
          <w:tcPr>
            <w:tcW w:w="2940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6873BE" w:rsidRPr="00153B53" w:rsidP="0043052A">
            <w:pPr>
              <w:ind w:right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Recovery Officer</w:t>
            </w:r>
          </w:p>
        </w:tc>
      </w:tr>
      <w:tr w:rsidTr="0043052A">
        <w:tblPrEx>
          <w:tblW w:w="10312" w:type="dxa"/>
          <w:tblInd w:w="-432" w:type="dxa"/>
          <w:tblLook w:val="0000"/>
        </w:tblPrEx>
        <w:trPr>
          <w:trHeight w:val="66"/>
        </w:trPr>
        <w:tc>
          <w:tcPr>
            <w:tcW w:w="1031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JOB DESCRIPTION</w:t>
            </w:r>
          </w:p>
        </w:tc>
      </w:tr>
      <w:tr w:rsidTr="0043052A">
        <w:tblPrEx>
          <w:tblW w:w="10312" w:type="dxa"/>
          <w:tblInd w:w="-432" w:type="dxa"/>
          <w:tblLook w:val="0000"/>
        </w:tblPrEx>
        <w:trPr>
          <w:trHeight w:val="615"/>
        </w:trPr>
        <w:tc>
          <w:tcPr>
            <w:tcW w:w="10312" w:type="dxa"/>
            <w:gridSpan w:val="4"/>
            <w:tcBorders>
              <w:top w:val="single" w:sz="6" w:space="0" w:color="000000"/>
            </w:tcBorders>
          </w:tcPr>
          <w:p w:rsidR="00E91710" w:rsidRPr="00B06875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B06875">
              <w:rPr>
                <w:rFonts w:ascii="Tahoma" w:hAnsi="Tahoma" w:cs="Tahoma"/>
                <w:sz w:val="18"/>
                <w:szCs w:val="18"/>
              </w:rPr>
              <w:t>Handling collections and recovery along with settlements in Non-Performing Assets (NPA) and Write-off (WOF) cases for branches of BOBCARDS across Mumbai.</w:t>
            </w:r>
          </w:p>
          <w:p w:rsidR="00E91710" w:rsidRPr="00B06875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B06875">
              <w:rPr>
                <w:rFonts w:ascii="Tahoma" w:hAnsi="Tahoma" w:cs="Tahoma"/>
                <w:sz w:val="18"/>
                <w:szCs w:val="18"/>
              </w:rPr>
              <w:t>Monitoring recovery in NPA and WOF cases along with slippage of portfolio to sub-standard category.</w:t>
            </w:r>
          </w:p>
          <w:p w:rsidR="00E91710" w:rsidRPr="00153B53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Monitoring collections made by the agency on daily, weekly, and monthly basis.</w:t>
            </w:r>
          </w:p>
          <w:p w:rsidR="00E91710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eastAsia="Arial Unicode MS" w:hAnsi="Tahoma" w:cs="Tahoma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8"/>
                <w:szCs w:val="18"/>
              </w:rPr>
              <w:t xml:space="preserve">Coordination &amp; Updation of status in </w:t>
            </w:r>
            <w:r w:rsidRPr="00827F29">
              <w:rPr>
                <w:rFonts w:ascii="Tahoma" w:eastAsia="Arial Unicode MS" w:hAnsi="Tahoma" w:cs="Tahoma"/>
                <w:b/>
                <w:sz w:val="18"/>
                <w:szCs w:val="18"/>
              </w:rPr>
              <w:t>CIBIL</w:t>
            </w:r>
            <w:r w:rsidRPr="00827F29">
              <w:rPr>
                <w:rFonts w:ascii="Tahoma" w:eastAsia="Arial Unicode MS" w:hAnsi="Tahoma" w:cs="Tahoma"/>
                <w:sz w:val="18"/>
                <w:szCs w:val="18"/>
              </w:rPr>
              <w:t xml:space="preserve"> (Credit Information Bureau India Ltd)</w:t>
            </w:r>
            <w:r>
              <w:rPr>
                <w:rFonts w:ascii="Tahoma" w:eastAsia="Arial Unicode MS" w:hAnsi="Tahoma" w:cs="Tahoma"/>
                <w:sz w:val="18"/>
                <w:szCs w:val="18"/>
              </w:rPr>
              <w:t xml:space="preserve"> regarding the credit record of willful defaulters and issuing letters to them mentioning the consequences of negative database in CIBIL.</w:t>
            </w:r>
          </w:p>
          <w:p w:rsidR="00E91710" w:rsidRPr="00B06875" w:rsidP="00E91710">
            <w:pPr>
              <w:pStyle w:val="normalGaramond"/>
              <w:framePr w:hSpace="0" w:wrap="auto" w:vAnchor="margin" w:hAnchor="text" w:xAlign="left" w:yAlign="inline"/>
            </w:pPr>
            <w:r w:rsidRPr="00153B53">
              <w:rPr>
                <w:rFonts w:ascii="Tahoma" w:eastAsia="Arial Unicode MS" w:hAnsi="Tahoma" w:cs="Tahoma"/>
                <w:sz w:val="18"/>
                <w:szCs w:val="18"/>
              </w:rPr>
              <w:t>Regular monitoring of potential NPA (Block) cases to avert slippages</w:t>
            </w:r>
            <w:r w:rsidRPr="00153B53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E91710" w:rsidRPr="00B06875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 xml:space="preserve">Setting collection targets for the recovery agencies and </w:t>
            </w:r>
            <w:r>
              <w:rPr>
                <w:rFonts w:ascii="Tahoma" w:hAnsi="Tahoma" w:cs="Tahoma"/>
                <w:sz w:val="18"/>
                <w:szCs w:val="18"/>
              </w:rPr>
              <w:t xml:space="preserve">continuous involvement with the supervisors for </w:t>
            </w:r>
            <w:r w:rsidRPr="00153B53">
              <w:rPr>
                <w:rFonts w:ascii="Tahoma" w:hAnsi="Tahoma" w:cs="Tahoma"/>
                <w:sz w:val="18"/>
                <w:szCs w:val="18"/>
              </w:rPr>
              <w:t>achievement of the same.</w:t>
            </w:r>
          </w:p>
          <w:p w:rsidR="006873BE" w:rsidRPr="00153B53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eastAsia="Arial Unicode MS" w:hAnsi="Tahoma" w:cs="Tahoma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8"/>
                <w:szCs w:val="18"/>
              </w:rPr>
              <w:t xml:space="preserve">Arranging </w:t>
            </w:r>
            <w:r w:rsidRPr="00827F29">
              <w:rPr>
                <w:rFonts w:ascii="Tahoma" w:eastAsia="Arial Unicode MS" w:hAnsi="Tahoma" w:cs="Tahoma"/>
                <w:b/>
                <w:sz w:val="18"/>
                <w:szCs w:val="18"/>
              </w:rPr>
              <w:t>LOK ADALATS</w:t>
            </w:r>
            <w:r>
              <w:rPr>
                <w:rFonts w:ascii="Tahoma" w:eastAsia="Arial Unicode MS" w:hAnsi="Tahoma" w:cs="Tahoma"/>
                <w:sz w:val="18"/>
                <w:szCs w:val="18"/>
              </w:rPr>
              <w:t xml:space="preserve"> with the help of Advocate at different Courts across Mumbai</w:t>
            </w: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 w:hanging="360"/>
              <w:rPr>
                <w:rFonts w:ascii="Tahoma" w:eastAsia="Arial Unicode MS" w:hAnsi="Tahoma" w:cs="Tahoma"/>
                <w:sz w:val="18"/>
                <w:szCs w:val="18"/>
              </w:rPr>
            </w:pPr>
          </w:p>
        </w:tc>
      </w:tr>
      <w:tr w:rsidTr="0043052A">
        <w:tblPrEx>
          <w:tblW w:w="10312" w:type="dxa"/>
          <w:tblInd w:w="-432" w:type="dxa"/>
          <w:tblLook w:val="0000"/>
        </w:tblPrEx>
        <w:tc>
          <w:tcPr>
            <w:tcW w:w="2936" w:type="dxa"/>
            <w:tcBorders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153B53">
              <w:rPr>
                <w:rFonts w:ascii="Tahoma" w:hAnsi="Tahoma" w:cs="Tahoma"/>
                <w:sz w:val="18"/>
                <w:szCs w:val="18"/>
                <w:u w:val="none"/>
              </w:rPr>
              <w:t>ORGANISATION</w:t>
            </w:r>
          </w:p>
        </w:tc>
        <w:tc>
          <w:tcPr>
            <w:tcW w:w="2394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DESIGNATION</w:t>
            </w:r>
          </w:p>
        </w:tc>
        <w:tc>
          <w:tcPr>
            <w:tcW w:w="2042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2940" w:type="dxa"/>
            <w:tcBorders>
              <w:left w:val="single" w:sz="4" w:space="0" w:color="auto"/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JOB TITLE</w:t>
            </w:r>
          </w:p>
        </w:tc>
      </w:tr>
      <w:tr w:rsidTr="0043052A">
        <w:tblPrEx>
          <w:tblW w:w="10312" w:type="dxa"/>
          <w:tblInd w:w="-432" w:type="dxa"/>
          <w:tblLook w:val="0000"/>
        </w:tblPrEx>
        <w:trPr>
          <w:trHeight w:val="380"/>
        </w:trPr>
        <w:tc>
          <w:tcPr>
            <w:tcW w:w="2936" w:type="dxa"/>
            <w:tcBorders>
              <w:bottom w:val="single" w:sz="6" w:space="0" w:color="000000"/>
            </w:tcBorders>
            <w:vAlign w:val="center"/>
          </w:tcPr>
          <w:p w:rsidR="00E91710" w:rsidRPr="00153B53" w:rsidP="00E91710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bCs/>
                <w:sz w:val="18"/>
                <w:szCs w:val="18"/>
              </w:rPr>
              <w:t>Bajaj Auto Finance Ltd.</w:t>
            </w:r>
          </w:p>
          <w:p w:rsidR="006873BE" w:rsidRPr="00153B53" w:rsidP="00E91710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bCs/>
                <w:sz w:val="18"/>
                <w:szCs w:val="18"/>
              </w:rPr>
              <w:t>Bhubaneswar Branch</w:t>
            </w:r>
          </w:p>
        </w:tc>
        <w:tc>
          <w:tcPr>
            <w:tcW w:w="2394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Trainee</w:t>
            </w:r>
          </w:p>
        </w:tc>
        <w:tc>
          <w:tcPr>
            <w:tcW w:w="2042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E91710" w:rsidRPr="00153B53" w:rsidP="00E91710">
            <w:pPr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 xml:space="preserve">July 2006 to </w:t>
            </w:r>
          </w:p>
          <w:p w:rsidR="006873BE" w:rsidRPr="00153B53" w:rsidP="00E91710">
            <w:pPr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August 2007</w:t>
            </w:r>
          </w:p>
        </w:tc>
        <w:tc>
          <w:tcPr>
            <w:tcW w:w="2940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E91710" w:rsidRPr="00153B53" w:rsidP="00E91710">
            <w:pPr>
              <w:ind w:right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Trainee Recovery Task Force.</w:t>
            </w:r>
          </w:p>
          <w:p w:rsidR="006873BE" w:rsidRPr="00153B53" w:rsidP="00E91710">
            <w:pPr>
              <w:ind w:right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(Two Wheeler, Personal Loan &amp; Consumer Durables)</w:t>
            </w:r>
          </w:p>
        </w:tc>
      </w:tr>
      <w:tr w:rsidTr="0043052A">
        <w:tblPrEx>
          <w:tblW w:w="10312" w:type="dxa"/>
          <w:tblInd w:w="-432" w:type="dxa"/>
          <w:tblLook w:val="0000"/>
        </w:tblPrEx>
        <w:trPr>
          <w:trHeight w:val="66"/>
        </w:trPr>
        <w:tc>
          <w:tcPr>
            <w:tcW w:w="1031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JOB DESCRIPTION</w:t>
            </w:r>
          </w:p>
        </w:tc>
      </w:tr>
      <w:tr w:rsidTr="0043052A">
        <w:tblPrEx>
          <w:tblW w:w="10312" w:type="dxa"/>
          <w:tblInd w:w="-432" w:type="dxa"/>
          <w:tblLook w:val="0000"/>
        </w:tblPrEx>
        <w:trPr>
          <w:trHeight w:val="1150"/>
        </w:trPr>
        <w:tc>
          <w:tcPr>
            <w:tcW w:w="10312" w:type="dxa"/>
            <w:gridSpan w:val="4"/>
            <w:tcBorders>
              <w:top w:val="single" w:sz="6" w:space="0" w:color="000000"/>
            </w:tcBorders>
          </w:tcPr>
          <w:p w:rsidR="00E91710" w:rsidRPr="00153B53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Monitoring the Direct Marketing Agency (DMA) collection Executives.</w:t>
            </w:r>
          </w:p>
          <w:p w:rsidR="00E91710" w:rsidRPr="00153B53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Field visit with collection executive in hypercritical cases.</w:t>
            </w:r>
          </w:p>
          <w:p w:rsidR="00E91710" w:rsidRPr="00153B53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eastAsia="Arial Unicode MS" w:hAnsi="Tahoma" w:cs="Tahoma"/>
                <w:sz w:val="18"/>
                <w:szCs w:val="18"/>
              </w:rPr>
            </w:pPr>
            <w:r w:rsidRPr="00153B53">
              <w:rPr>
                <w:rFonts w:ascii="Tahoma" w:eastAsia="Arial Unicode MS" w:hAnsi="Tahoma" w:cs="Tahoma"/>
                <w:sz w:val="18"/>
                <w:szCs w:val="18"/>
              </w:rPr>
              <w:t>Monthly issuance of reminder letters to individual customers and subsequent follow up through recovery Agency.</w:t>
            </w:r>
          </w:p>
          <w:p w:rsidR="00E91710" w:rsidRPr="00153B53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Scrutinizing those cases (Two Wheeler &amp; Three Wheeler) in which seizure is required and handing over them to seizure agencies.</w:t>
            </w:r>
          </w:p>
          <w:p w:rsidR="00E91710" w:rsidRPr="00153B53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eastAsia="Arial Unicode MS" w:hAnsi="Tahoma" w:cs="Tahoma"/>
                <w:sz w:val="18"/>
                <w:szCs w:val="18"/>
              </w:rPr>
            </w:pPr>
            <w:r w:rsidRPr="00153B53">
              <w:rPr>
                <w:rFonts w:ascii="Tahoma" w:eastAsia="Arial Unicode MS" w:hAnsi="Tahoma" w:cs="Tahoma"/>
                <w:sz w:val="18"/>
                <w:szCs w:val="18"/>
              </w:rPr>
              <w:t>Fixing target of monthly seized vehicles and ensuring the agencies to achieve the same.</w:t>
            </w:r>
          </w:p>
          <w:p w:rsidR="006873BE" w:rsidP="00E91710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eastAsia="Arial Unicode MS" w:hAnsi="Tahoma" w:cs="Tahoma"/>
                <w:sz w:val="18"/>
                <w:szCs w:val="18"/>
              </w:rPr>
              <w:t>Reselling of the seized vehicles resulting in reduction of delinquencies</w:t>
            </w:r>
            <w:r w:rsidRPr="00153B53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72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873BE" w:rsidRPr="00153B53" w:rsidP="006873BE">
      <w:pPr>
        <w:pStyle w:val="Subtitle"/>
        <w:jc w:val="left"/>
        <w:rPr>
          <w:rFonts w:ascii="Tahoma" w:hAnsi="Tahoma" w:cs="Tahoma"/>
          <w:b/>
          <w:i w:val="0"/>
          <w:iCs w:val="0"/>
          <w:sz w:val="18"/>
          <w:szCs w:val="18"/>
        </w:rPr>
      </w:pPr>
    </w:p>
    <w:tbl>
      <w:tblPr>
        <w:tblW w:w="10312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936"/>
        <w:gridCol w:w="2394"/>
        <w:gridCol w:w="2042"/>
        <w:gridCol w:w="2940"/>
      </w:tblGrid>
      <w:tr w:rsidTr="00DF552E">
        <w:tblPrEx>
          <w:tblW w:w="10312" w:type="dxa"/>
          <w:tblInd w:w="-432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/>
        </w:tblPrEx>
        <w:tc>
          <w:tcPr>
            <w:tcW w:w="2936" w:type="dxa"/>
            <w:tcBorders>
              <w:bottom w:val="single" w:sz="6" w:space="0" w:color="000000"/>
            </w:tcBorders>
            <w:shd w:val="clear" w:color="auto" w:fill="D9D9D9"/>
          </w:tcPr>
          <w:p w:rsidR="00E91710" w:rsidRPr="00153B53" w:rsidP="00DF552E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153B53">
              <w:rPr>
                <w:rFonts w:ascii="Tahoma" w:hAnsi="Tahoma" w:cs="Tahoma"/>
                <w:sz w:val="18"/>
                <w:szCs w:val="18"/>
                <w:u w:val="none"/>
              </w:rPr>
              <w:t>ORGANISATION</w:t>
            </w:r>
          </w:p>
        </w:tc>
        <w:tc>
          <w:tcPr>
            <w:tcW w:w="2394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E91710" w:rsidRPr="00153B53" w:rsidP="00DF552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DESIGNATION</w:t>
            </w:r>
          </w:p>
        </w:tc>
        <w:tc>
          <w:tcPr>
            <w:tcW w:w="2042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</w:tcPr>
          <w:p w:rsidR="00E91710" w:rsidRPr="00153B53" w:rsidP="00DF552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DURATION</w:t>
            </w:r>
          </w:p>
        </w:tc>
        <w:tc>
          <w:tcPr>
            <w:tcW w:w="2940" w:type="dxa"/>
            <w:tcBorders>
              <w:left w:val="single" w:sz="4" w:space="0" w:color="auto"/>
              <w:bottom w:val="single" w:sz="6" w:space="0" w:color="000000"/>
            </w:tcBorders>
            <w:shd w:val="clear" w:color="auto" w:fill="D9D9D9"/>
          </w:tcPr>
          <w:p w:rsidR="00E91710" w:rsidRPr="00153B53" w:rsidP="00DF552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JOB TITLE</w:t>
            </w:r>
          </w:p>
        </w:tc>
      </w:tr>
      <w:tr w:rsidTr="00DF552E">
        <w:tblPrEx>
          <w:tblW w:w="10312" w:type="dxa"/>
          <w:tblInd w:w="-432" w:type="dxa"/>
          <w:tblLook w:val="0000"/>
        </w:tblPrEx>
        <w:trPr>
          <w:trHeight w:val="380"/>
        </w:trPr>
        <w:tc>
          <w:tcPr>
            <w:tcW w:w="2936" w:type="dxa"/>
            <w:tcBorders>
              <w:bottom w:val="single" w:sz="6" w:space="0" w:color="000000"/>
            </w:tcBorders>
            <w:vAlign w:val="center"/>
          </w:tcPr>
          <w:p w:rsidR="00E91710" w:rsidRPr="00153B53" w:rsidP="00DF552E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Infinity Services Ltd. </w:t>
            </w:r>
          </w:p>
          <w:p w:rsidR="00E91710" w:rsidRPr="00153B53" w:rsidP="00DF552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153B53">
              <w:rPr>
                <w:rFonts w:ascii="Tahoma" w:hAnsi="Tahoma" w:cs="Tahoma"/>
                <w:bCs/>
                <w:sz w:val="18"/>
                <w:szCs w:val="18"/>
              </w:rPr>
              <w:t xml:space="preserve">(A collection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franchisee of ICICI Bank Ltd, Bhubaneswar</w:t>
            </w:r>
            <w:r w:rsidRPr="00153B53">
              <w:rPr>
                <w:rFonts w:ascii="Tahoma" w:hAnsi="Tahoma" w:cs="Tahoma"/>
                <w:bCs/>
                <w:sz w:val="18"/>
                <w:szCs w:val="18"/>
              </w:rPr>
              <w:t xml:space="preserve"> Branch)</w:t>
            </w:r>
          </w:p>
        </w:tc>
        <w:tc>
          <w:tcPr>
            <w:tcW w:w="2394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E91710" w:rsidRPr="00153B53" w:rsidP="00DF552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2042" w:type="dxa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E91710" w:rsidRPr="00153B53" w:rsidP="00DF552E">
            <w:pPr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August 2004 to June 2006</w:t>
            </w:r>
          </w:p>
        </w:tc>
        <w:tc>
          <w:tcPr>
            <w:tcW w:w="2940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E91710" w:rsidRPr="00153B53" w:rsidP="00DF552E">
            <w:pPr>
              <w:ind w:right="4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  <w:lang w:val="en-GB"/>
              </w:rPr>
              <w:t>Agency Supervisor, (Credit Cards) Recovery</w:t>
            </w:r>
          </w:p>
        </w:tc>
      </w:tr>
      <w:tr w:rsidTr="00DF552E">
        <w:tblPrEx>
          <w:tblW w:w="10312" w:type="dxa"/>
          <w:tblInd w:w="-432" w:type="dxa"/>
          <w:tblLook w:val="0000"/>
        </w:tblPrEx>
        <w:trPr>
          <w:trHeight w:val="66"/>
        </w:trPr>
        <w:tc>
          <w:tcPr>
            <w:tcW w:w="1031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E91710" w:rsidRPr="00153B53" w:rsidP="00DF552E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JOB DESCRIPTION</w:t>
            </w:r>
          </w:p>
        </w:tc>
      </w:tr>
      <w:tr w:rsidTr="00DF552E">
        <w:tblPrEx>
          <w:tblW w:w="10312" w:type="dxa"/>
          <w:tblInd w:w="-432" w:type="dxa"/>
          <w:tblLook w:val="0000"/>
        </w:tblPrEx>
        <w:trPr>
          <w:trHeight w:val="1150"/>
        </w:trPr>
        <w:tc>
          <w:tcPr>
            <w:tcW w:w="10312" w:type="dxa"/>
            <w:gridSpan w:val="4"/>
            <w:tcBorders>
              <w:top w:val="single" w:sz="6" w:space="0" w:color="000000"/>
            </w:tcBorders>
          </w:tcPr>
          <w:p w:rsidR="00E91710" w:rsidRPr="00153B53" w:rsidP="00DF552E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Handling team of 15 members in credit card collection.</w:t>
            </w:r>
          </w:p>
          <w:p w:rsidR="00E91710" w:rsidRPr="00153B53" w:rsidP="00DF552E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 xml:space="preserve">Monitoring all of them and fulfilling their requirement in critical cases. </w:t>
            </w:r>
          </w:p>
          <w:p w:rsidR="00E91710" w:rsidRPr="00153B53" w:rsidP="00DF552E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Making MIS of daily, weekly &amp; monthly collection in each bucket.</w:t>
            </w:r>
          </w:p>
          <w:p w:rsidR="00E91710" w:rsidP="00DF552E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Sorting the hard core critical cases and handing over them to higher authorities for initiating legal action.</w:t>
            </w:r>
          </w:p>
          <w:p w:rsidR="00E91710" w:rsidRPr="00153B53" w:rsidP="00DF552E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72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91710" w:rsidRPr="00153B53" w:rsidP="00E91710">
      <w:pPr>
        <w:pStyle w:val="Subtitle"/>
        <w:jc w:val="left"/>
        <w:rPr>
          <w:rFonts w:ascii="Tahoma" w:hAnsi="Tahoma" w:cs="Tahoma"/>
          <w:b/>
          <w:i w:val="0"/>
          <w:iCs w:val="0"/>
          <w:sz w:val="18"/>
          <w:szCs w:val="18"/>
        </w:rPr>
      </w:pPr>
    </w:p>
    <w:p w:rsidR="006873BE" w:rsidP="006873BE">
      <w:pPr>
        <w:pStyle w:val="Subtitle"/>
        <w:jc w:val="left"/>
        <w:rPr>
          <w:rFonts w:ascii="Tahoma" w:hAnsi="Tahoma" w:cs="Tahoma"/>
          <w:b/>
          <w:i w:val="0"/>
          <w:iCs w:val="0"/>
          <w:sz w:val="18"/>
          <w:szCs w:val="18"/>
        </w:rPr>
      </w:pPr>
    </w:p>
    <w:p w:rsidR="00E91710" w:rsidP="006873BE">
      <w:pPr>
        <w:pStyle w:val="Subtitle"/>
        <w:jc w:val="left"/>
        <w:rPr>
          <w:rFonts w:ascii="Tahoma" w:hAnsi="Tahoma" w:cs="Tahoma"/>
          <w:b/>
          <w:i w:val="0"/>
          <w:iCs w:val="0"/>
          <w:sz w:val="18"/>
          <w:szCs w:val="18"/>
        </w:rPr>
      </w:pPr>
    </w:p>
    <w:p w:rsidR="00E91710" w:rsidP="006873BE">
      <w:pPr>
        <w:pStyle w:val="Subtitle"/>
        <w:jc w:val="left"/>
        <w:rPr>
          <w:rFonts w:ascii="Tahoma" w:hAnsi="Tahoma" w:cs="Tahoma"/>
          <w:b/>
          <w:i w:val="0"/>
          <w:iCs w:val="0"/>
          <w:sz w:val="18"/>
          <w:szCs w:val="18"/>
        </w:rPr>
      </w:pPr>
    </w:p>
    <w:p w:rsidR="00E91710" w:rsidRPr="00153B53" w:rsidP="006873BE">
      <w:pPr>
        <w:pStyle w:val="Subtitle"/>
        <w:jc w:val="left"/>
        <w:rPr>
          <w:rFonts w:ascii="Tahoma" w:hAnsi="Tahoma" w:cs="Tahoma"/>
          <w:b/>
          <w:i w:val="0"/>
          <w:iCs w:val="0"/>
          <w:sz w:val="18"/>
          <w:szCs w:val="18"/>
        </w:rPr>
      </w:pPr>
    </w:p>
    <w:tbl>
      <w:tblPr>
        <w:tblpPr w:leftFromText="180" w:rightFromText="180" w:vertAnchor="text" w:horzAnchor="margin" w:tblpX="-432" w:tblpY="86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10008"/>
      </w:tblGrid>
      <w:tr w:rsidTr="0043052A">
        <w:tblPrEx>
          <w:tblW w:w="100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Look w:val="01E0"/>
        </w:tblPrEx>
        <w:trPr>
          <w:trHeight w:val="418"/>
        </w:trPr>
        <w:tc>
          <w:tcPr>
            <w:tcW w:w="10008" w:type="dxa"/>
            <w:shd w:val="clear" w:color="auto" w:fill="D9D9D9"/>
            <w:vAlign w:val="center"/>
          </w:tcPr>
          <w:p w:rsidR="006873BE" w:rsidRPr="00434B0B" w:rsidP="0043052A">
            <w:pPr>
              <w:pStyle w:val="Tit"/>
              <w:shd w:val="pct10" w:color="auto" w:fill="auto"/>
              <w:ind w:right="-155"/>
              <w:rPr>
                <w:rFonts w:ascii="Book Antiqua" w:hAnsi="Book Antiqua"/>
                <w:b w:val="0"/>
              </w:rPr>
            </w:pPr>
            <w:r>
              <w:t>Academic Chronicle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>:</w:t>
            </w:r>
          </w:p>
        </w:tc>
      </w:tr>
    </w:tbl>
    <w:p w:rsidR="006873BE" w:rsidRPr="00153B53" w:rsidP="006873BE">
      <w:pPr>
        <w:rPr>
          <w:rFonts w:ascii="Tahoma" w:hAnsi="Tahoma" w:cs="Tahoma"/>
          <w:sz w:val="18"/>
          <w:szCs w:val="18"/>
        </w:rPr>
      </w:pPr>
    </w:p>
    <w:tbl>
      <w:tblPr>
        <w:tblpPr w:leftFromText="180" w:rightFromText="180" w:vertAnchor="text" w:horzAnchor="margin" w:tblpX="-432" w:tblpY="65"/>
        <w:tblW w:w="51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976"/>
        <w:gridCol w:w="2582"/>
        <w:gridCol w:w="3654"/>
        <w:gridCol w:w="1805"/>
      </w:tblGrid>
      <w:tr w:rsidTr="0043052A">
        <w:tblPrEx>
          <w:tblW w:w="5134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/>
        </w:tblPrEx>
        <w:trPr>
          <w:trHeight w:val="432"/>
        </w:trPr>
        <w:tc>
          <w:tcPr>
            <w:tcW w:w="986" w:type="pct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6873BE" w:rsidRPr="00153B53" w:rsidP="0043052A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153B53">
              <w:rPr>
                <w:rFonts w:ascii="Tahoma" w:hAnsi="Tahoma" w:cs="Tahoma"/>
                <w:sz w:val="18"/>
                <w:szCs w:val="18"/>
                <w:u w:val="none"/>
              </w:rPr>
              <w:t xml:space="preserve">QUALIFICATION </w:t>
            </w:r>
          </w:p>
        </w:tc>
        <w:tc>
          <w:tcPr>
            <w:tcW w:w="1289" w:type="pct"/>
            <w:shd w:val="clear" w:color="auto" w:fill="D9D9D9"/>
            <w:vAlign w:val="center"/>
          </w:tcPr>
          <w:p w:rsidR="006873BE" w:rsidRPr="00153B53" w:rsidP="0043052A">
            <w:pPr>
              <w:pStyle w:val="Heading3"/>
              <w:jc w:val="center"/>
              <w:rPr>
                <w:rFonts w:ascii="Tahoma" w:hAnsi="Tahoma" w:cs="Tahoma"/>
                <w:sz w:val="18"/>
                <w:szCs w:val="18"/>
                <w:u w:val="none"/>
              </w:rPr>
            </w:pPr>
            <w:r w:rsidRPr="00153B53">
              <w:rPr>
                <w:rFonts w:ascii="Tahoma" w:hAnsi="Tahoma" w:cs="Tahoma"/>
                <w:sz w:val="18"/>
                <w:szCs w:val="18"/>
                <w:u w:val="none"/>
              </w:rPr>
              <w:t>BOARD</w:t>
            </w:r>
          </w:p>
        </w:tc>
        <w:tc>
          <w:tcPr>
            <w:tcW w:w="1824" w:type="pct"/>
            <w:shd w:val="clear" w:color="auto" w:fill="D9D9D9"/>
            <w:vAlign w:val="center"/>
          </w:tcPr>
          <w:p w:rsidR="006873BE" w:rsidRPr="00153B53" w:rsidP="0043052A">
            <w:pPr>
              <w:pStyle w:val="Heading4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INSTITUTE</w:t>
            </w:r>
          </w:p>
        </w:tc>
        <w:tc>
          <w:tcPr>
            <w:tcW w:w="901" w:type="pct"/>
            <w:shd w:val="clear" w:color="auto" w:fill="D9D9D9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>YEAR OF PASSING</w:t>
            </w:r>
          </w:p>
        </w:tc>
      </w:tr>
      <w:tr w:rsidTr="0043052A">
        <w:tblPrEx>
          <w:tblW w:w="5134" w:type="pct"/>
          <w:tblLook w:val="0000"/>
        </w:tblPrEx>
        <w:trPr>
          <w:trHeight w:val="180"/>
        </w:trPr>
        <w:tc>
          <w:tcPr>
            <w:tcW w:w="986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MBA (Marketing)</w:t>
            </w:r>
          </w:p>
        </w:tc>
        <w:tc>
          <w:tcPr>
            <w:tcW w:w="1289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bCs/>
                <w:iCs/>
                <w:spacing w:val="-5"/>
                <w:sz w:val="18"/>
                <w:szCs w:val="18"/>
              </w:rPr>
              <w:t>Magnus School of Business</w:t>
            </w:r>
          </w:p>
        </w:tc>
        <w:tc>
          <w:tcPr>
            <w:tcW w:w="1824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bCs/>
                <w:iCs/>
                <w:spacing w:val="-5"/>
                <w:sz w:val="18"/>
                <w:szCs w:val="18"/>
              </w:rPr>
              <w:t>Magnus School of Business</w:t>
            </w:r>
          </w:p>
        </w:tc>
        <w:tc>
          <w:tcPr>
            <w:tcW w:w="901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2007</w:t>
            </w:r>
          </w:p>
        </w:tc>
      </w:tr>
      <w:tr w:rsidTr="0043052A">
        <w:tblPrEx>
          <w:tblW w:w="5134" w:type="pct"/>
          <w:tblLook w:val="0000"/>
        </w:tblPrEx>
        <w:trPr>
          <w:trHeight w:val="306"/>
        </w:trPr>
        <w:tc>
          <w:tcPr>
            <w:tcW w:w="986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B.Com</w:t>
            </w:r>
          </w:p>
        </w:tc>
        <w:tc>
          <w:tcPr>
            <w:tcW w:w="1289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Utkal University</w:t>
            </w:r>
          </w:p>
        </w:tc>
        <w:tc>
          <w:tcPr>
            <w:tcW w:w="1824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Ekamara College</w:t>
            </w:r>
          </w:p>
        </w:tc>
        <w:tc>
          <w:tcPr>
            <w:tcW w:w="901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2003</w:t>
            </w:r>
          </w:p>
        </w:tc>
      </w:tr>
      <w:tr w:rsidTr="0043052A">
        <w:tblPrEx>
          <w:tblW w:w="5134" w:type="pct"/>
          <w:tblLook w:val="0000"/>
        </w:tblPrEx>
        <w:trPr>
          <w:trHeight w:val="162"/>
        </w:trPr>
        <w:tc>
          <w:tcPr>
            <w:tcW w:w="986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Class XII</w:t>
            </w:r>
          </w:p>
        </w:tc>
        <w:tc>
          <w:tcPr>
            <w:tcW w:w="1289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H.S.C. (C.B.S.E)</w:t>
            </w:r>
          </w:p>
        </w:tc>
        <w:tc>
          <w:tcPr>
            <w:tcW w:w="1824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D.M. School</w:t>
            </w:r>
          </w:p>
        </w:tc>
        <w:tc>
          <w:tcPr>
            <w:tcW w:w="901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2000</w:t>
            </w:r>
          </w:p>
        </w:tc>
      </w:tr>
      <w:tr w:rsidTr="0043052A">
        <w:tblPrEx>
          <w:tblW w:w="5134" w:type="pct"/>
          <w:tblLook w:val="0000"/>
        </w:tblPrEx>
        <w:trPr>
          <w:trHeight w:val="216"/>
        </w:trPr>
        <w:tc>
          <w:tcPr>
            <w:tcW w:w="986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Class X</w:t>
            </w:r>
          </w:p>
        </w:tc>
        <w:tc>
          <w:tcPr>
            <w:tcW w:w="1289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S.S.C (C.B.S.E)</w:t>
            </w:r>
          </w:p>
        </w:tc>
        <w:tc>
          <w:tcPr>
            <w:tcW w:w="1824" w:type="pct"/>
            <w:vAlign w:val="center"/>
          </w:tcPr>
          <w:p w:rsidR="006873BE" w:rsidRPr="00153B53" w:rsidP="0043052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D.A.V. Public School</w:t>
            </w:r>
          </w:p>
        </w:tc>
        <w:tc>
          <w:tcPr>
            <w:tcW w:w="901" w:type="pct"/>
            <w:vAlign w:val="center"/>
          </w:tcPr>
          <w:p w:rsidR="006873BE" w:rsidRPr="00153B53" w:rsidP="0043052A">
            <w:pPr>
              <w:ind w:left="-121" w:right="-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1998</w:t>
            </w:r>
          </w:p>
        </w:tc>
      </w:tr>
    </w:tbl>
    <w:p w:rsidR="006873BE" w:rsidRPr="00153B53" w:rsidP="006873BE">
      <w:pPr>
        <w:rPr>
          <w:rFonts w:ascii="Tahoma" w:hAnsi="Tahoma" w:cs="Tahoma"/>
          <w:b/>
          <w:sz w:val="18"/>
          <w:szCs w:val="18"/>
        </w:rPr>
      </w:pPr>
    </w:p>
    <w:tbl>
      <w:tblPr>
        <w:tblW w:w="1005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10050"/>
      </w:tblGrid>
      <w:tr w:rsidTr="0043052A">
        <w:tblPrEx>
          <w:tblW w:w="10050" w:type="dxa"/>
          <w:tblInd w:w="-4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Look w:val="01E0"/>
        </w:tblPrEx>
        <w:trPr>
          <w:trHeight w:val="418"/>
        </w:trPr>
        <w:tc>
          <w:tcPr>
            <w:tcW w:w="10050" w:type="dxa"/>
            <w:shd w:val="clear" w:color="auto" w:fill="D9D9D9"/>
            <w:vAlign w:val="center"/>
          </w:tcPr>
          <w:p w:rsidR="006873BE" w:rsidRPr="00153B53" w:rsidP="0043052A">
            <w:pPr>
              <w:pStyle w:val="Subtitle"/>
              <w:jc w:val="left"/>
              <w:rPr>
                <w:rFonts w:ascii="Tahoma" w:hAnsi="Tahoma" w:cs="Tahoma"/>
                <w:b/>
                <w:i w:val="0"/>
                <w:iCs w:val="0"/>
                <w:sz w:val="18"/>
                <w:szCs w:val="18"/>
              </w:rPr>
            </w:pPr>
            <w:r>
              <w:rPr>
                <w:rFonts w:ascii="Tahoma" w:hAnsi="Tahoma" w:cs="Tahoma"/>
                <w:b/>
                <w:i w:val="0"/>
                <w:iCs w:val="0"/>
                <w:sz w:val="18"/>
                <w:szCs w:val="18"/>
              </w:rPr>
              <w:t>Hobbies</w:t>
            </w:r>
          </w:p>
        </w:tc>
      </w:tr>
    </w:tbl>
    <w:p w:rsidR="006873BE" w:rsidRPr="00274070" w:rsidP="006873BE">
      <w:pPr>
        <w:rPr>
          <w:vanish/>
        </w:rPr>
      </w:pPr>
    </w:p>
    <w:tbl>
      <w:tblPr>
        <w:tblpPr w:leftFromText="180" w:rightFromText="180" w:vertAnchor="text" w:horzAnchor="margin" w:tblpX="-516" w:tblpY="95"/>
        <w:tblW w:w="100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098"/>
      </w:tblGrid>
      <w:tr w:rsidTr="0043052A">
        <w:tblPrEx>
          <w:tblW w:w="1009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1070"/>
        </w:trPr>
        <w:tc>
          <w:tcPr>
            <w:tcW w:w="10098" w:type="dxa"/>
            <w:tcBorders>
              <w:top w:val="single" w:sz="4" w:space="0" w:color="auto"/>
            </w:tcBorders>
          </w:tcPr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Watching Movies</w:t>
            </w: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Car Driving</w:t>
            </w: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GB"/>
              </w:rPr>
              <w:t>Playing Carrom</w:t>
            </w:r>
          </w:p>
        </w:tc>
      </w:tr>
    </w:tbl>
    <w:p w:rsidR="006873BE" w:rsidRPr="00153B53" w:rsidP="006873BE">
      <w:pPr>
        <w:rPr>
          <w:rFonts w:ascii="Tahoma" w:hAnsi="Tahoma" w:cs="Tahoma"/>
          <w:sz w:val="18"/>
          <w:szCs w:val="18"/>
        </w:rPr>
      </w:pPr>
    </w:p>
    <w:tbl>
      <w:tblPr>
        <w:tblW w:w="1005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10050"/>
      </w:tblGrid>
      <w:tr w:rsidTr="0043052A">
        <w:tblPrEx>
          <w:tblW w:w="10050" w:type="dxa"/>
          <w:tblInd w:w="-4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9D9D9"/>
          <w:tblLook w:val="01E0"/>
        </w:tblPrEx>
        <w:trPr>
          <w:trHeight w:val="418"/>
        </w:trPr>
        <w:tc>
          <w:tcPr>
            <w:tcW w:w="10050" w:type="dxa"/>
            <w:shd w:val="clear" w:color="auto" w:fill="D9D9D9"/>
            <w:vAlign w:val="center"/>
          </w:tcPr>
          <w:p w:rsidR="006873BE" w:rsidRPr="00153B53" w:rsidP="0043052A">
            <w:pPr>
              <w:pStyle w:val="Subtitle"/>
              <w:jc w:val="left"/>
              <w:rPr>
                <w:rFonts w:ascii="Tahoma" w:hAnsi="Tahoma" w:cs="Tahoma"/>
                <w:b/>
                <w:i w:val="0"/>
                <w:iCs w:val="0"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i w:val="0"/>
                <w:iCs w:val="0"/>
                <w:sz w:val="18"/>
                <w:szCs w:val="18"/>
              </w:rPr>
              <w:t>Other Information:</w:t>
            </w:r>
          </w:p>
        </w:tc>
      </w:tr>
    </w:tbl>
    <w:p w:rsidR="006873BE" w:rsidRPr="00274070" w:rsidP="006873BE">
      <w:pPr>
        <w:rPr>
          <w:vanish/>
        </w:rPr>
      </w:pPr>
    </w:p>
    <w:tbl>
      <w:tblPr>
        <w:tblpPr w:leftFromText="180" w:rightFromText="180" w:vertAnchor="text" w:horzAnchor="margin" w:tblpX="-516" w:tblpY="95"/>
        <w:tblW w:w="100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098"/>
      </w:tblGrid>
      <w:tr w:rsidTr="0043052A">
        <w:tblPrEx>
          <w:tblW w:w="1009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Look w:val="0000"/>
        </w:tblPrEx>
        <w:trPr>
          <w:trHeight w:val="1426"/>
        </w:trPr>
        <w:tc>
          <w:tcPr>
            <w:tcW w:w="10098" w:type="dxa"/>
            <w:tcBorders>
              <w:top w:val="single" w:sz="4" w:space="0" w:color="auto"/>
            </w:tcBorders>
          </w:tcPr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 xml:space="preserve">Technical Skills </w:t>
            </w:r>
          </w:p>
          <w:p w:rsidR="006873BE" w:rsidP="006873BE">
            <w:pPr>
              <w:pStyle w:val="normalGaramond"/>
              <w:framePr w:hSpace="0" w:wrap="auto" w:vAnchor="margin" w:hAnchor="text" w:xAlign="left" w:yAlign="inline"/>
              <w:numPr>
                <w:ilvl w:val="1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Operating System :  Microsoft Windows 2010</w:t>
            </w:r>
          </w:p>
          <w:p w:rsidR="006873BE" w:rsidRPr="00153B53" w:rsidP="006873BE">
            <w:pPr>
              <w:pStyle w:val="normalGaramond"/>
              <w:framePr w:hSpace="0" w:wrap="auto" w:vAnchor="margin" w:hAnchor="text" w:xAlign="left" w:yAlign="inline"/>
              <w:numPr>
                <w:ilvl w:val="1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Office Management Tools : Microsoft Office</w:t>
            </w:r>
          </w:p>
          <w:p w:rsidR="006873BE" w:rsidRPr="00153B53" w:rsidP="0043052A">
            <w:pPr>
              <w:pStyle w:val="normalGaramond"/>
              <w:framePr w:hSpace="0" w:wrap="auto" w:vAnchor="margin" w:hAnchor="text" w:xAlign="left" w:yAlign="inline"/>
              <w:rPr>
                <w:rFonts w:ascii="Tahoma" w:hAnsi="Tahoma" w:cs="Tahoma"/>
                <w:b/>
                <w:sz w:val="18"/>
                <w:szCs w:val="18"/>
              </w:rPr>
            </w:pPr>
            <w:r w:rsidRPr="00153B53">
              <w:rPr>
                <w:rFonts w:ascii="Tahoma" w:hAnsi="Tahoma" w:cs="Tahoma"/>
                <w:b/>
                <w:sz w:val="18"/>
                <w:szCs w:val="18"/>
              </w:rPr>
              <w:t xml:space="preserve"> Languages Known </w:t>
            </w:r>
          </w:p>
          <w:p w:rsidR="00EF26DC" w:rsidP="00EF26DC">
            <w:pPr>
              <w:pStyle w:val="normalGaramond"/>
              <w:framePr w:hSpace="0" w:wrap="auto" w:vAnchor="margin" w:hAnchor="text" w:xAlign="left" w:yAlign="inline"/>
              <w:numPr>
                <w:ilvl w:val="1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 w:rsidRPr="00153B53">
              <w:rPr>
                <w:rFonts w:ascii="Tahoma" w:hAnsi="Tahoma" w:cs="Tahoma"/>
                <w:sz w:val="18"/>
                <w:szCs w:val="18"/>
              </w:rPr>
              <w:t>English, Hindi and Oriya</w:t>
            </w:r>
          </w:p>
          <w:p w:rsidR="00EF26DC" w:rsidRPr="00EF26DC" w:rsidP="00EF26DC">
            <w:pPr>
              <w:pStyle w:val="normalGaramond"/>
              <w:framePr w:hSpace="0" w:wrap="auto" w:vAnchor="margin" w:hAnchor="text" w:xAlign="left" w:yAlign="inline"/>
              <w:numPr>
                <w:ilvl w:val="0"/>
                <w:numId w:val="0"/>
              </w:numPr>
              <w:ind w:left="1080"/>
              <w:rPr>
                <w:b/>
              </w:rPr>
            </w:pPr>
          </w:p>
        </w:tc>
      </w:tr>
    </w:tbl>
    <w:p w:rsidR="006873BE" w:rsidRPr="00153B53" w:rsidP="006873BE">
      <w:pPr>
        <w:rPr>
          <w:rFonts w:ascii="Tahoma" w:hAnsi="Tahoma" w:cs="Tahoma"/>
          <w:bCs/>
          <w:sz w:val="18"/>
          <w:szCs w:val="18"/>
        </w:rPr>
      </w:pPr>
    </w:p>
    <w:p w:rsidR="006873BE" w:rsidRPr="00153B53" w:rsidP="006873BE">
      <w:pPr>
        <w:rPr>
          <w:rFonts w:ascii="Tahoma" w:hAnsi="Tahoma" w:cs="Tahoma"/>
          <w:bCs/>
          <w:sz w:val="18"/>
          <w:szCs w:val="18"/>
        </w:rPr>
      </w:pPr>
      <w:r w:rsidRPr="00153B53">
        <w:rPr>
          <w:rFonts w:ascii="Tahoma" w:hAnsi="Tahoma" w:cs="Tahoma"/>
          <w:bCs/>
          <w:sz w:val="18"/>
          <w:szCs w:val="18"/>
        </w:rPr>
        <w:t>I hereby affirm that the information furnished in this form is true and correct.</w:t>
      </w:r>
    </w:p>
    <w:p w:rsidR="006873BE" w:rsidRPr="00153B53" w:rsidP="006873BE">
      <w:pPr>
        <w:ind w:left="-600"/>
        <w:rPr>
          <w:rFonts w:ascii="Tahoma" w:hAnsi="Tahoma" w:cs="Tahoma"/>
          <w:b/>
          <w:bCs/>
          <w:sz w:val="18"/>
          <w:szCs w:val="18"/>
        </w:rPr>
      </w:pPr>
    </w:p>
    <w:p w:rsidR="006873BE" w:rsidRPr="00153B53" w:rsidP="006873BE">
      <w:pPr>
        <w:ind w:left="-600"/>
        <w:rPr>
          <w:rFonts w:ascii="Tahoma" w:hAnsi="Tahoma" w:cs="Tahoma"/>
          <w:b/>
          <w:sz w:val="18"/>
          <w:szCs w:val="18"/>
        </w:rPr>
      </w:pPr>
    </w:p>
    <w:p w:rsidR="006873BE" w:rsidRPr="00153B53" w:rsidP="006873BE">
      <w:pPr>
        <w:ind w:left="-600"/>
        <w:rPr>
          <w:rFonts w:ascii="Tahoma" w:hAnsi="Tahoma" w:cs="Tahoma"/>
          <w:b/>
          <w:sz w:val="18"/>
          <w:szCs w:val="18"/>
        </w:rPr>
      </w:pPr>
    </w:p>
    <w:p w:rsidR="006873BE" w:rsidRPr="00153B53" w:rsidP="006873BE">
      <w:pPr>
        <w:ind w:left="-600"/>
        <w:rPr>
          <w:rFonts w:ascii="Tahoma" w:hAnsi="Tahoma" w:cs="Tahoma"/>
          <w:bCs/>
          <w:sz w:val="18"/>
          <w:szCs w:val="18"/>
        </w:rPr>
      </w:pPr>
      <w:r w:rsidRPr="00153B53">
        <w:rPr>
          <w:rFonts w:ascii="Tahoma" w:hAnsi="Tahoma" w:cs="Tahoma"/>
          <w:b/>
          <w:sz w:val="18"/>
          <w:szCs w:val="18"/>
        </w:rPr>
        <w:t>Date:</w:t>
      </w:r>
      <w:r w:rsidRPr="00153B53">
        <w:rPr>
          <w:rFonts w:ascii="Tahoma" w:hAnsi="Tahoma" w:cs="Tahoma"/>
          <w:b/>
          <w:sz w:val="18"/>
          <w:szCs w:val="18"/>
        </w:rPr>
        <w:tab/>
      </w:r>
      <w:r w:rsidRPr="00153B53">
        <w:rPr>
          <w:rFonts w:ascii="Tahoma" w:hAnsi="Tahoma" w:cs="Tahoma"/>
          <w:bCs/>
          <w:sz w:val="18"/>
          <w:szCs w:val="18"/>
        </w:rPr>
        <w:tab/>
      </w:r>
      <w:r w:rsidRPr="00153B53">
        <w:rPr>
          <w:rFonts w:ascii="Tahoma" w:hAnsi="Tahoma" w:cs="Tahoma"/>
          <w:bCs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bCs/>
          <w:sz w:val="18"/>
          <w:szCs w:val="18"/>
        </w:rPr>
        <w:tab/>
      </w:r>
      <w:r w:rsidRPr="00153B53">
        <w:rPr>
          <w:rFonts w:ascii="Tahoma" w:hAnsi="Tahoma" w:cs="Tahoma"/>
          <w:bCs/>
          <w:sz w:val="18"/>
          <w:szCs w:val="18"/>
        </w:rPr>
        <w:tab/>
      </w:r>
      <w:r w:rsidRPr="00153B53">
        <w:rPr>
          <w:rFonts w:ascii="Tahoma" w:hAnsi="Tahoma" w:cs="Tahoma"/>
          <w:bCs/>
          <w:sz w:val="18"/>
          <w:szCs w:val="18"/>
        </w:rPr>
        <w:tab/>
      </w:r>
      <w:r w:rsidRPr="00153B53">
        <w:rPr>
          <w:rFonts w:ascii="Tahoma" w:hAnsi="Tahoma" w:cs="Tahoma"/>
          <w:bCs/>
          <w:sz w:val="18"/>
          <w:szCs w:val="18"/>
        </w:rPr>
        <w:tab/>
      </w:r>
    </w:p>
    <w:p w:rsidR="006873BE" w:rsidRPr="004F7364" w:rsidP="006873BE">
      <w:pPr>
        <w:ind w:left="-600"/>
        <w:rPr>
          <w:rFonts w:ascii="Tahoma" w:hAnsi="Tahoma" w:cs="Tahoma"/>
          <w:b/>
          <w:bCs/>
        </w:rPr>
      </w:pPr>
      <w:r w:rsidRPr="00153B53">
        <w:rPr>
          <w:rFonts w:ascii="Tahoma" w:hAnsi="Tahoma" w:cs="Tahoma"/>
          <w:sz w:val="18"/>
          <w:szCs w:val="18"/>
        </w:rPr>
        <w:t>Place:</w:t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153B53">
        <w:rPr>
          <w:rFonts w:ascii="Tahoma" w:hAnsi="Tahoma" w:cs="Tahoma"/>
          <w:sz w:val="18"/>
          <w:szCs w:val="18"/>
        </w:rPr>
        <w:tab/>
      </w:r>
      <w:r w:rsidRPr="004F7364">
        <w:rPr>
          <w:rFonts w:ascii="Tahoma" w:hAnsi="Tahoma" w:cs="Tahoma"/>
        </w:rPr>
        <w:tab/>
      </w:r>
      <w:r w:rsidRPr="004F7364">
        <w:rPr>
          <w:rFonts w:ascii="Tahoma" w:hAnsi="Tahoma" w:cs="Tahoma"/>
        </w:rPr>
        <w:tab/>
      </w:r>
      <w:r w:rsidRPr="004F7364">
        <w:rPr>
          <w:rFonts w:ascii="Tahoma" w:hAnsi="Tahoma" w:cs="Tahoma"/>
        </w:rPr>
        <w:tab/>
      </w:r>
      <w:r w:rsidRPr="004F7364">
        <w:rPr>
          <w:rFonts w:ascii="Tahoma" w:hAnsi="Tahoma" w:cs="Tahoma"/>
        </w:rPr>
        <w:tab/>
      </w:r>
      <w:r w:rsidRPr="004F7364">
        <w:rPr>
          <w:rFonts w:ascii="Tahoma" w:hAnsi="Tahoma" w:cs="Tahoma"/>
        </w:rPr>
        <w:tab/>
        <w:t>SIGN</w:t>
      </w:r>
      <w:r w:rsidRPr="004F7364">
        <w:rPr>
          <w:rFonts w:ascii="Tahoma" w:hAnsi="Tahoma" w:cs="Tahoma"/>
          <w:bCs/>
        </w:rPr>
        <w:t>ATURE</w:t>
      </w:r>
    </w:p>
    <w:p w:rsidR="00566E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7A1873">
      <w:headerReference w:type="default" r:id="rId6"/>
      <w:footerReference w:type="even" r:id="rId7"/>
      <w:footerReference w:type="default" r:id="rId8"/>
      <w:pgSz w:w="11909" w:h="16834" w:code="9"/>
      <w:pgMar w:top="864" w:right="929" w:bottom="12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66EC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7A187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73">
    <w:pPr>
      <w:pStyle w:val="Footer"/>
      <w:framePr w:wrap="around" w:vAnchor="text" w:hAnchor="margin" w:xAlign="right" w:y="1"/>
      <w:rPr>
        <w:rStyle w:val="PageNumber"/>
      </w:rPr>
    </w:pPr>
    <w:r w:rsidRPr="00DB4EA8">
      <w:rPr>
        <w:rStyle w:val="PageNumber"/>
      </w:rPr>
      <w:t xml:space="preserve">Page </w:t>
    </w:r>
    <w:r w:rsidRPr="00DB4EA8" w:rsidR="00ED098B">
      <w:rPr>
        <w:rStyle w:val="PageNumber"/>
      </w:rPr>
      <w:fldChar w:fldCharType="begin"/>
    </w:r>
    <w:r w:rsidRPr="00DB4EA8">
      <w:rPr>
        <w:rStyle w:val="PageNumber"/>
      </w:rPr>
      <w:instrText xml:space="preserve"> PAGE </w:instrText>
    </w:r>
    <w:r w:rsidRPr="00DB4EA8" w:rsidR="00ED098B">
      <w:rPr>
        <w:rStyle w:val="PageNumber"/>
      </w:rPr>
      <w:fldChar w:fldCharType="separate"/>
    </w:r>
    <w:r w:rsidR="005E4E06">
      <w:rPr>
        <w:rStyle w:val="PageNumber"/>
        <w:noProof/>
      </w:rPr>
      <w:t>1</w:t>
    </w:r>
    <w:r w:rsidRPr="00DB4EA8" w:rsidR="00ED098B">
      <w:rPr>
        <w:rStyle w:val="PageNumber"/>
      </w:rPr>
      <w:fldChar w:fldCharType="end"/>
    </w:r>
    <w:r w:rsidRPr="00DB4EA8">
      <w:rPr>
        <w:rStyle w:val="PageNumber"/>
      </w:rPr>
      <w:t xml:space="preserve"> of </w:t>
    </w:r>
    <w:r w:rsidRPr="00DB4EA8" w:rsidR="00ED098B">
      <w:rPr>
        <w:rStyle w:val="PageNumber"/>
      </w:rPr>
      <w:fldChar w:fldCharType="begin"/>
    </w:r>
    <w:r w:rsidRPr="00DB4EA8">
      <w:rPr>
        <w:rStyle w:val="PageNumber"/>
      </w:rPr>
      <w:instrText xml:space="preserve"> NUMPAGES </w:instrText>
    </w:r>
    <w:r w:rsidRPr="00DB4EA8" w:rsidR="00ED098B">
      <w:rPr>
        <w:rStyle w:val="PageNumber"/>
      </w:rPr>
      <w:fldChar w:fldCharType="separate"/>
    </w:r>
    <w:r w:rsidR="005E4E06">
      <w:rPr>
        <w:rStyle w:val="PageNumber"/>
        <w:noProof/>
      </w:rPr>
      <w:t>4</w:t>
    </w:r>
    <w:r w:rsidRPr="00DB4EA8" w:rsidR="00ED098B">
      <w:rPr>
        <w:rStyle w:val="PageNumber"/>
      </w:rPr>
      <w:fldChar w:fldCharType="end"/>
    </w:r>
  </w:p>
  <w:p w:rsidR="007A1873">
    <w:pPr>
      <w:pStyle w:val="Footer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873">
    <w:pPr>
      <w:pStyle w:val="Foot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4960"/>
    <w:multiLevelType w:val="hybridMultilevel"/>
    <w:tmpl w:val="6248F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5044E"/>
    <w:multiLevelType w:val="hybridMultilevel"/>
    <w:tmpl w:val="9A5E71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EE0981"/>
    <w:multiLevelType w:val="hybridMultilevel"/>
    <w:tmpl w:val="91A4AE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5D7695"/>
    <w:multiLevelType w:val="hybridMultilevel"/>
    <w:tmpl w:val="8E8AD170"/>
    <w:lvl w:ilvl="0">
      <w:start w:val="1"/>
      <w:numFmt w:val="bullet"/>
      <w:pStyle w:val="normalGaramon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73BE"/>
    <w:rsid w:val="00091249"/>
    <w:rsid w:val="000B171B"/>
    <w:rsid w:val="000E617A"/>
    <w:rsid w:val="00153B53"/>
    <w:rsid w:val="001C6E5B"/>
    <w:rsid w:val="002267E0"/>
    <w:rsid w:val="00272B61"/>
    <w:rsid w:val="00274070"/>
    <w:rsid w:val="002854F2"/>
    <w:rsid w:val="00402529"/>
    <w:rsid w:val="0042635B"/>
    <w:rsid w:val="0043052A"/>
    <w:rsid w:val="00434B0B"/>
    <w:rsid w:val="00434BFE"/>
    <w:rsid w:val="004679E0"/>
    <w:rsid w:val="004B45E9"/>
    <w:rsid w:val="004D6703"/>
    <w:rsid w:val="004E5E1A"/>
    <w:rsid w:val="004F7364"/>
    <w:rsid w:val="005444DE"/>
    <w:rsid w:val="00566EC0"/>
    <w:rsid w:val="005770E5"/>
    <w:rsid w:val="00594263"/>
    <w:rsid w:val="005A62B4"/>
    <w:rsid w:val="005A7A7F"/>
    <w:rsid w:val="005E4E06"/>
    <w:rsid w:val="005F4388"/>
    <w:rsid w:val="0063580A"/>
    <w:rsid w:val="006873BE"/>
    <w:rsid w:val="006C065A"/>
    <w:rsid w:val="006D25A5"/>
    <w:rsid w:val="00705B41"/>
    <w:rsid w:val="007A1873"/>
    <w:rsid w:val="007B0FE6"/>
    <w:rsid w:val="007B1499"/>
    <w:rsid w:val="007E018B"/>
    <w:rsid w:val="00827F29"/>
    <w:rsid w:val="00910FC4"/>
    <w:rsid w:val="009A112A"/>
    <w:rsid w:val="009C6013"/>
    <w:rsid w:val="009D1C89"/>
    <w:rsid w:val="00A12037"/>
    <w:rsid w:val="00A47939"/>
    <w:rsid w:val="00A70612"/>
    <w:rsid w:val="00A732B3"/>
    <w:rsid w:val="00A868B4"/>
    <w:rsid w:val="00AB2BDA"/>
    <w:rsid w:val="00B06875"/>
    <w:rsid w:val="00B10F37"/>
    <w:rsid w:val="00B86A17"/>
    <w:rsid w:val="00BB77B8"/>
    <w:rsid w:val="00BE0774"/>
    <w:rsid w:val="00C46EE2"/>
    <w:rsid w:val="00C6609D"/>
    <w:rsid w:val="00CC0B78"/>
    <w:rsid w:val="00CD2AD2"/>
    <w:rsid w:val="00CF1CF5"/>
    <w:rsid w:val="00D63A14"/>
    <w:rsid w:val="00DB4EA8"/>
    <w:rsid w:val="00DF552E"/>
    <w:rsid w:val="00E91710"/>
    <w:rsid w:val="00EB10F9"/>
    <w:rsid w:val="00ED098B"/>
    <w:rsid w:val="00EE104A"/>
    <w:rsid w:val="00EF26DC"/>
    <w:rsid w:val="00F5179E"/>
    <w:rsid w:val="00F92752"/>
    <w:rsid w:val="00F94A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7A"/>
  </w:style>
  <w:style w:type="paragraph" w:styleId="Heading3">
    <w:name w:val="heading 3"/>
    <w:basedOn w:val="Normal"/>
    <w:next w:val="Normal"/>
    <w:link w:val="Heading3Char"/>
    <w:qFormat/>
    <w:rsid w:val="006873B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6873B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73BE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6873B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6873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873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873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873B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6873BE"/>
    <w:rPr>
      <w:color w:val="0000FF"/>
      <w:u w:val="single"/>
    </w:rPr>
  </w:style>
  <w:style w:type="character" w:styleId="PageNumber">
    <w:name w:val="page number"/>
    <w:basedOn w:val="DefaultParagraphFont"/>
    <w:rsid w:val="006873BE"/>
  </w:style>
  <w:style w:type="paragraph" w:styleId="Subtitle">
    <w:name w:val="Subtitle"/>
    <w:basedOn w:val="Normal"/>
    <w:link w:val="SubtitleChar"/>
    <w:qFormat/>
    <w:rsid w:val="006873BE"/>
    <w:pPr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i/>
      <w:iCs/>
      <w:sz w:val="21"/>
      <w:szCs w:val="21"/>
    </w:rPr>
  </w:style>
  <w:style w:type="character" w:customStyle="1" w:styleId="SubtitleChar">
    <w:name w:val="Subtitle Char"/>
    <w:basedOn w:val="DefaultParagraphFont"/>
    <w:link w:val="Subtitle"/>
    <w:rsid w:val="006873BE"/>
    <w:rPr>
      <w:rFonts w:ascii="Book Antiqua" w:eastAsia="Times New Roman" w:hAnsi="Book Antiqua" w:cs="Times New Roman"/>
      <w:i/>
      <w:iCs/>
      <w:sz w:val="21"/>
      <w:szCs w:val="21"/>
    </w:rPr>
  </w:style>
  <w:style w:type="paragraph" w:customStyle="1" w:styleId="normalGaramond">
    <w:name w:val="normal + Garamond"/>
    <w:aliases w:val="11 pt"/>
    <w:basedOn w:val="Normal"/>
    <w:rsid w:val="006873BE"/>
    <w:pPr>
      <w:framePr w:hSpace="180" w:wrap="around" w:vAnchor="text" w:hAnchor="margin" w:x="-516" w:y="95"/>
      <w:numPr>
        <w:numId w:val="1"/>
      </w:numPr>
      <w:spacing w:before="50" w:after="0" w:line="240" w:lineRule="auto"/>
      <w:jc w:val="both"/>
    </w:pPr>
    <w:rPr>
      <w:rFonts w:ascii="Garamond" w:eastAsia="Times New Roman" w:hAnsi="Garamond" w:cs="Arial"/>
      <w:bCs/>
      <w:iCs/>
      <w:spacing w:val="-5"/>
    </w:rPr>
  </w:style>
  <w:style w:type="paragraph" w:customStyle="1" w:styleId="Tit">
    <w:name w:val="Tit"/>
    <w:basedOn w:val="Normal"/>
    <w:rsid w:val="006873BE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rmishra0981@gmail.com" TargetMode="External" /><Relationship Id="rId5" Type="http://schemas.openxmlformats.org/officeDocument/2006/relationships/image" Target="http://footmark.infoedge.com/apply/cvtracking?dtyp=docx_n&amp;userId=f21cd990efba4eeee042cd598ab2fda7c6de74566d0a072afcc93b141dd0abb8&amp;jobId=040322501630&amp;uid=153235637040322501630164683562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Jyoti ranjan Mishra</cp:lastModifiedBy>
  <cp:revision>34</cp:revision>
  <dcterms:created xsi:type="dcterms:W3CDTF">2016-10-20T13:11:00Z</dcterms:created>
  <dcterms:modified xsi:type="dcterms:W3CDTF">2021-11-16T17:39:00Z</dcterms:modified>
</cp:coreProperties>
</file>