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32CB8" w:rsidP="00A32CB8">
      <w:pPr>
        <w:pStyle w:val="Heading1"/>
        <w:rPr>
          <w:rFonts w:ascii="Verdana" w:hAnsi="Verdana"/>
          <w:sz w:val="28"/>
          <w:szCs w:val="28"/>
        </w:rPr>
      </w:pPr>
      <w:bookmarkStart w:id="0" w:name="_GoBack"/>
      <w:bookmarkEnd w:id="0"/>
      <w:r>
        <w:rPr>
          <w:rFonts w:ascii="Verdana" w:hAnsi="Verdana"/>
          <w:sz w:val="28"/>
          <w:szCs w:val="28"/>
        </w:rPr>
        <w:t>Deepak Arora</w:t>
      </w:r>
    </w:p>
    <w:p w:rsidR="002E045D" w:rsidRPr="00925F9C" w:rsidP="00A32CB8">
      <w:pPr>
        <w:pStyle w:val="Heading1"/>
        <w:rPr>
          <w:rFonts w:ascii="Verdana" w:hAnsi="Verdana"/>
          <w:sz w:val="16"/>
          <w:szCs w:val="16"/>
        </w:rPr>
      </w:pPr>
      <w:r w:rsidRPr="00925F9C">
        <w:rPr>
          <w:rFonts w:ascii="Verdana" w:hAnsi="Verdana"/>
          <w:b w:val="0"/>
          <w:sz w:val="16"/>
          <w:szCs w:val="16"/>
        </w:rPr>
        <w:t>Hand Phone #</w:t>
      </w:r>
      <w:r w:rsidRPr="00925F9C" w:rsidR="00FF2654">
        <w:rPr>
          <w:rFonts w:ascii="Verdana" w:hAnsi="Verdana"/>
          <w:b w:val="0"/>
          <w:sz w:val="16"/>
          <w:szCs w:val="16"/>
        </w:rPr>
        <w:t xml:space="preserve"> </w:t>
      </w:r>
      <w:r w:rsidRPr="00925F9C" w:rsidR="00EE1E77">
        <w:rPr>
          <w:rFonts w:ascii="Verdana" w:hAnsi="Verdana"/>
          <w:b w:val="0"/>
          <w:sz w:val="16"/>
          <w:szCs w:val="16"/>
        </w:rPr>
        <w:t>:</w:t>
      </w:r>
      <w:r w:rsidRPr="00925F9C" w:rsidR="00EE1E77">
        <w:rPr>
          <w:rFonts w:ascii="Verdana" w:hAnsi="Verdana"/>
          <w:sz w:val="16"/>
          <w:szCs w:val="16"/>
        </w:rPr>
        <w:t xml:space="preserve"> </w:t>
      </w:r>
      <w:r w:rsidRPr="00925F9C" w:rsidR="006368F6">
        <w:rPr>
          <w:rFonts w:ascii="Verdana" w:hAnsi="Verdana"/>
          <w:sz w:val="16"/>
          <w:szCs w:val="16"/>
        </w:rPr>
        <w:t xml:space="preserve">+91 </w:t>
      </w:r>
      <w:r w:rsidR="00321A40">
        <w:rPr>
          <w:rFonts w:ascii="Verdana" w:hAnsi="Verdana"/>
          <w:sz w:val="16"/>
          <w:szCs w:val="16"/>
        </w:rPr>
        <w:t xml:space="preserve">8527791951 / </w:t>
      </w:r>
      <w:r w:rsidR="00B70046">
        <w:rPr>
          <w:rFonts w:ascii="Verdana" w:hAnsi="Verdana"/>
          <w:sz w:val="16"/>
          <w:szCs w:val="16"/>
        </w:rPr>
        <w:t>8826883374</w:t>
      </w:r>
      <w:r w:rsidRPr="00925F9C" w:rsidR="004D6B80">
        <w:rPr>
          <w:rFonts w:ascii="Verdana" w:hAnsi="Verdana"/>
          <w:sz w:val="16"/>
          <w:szCs w:val="16"/>
        </w:rPr>
        <w:t xml:space="preserve"> </w:t>
      </w:r>
      <w:r w:rsidR="00B70046">
        <w:rPr>
          <w:rFonts w:ascii="Verdana" w:hAnsi="Verdana"/>
          <w:b w:val="0"/>
          <w:sz w:val="16"/>
          <w:szCs w:val="16"/>
        </w:rPr>
        <w:t>e</w:t>
      </w:r>
      <w:r w:rsidRPr="00925F9C" w:rsidR="004D6B80">
        <w:rPr>
          <w:rFonts w:ascii="Verdana" w:hAnsi="Verdana"/>
          <w:b w:val="0"/>
          <w:sz w:val="16"/>
          <w:szCs w:val="16"/>
        </w:rPr>
        <w:t>-Mail:</w:t>
      </w:r>
      <w:r w:rsidRPr="00925F9C" w:rsidR="004D6B80">
        <w:rPr>
          <w:rFonts w:ascii="Verdana" w:hAnsi="Verdana"/>
          <w:sz w:val="16"/>
          <w:szCs w:val="16"/>
        </w:rPr>
        <w:t xml:space="preserve"> </w:t>
      </w:r>
      <w:hyperlink r:id="rId4" w:history="1">
        <w:r w:rsidRPr="00AD0A13" w:rsidR="00B70046">
          <w:rPr>
            <w:rStyle w:val="Hyperlink"/>
            <w:rFonts w:ascii="Verdana" w:hAnsi="Verdana"/>
            <w:sz w:val="16"/>
            <w:szCs w:val="16"/>
          </w:rPr>
          <w:t>deepakgreen3@gmail.com</w:t>
        </w:r>
      </w:hyperlink>
      <w:r w:rsidRPr="00925F9C" w:rsidR="00FF2654">
        <w:rPr>
          <w:rFonts w:ascii="Verdana" w:hAnsi="Verdana"/>
          <w:sz w:val="16"/>
          <w:szCs w:val="16"/>
        </w:rPr>
        <w:t xml:space="preserve"> </w:t>
      </w:r>
    </w:p>
    <w:p w:rsidR="00A96073" w:rsidRPr="00925F9C" w:rsidP="00A96073">
      <w:pPr>
        <w:pBdr>
          <w:bottom w:val="thinThickSmallGap" w:sz="12" w:space="1" w:color="auto"/>
        </w:pBdr>
        <w:jc w:val="center"/>
        <w:rPr>
          <w:rFonts w:ascii="Verdana" w:hAnsi="Verdana"/>
          <w:b/>
          <w:sz w:val="16"/>
          <w:szCs w:val="16"/>
        </w:rPr>
      </w:pPr>
    </w:p>
    <w:p w:rsidR="00D349F8" w:rsidRPr="00D07CEE" w:rsidP="00D349F8">
      <w:pPr>
        <w:spacing w:before="20" w:after="20"/>
        <w:ind w:right="-21"/>
        <w:jc w:val="both"/>
        <w:rPr>
          <w:rFonts w:ascii="Verdana" w:hAnsi="Verdana" w:cs="Arial"/>
          <w:sz w:val="16"/>
          <w:szCs w:val="16"/>
        </w:rPr>
      </w:pPr>
      <w:r w:rsidRPr="00D07CEE">
        <w:rPr>
          <w:rFonts w:ascii="Verdana" w:hAnsi="Verdana" w:cs="Arial"/>
          <w:b/>
          <w:sz w:val="16"/>
          <w:szCs w:val="16"/>
        </w:rPr>
        <w:t xml:space="preserve">Summary: </w:t>
      </w:r>
      <w:r w:rsidRPr="00D07CEE">
        <w:rPr>
          <w:rFonts w:ascii="Verdana" w:hAnsi="Verdana" w:cs="Arial"/>
          <w:sz w:val="16"/>
          <w:szCs w:val="16"/>
        </w:rPr>
        <w:t xml:space="preserve">An Operations </w:t>
      </w:r>
      <w:r w:rsidR="00FA5D10">
        <w:rPr>
          <w:rFonts w:ascii="Verdana" w:hAnsi="Verdana" w:cs="Arial"/>
          <w:sz w:val="16"/>
          <w:szCs w:val="16"/>
        </w:rPr>
        <w:t xml:space="preserve">&amp; Supply Chain specialist with </w:t>
      </w:r>
      <w:r w:rsidR="00D747C0">
        <w:rPr>
          <w:rFonts w:ascii="Verdana" w:hAnsi="Verdana" w:cs="Arial"/>
          <w:sz w:val="16"/>
          <w:szCs w:val="16"/>
        </w:rPr>
        <w:t>1</w:t>
      </w:r>
      <w:r w:rsidR="006A16E3">
        <w:rPr>
          <w:rFonts w:ascii="Verdana" w:hAnsi="Verdana" w:cs="Arial"/>
          <w:sz w:val="16"/>
          <w:szCs w:val="16"/>
        </w:rPr>
        <w:t>2</w:t>
      </w:r>
      <w:r w:rsidRPr="00D07CEE">
        <w:rPr>
          <w:rFonts w:ascii="Verdana" w:hAnsi="Verdana" w:cs="Arial"/>
          <w:sz w:val="16"/>
          <w:szCs w:val="16"/>
        </w:rPr>
        <w:t xml:space="preserve">+ years of proven success in warehousing, inventory management, national distribution, Order management, transportation, procurement, CF&amp;A &amp; vendor management and handling imports across FMCG, Retail and E-commerce  sectors. Demonstrated expertise in process improvement and strategic sourcing to bring in cost efficiency and deploy replenishment &amp; lean principles to make the supply chain agile, reflexive &amp; responsive. Track record of implementing modern warehousing techniques in small to large sized warehouses ranging from 1,000 to 1,00,000 sq. feet, to minimize stock out and loss in inventory while managing cross-functional teams.  </w:t>
      </w:r>
    </w:p>
    <w:p w:rsidR="0034650F" w:rsidRPr="00D07CEE" w:rsidP="00D349F8">
      <w:pPr>
        <w:pBdr>
          <w:top w:val="thinThickThinSmallGap" w:sz="12" w:space="1" w:color="auto"/>
        </w:pBdr>
        <w:rPr>
          <w:rFonts w:ascii="Verdana" w:hAnsi="Verdana"/>
          <w:b/>
          <w:bCs/>
          <w:color w:val="000000"/>
          <w:sz w:val="16"/>
          <w:szCs w:val="16"/>
        </w:rPr>
      </w:pPr>
      <w:r w:rsidRPr="00D07CEE">
        <w:rPr>
          <w:rFonts w:ascii="Verdana" w:hAnsi="Verdana"/>
          <w:b/>
          <w:color w:val="000000"/>
          <w:sz w:val="16"/>
          <w:szCs w:val="16"/>
        </w:rPr>
        <w:t xml:space="preserve">    </w:t>
      </w:r>
      <w:r w:rsidRPr="00D07CEE" w:rsidR="00D349F8">
        <w:rPr>
          <w:rFonts w:ascii="Verdana" w:hAnsi="Verdana"/>
          <w:b/>
          <w:bCs/>
          <w:color w:val="000000"/>
          <w:sz w:val="16"/>
          <w:szCs w:val="16"/>
        </w:rPr>
        <w:t>Experience Summary</w:t>
      </w:r>
    </w:p>
    <w:p w:rsidR="00D349F8" w:rsidRPr="00D07CEE" w:rsidP="00D349F8">
      <w:pPr>
        <w:pBdr>
          <w:top w:val="thinThickThinSmallGap" w:sz="12" w:space="1" w:color="auto"/>
        </w:pBdr>
        <w:rPr>
          <w:rFonts w:ascii="Verdana" w:hAnsi="Verdana"/>
          <w:b/>
          <w:bCs/>
          <w:color w:val="000000"/>
          <w:sz w:val="16"/>
          <w:szCs w:val="16"/>
        </w:rPr>
      </w:pPr>
      <w:r w:rsidRPr="00D07CEE">
        <w:rPr>
          <w:rFonts w:ascii="Verdana" w:hAnsi="Verdana"/>
          <w:b/>
          <w:bCs/>
          <w:color w:val="000000"/>
          <w:sz w:val="16"/>
          <w:szCs w:val="16"/>
        </w:rPr>
        <w:t>____________________________________________________________________________________</w:t>
      </w:r>
    </w:p>
    <w:p w:rsidR="00BE42BD" w:rsidP="00D349F8">
      <w:pPr>
        <w:pBdr>
          <w:top w:val="single" w:sz="4" w:space="1" w:color="auto"/>
        </w:pBdr>
        <w:tabs>
          <w:tab w:val="left" w:pos="2070"/>
        </w:tabs>
        <w:jc w:val="both"/>
        <w:rPr>
          <w:rFonts w:ascii="Verdana" w:hAnsi="Verdana" w:cs="Arial"/>
          <w:b/>
          <w:sz w:val="18"/>
          <w:szCs w:val="18"/>
        </w:rPr>
      </w:pPr>
      <w:r>
        <w:rPr>
          <w:rFonts w:ascii="Verdana" w:hAnsi="Verdana" w:cs="Arial"/>
          <w:b/>
          <w:sz w:val="18"/>
          <w:szCs w:val="18"/>
        </w:rPr>
        <w:t>BUNGE INDIA PVT LTD (Transferred from Dalmia Continental Pvt Ltd, Gurgaon after brand acquisition in Nov 201</w:t>
      </w:r>
      <w:r w:rsidR="00604B85">
        <w:rPr>
          <w:rFonts w:ascii="Verdana" w:hAnsi="Verdana" w:cs="Arial"/>
          <w:b/>
          <w:sz w:val="18"/>
          <w:szCs w:val="18"/>
        </w:rPr>
        <w:t>8</w:t>
      </w:r>
      <w:r>
        <w:rPr>
          <w:rFonts w:ascii="Verdana" w:hAnsi="Verdana" w:cs="Arial"/>
          <w:b/>
          <w:sz w:val="18"/>
          <w:szCs w:val="18"/>
        </w:rPr>
        <w:t>)</w:t>
      </w:r>
      <w:r w:rsidR="009B3815">
        <w:rPr>
          <w:rFonts w:ascii="Verdana" w:hAnsi="Verdana" w:cs="Arial"/>
          <w:b/>
          <w:sz w:val="18"/>
          <w:szCs w:val="18"/>
        </w:rPr>
        <w:t xml:space="preserve"> </w:t>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r>
      <w:r>
        <w:rPr>
          <w:rFonts w:ascii="Verdana" w:hAnsi="Verdana" w:cs="Arial"/>
          <w:b/>
          <w:sz w:val="18"/>
          <w:szCs w:val="18"/>
        </w:rPr>
        <w:tab/>
        <w:t>From October 2009 – till date</w:t>
      </w:r>
      <w:r>
        <w:rPr>
          <w:rFonts w:ascii="Verdana" w:hAnsi="Verdana" w:cs="Arial"/>
          <w:b/>
          <w:sz w:val="18"/>
          <w:szCs w:val="18"/>
        </w:rPr>
        <w:tab/>
      </w:r>
    </w:p>
    <w:p w:rsidR="00187C0E" w:rsidRPr="00D07CEE" w:rsidP="00961702">
      <w:pPr>
        <w:spacing w:line="276" w:lineRule="auto"/>
        <w:rPr>
          <w:rFonts w:ascii="Verdana" w:hAnsi="Verdana"/>
          <w:b/>
          <w:bCs/>
          <w:sz w:val="16"/>
          <w:szCs w:val="16"/>
        </w:rPr>
      </w:pPr>
      <w:r>
        <w:rPr>
          <w:rFonts w:ascii="Verdana" w:hAnsi="Verdana"/>
          <w:b/>
          <w:bCs/>
          <w:sz w:val="16"/>
          <w:szCs w:val="16"/>
        </w:rPr>
        <w:t xml:space="preserve">Senior </w:t>
      </w:r>
      <w:r w:rsidRPr="00D07CEE" w:rsidR="00A32CB8">
        <w:rPr>
          <w:rFonts w:ascii="Verdana" w:hAnsi="Verdana"/>
          <w:b/>
          <w:bCs/>
          <w:sz w:val="16"/>
          <w:szCs w:val="16"/>
        </w:rPr>
        <w:t>Manager</w:t>
      </w:r>
      <w:r w:rsidRPr="00D07CEE" w:rsidR="006B36CE">
        <w:rPr>
          <w:rFonts w:ascii="Verdana" w:hAnsi="Verdana"/>
          <w:b/>
          <w:bCs/>
          <w:sz w:val="16"/>
          <w:szCs w:val="16"/>
        </w:rPr>
        <w:t>-Operations</w:t>
      </w:r>
      <w:r w:rsidRPr="00D07CEE" w:rsidR="00961702">
        <w:rPr>
          <w:rFonts w:ascii="Verdana" w:hAnsi="Verdana"/>
          <w:b/>
          <w:bCs/>
          <w:sz w:val="16"/>
          <w:szCs w:val="16"/>
        </w:rPr>
        <w:t xml:space="preserve"> (</w:t>
      </w:r>
      <w:r w:rsidRPr="00D07CEE" w:rsidR="00CF39F3">
        <w:rPr>
          <w:rFonts w:ascii="Verdana" w:hAnsi="Verdana"/>
          <w:b/>
          <w:bCs/>
          <w:sz w:val="16"/>
          <w:szCs w:val="16"/>
        </w:rPr>
        <w:t xml:space="preserve">Distribution, </w:t>
      </w:r>
      <w:r w:rsidRPr="00D07CEE" w:rsidR="00961702">
        <w:rPr>
          <w:rFonts w:ascii="Verdana" w:hAnsi="Verdana"/>
          <w:b/>
          <w:bCs/>
          <w:sz w:val="16"/>
          <w:szCs w:val="16"/>
        </w:rPr>
        <w:t>Warehouse</w:t>
      </w:r>
      <w:r w:rsidR="001230FE">
        <w:rPr>
          <w:rFonts w:ascii="Verdana" w:hAnsi="Verdana"/>
          <w:b/>
          <w:bCs/>
          <w:sz w:val="16"/>
          <w:szCs w:val="16"/>
        </w:rPr>
        <w:t>,</w:t>
      </w:r>
      <w:r w:rsidRPr="00D07CEE" w:rsidR="00961702">
        <w:rPr>
          <w:rFonts w:ascii="Verdana" w:hAnsi="Verdana"/>
          <w:b/>
          <w:bCs/>
          <w:sz w:val="16"/>
          <w:szCs w:val="16"/>
        </w:rPr>
        <w:t xml:space="preserve"> Logistics</w:t>
      </w:r>
      <w:r w:rsidR="001230FE">
        <w:rPr>
          <w:rFonts w:ascii="Verdana" w:hAnsi="Verdana"/>
          <w:b/>
          <w:bCs/>
          <w:sz w:val="16"/>
          <w:szCs w:val="16"/>
        </w:rPr>
        <w:t xml:space="preserve"> &amp; Inventory Planning</w:t>
      </w:r>
      <w:r w:rsidRPr="00D07CEE" w:rsidR="00961702">
        <w:rPr>
          <w:rFonts w:ascii="Verdana" w:hAnsi="Verdana"/>
          <w:b/>
          <w:bCs/>
          <w:sz w:val="16"/>
          <w:szCs w:val="16"/>
        </w:rPr>
        <w:t xml:space="preserve">) </w:t>
      </w:r>
      <w:r w:rsidRPr="00D07CEE" w:rsidR="00893E68">
        <w:rPr>
          <w:rFonts w:ascii="Verdana" w:hAnsi="Verdana"/>
          <w:b/>
          <w:bCs/>
          <w:sz w:val="16"/>
          <w:szCs w:val="16"/>
        </w:rPr>
        <w:t xml:space="preserve">     </w:t>
      </w:r>
    </w:p>
    <w:p w:rsidR="0034650F" w:rsidRPr="00D07CEE" w:rsidP="0034650F">
      <w:pPr>
        <w:spacing w:line="276" w:lineRule="auto"/>
        <w:jc w:val="both"/>
        <w:rPr>
          <w:rFonts w:ascii="Verdana" w:hAnsi="Verdana"/>
          <w:b/>
          <w:bCs/>
          <w:sz w:val="16"/>
          <w:szCs w:val="16"/>
        </w:rPr>
      </w:pPr>
    </w:p>
    <w:p w:rsidR="00AD3BB6" w:rsidRPr="00D07CEE" w:rsidP="00A32CB8">
      <w:pPr>
        <w:pStyle w:val="BodyText"/>
        <w:tabs>
          <w:tab w:val="num" w:pos="706"/>
        </w:tabs>
        <w:spacing w:line="276" w:lineRule="auto"/>
        <w:jc w:val="both"/>
        <w:rPr>
          <w:rFonts w:ascii="Verdana" w:hAnsi="Verdana"/>
          <w:b/>
          <w:sz w:val="16"/>
          <w:szCs w:val="16"/>
        </w:rPr>
      </w:pPr>
      <w:r w:rsidRPr="00D07CEE">
        <w:rPr>
          <w:rFonts w:ascii="Verdana" w:hAnsi="Verdana"/>
          <w:b/>
          <w:sz w:val="16"/>
          <w:szCs w:val="16"/>
        </w:rPr>
        <w:t>Achievements:</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cs="Arial"/>
          <w:noProof/>
          <w:color w:val="000000"/>
          <w:sz w:val="16"/>
          <w:szCs w:val="16"/>
        </w:rPr>
        <w:t>Brought down the level of dead stock from 45% to 10% while maintaining strenuous control on the hygine of stocks.</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cs="Arial"/>
          <w:noProof/>
          <w:color w:val="000000"/>
          <w:sz w:val="16"/>
          <w:szCs w:val="16"/>
        </w:rPr>
        <w:t>Reduced the %age of expired stocks to less than 1% through liquidation in coordination with marketing &amp; sales team.</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cs="Arial"/>
          <w:noProof/>
          <w:color w:val="000000"/>
          <w:sz w:val="16"/>
          <w:szCs w:val="16"/>
        </w:rPr>
        <w:t>Reduced e</w:t>
      </w:r>
      <w:r w:rsidR="00772527">
        <w:rPr>
          <w:rFonts w:ascii="Verdana" w:hAnsi="Verdana" w:cs="Arial"/>
          <w:noProof/>
          <w:color w:val="000000"/>
          <w:sz w:val="16"/>
          <w:szCs w:val="16"/>
        </w:rPr>
        <w:t>x</w:t>
      </w:r>
      <w:r w:rsidRPr="00D07CEE">
        <w:rPr>
          <w:rFonts w:ascii="Verdana" w:hAnsi="Verdana" w:cs="Arial"/>
          <w:noProof/>
          <w:color w:val="000000"/>
          <w:sz w:val="16"/>
          <w:szCs w:val="16"/>
        </w:rPr>
        <w:t>penses on warehousing by 15% through setting  up and ensuring inventory accuracy as well as through better negotiations and process improvements.</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cs="Arial"/>
          <w:color w:val="000000"/>
          <w:sz w:val="16"/>
          <w:szCs w:val="16"/>
        </w:rPr>
        <w:t>Achieved 99% accuracy in inventory between book and physical stocks through regular cycle count activities and setting up policy on inventory norms and warehouse management.</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sz w:val="16"/>
          <w:szCs w:val="16"/>
        </w:rPr>
        <w:t>Resolved the outstanding customer service issues, coordinated with suppliers to improve Fill rates &amp; on time delivery performance</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sz w:val="16"/>
          <w:szCs w:val="16"/>
        </w:rPr>
        <w:t xml:space="preserve">Developed SOPs in the areas of Warehousing &amp; Inventory Management </w:t>
      </w:r>
    </w:p>
    <w:p w:rsidR="00187C0E"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bCs/>
          <w:sz w:val="16"/>
          <w:szCs w:val="16"/>
        </w:rPr>
        <w:t xml:space="preserve">Managed app. 300 vehicles (weight .50 – </w:t>
      </w:r>
      <w:r w:rsidRPr="00D07CEE" w:rsidR="00A61A1B">
        <w:rPr>
          <w:rFonts w:ascii="Verdana" w:hAnsi="Verdana"/>
          <w:bCs/>
          <w:sz w:val="16"/>
          <w:szCs w:val="16"/>
        </w:rPr>
        <w:t>20</w:t>
      </w:r>
      <w:r w:rsidRPr="00D07CEE">
        <w:rPr>
          <w:rFonts w:ascii="Verdana" w:hAnsi="Verdana"/>
          <w:bCs/>
          <w:sz w:val="16"/>
          <w:szCs w:val="16"/>
        </w:rPr>
        <w:t xml:space="preserve"> To</w:t>
      </w:r>
      <w:r w:rsidRPr="00D07CEE" w:rsidR="00A61A1B">
        <w:rPr>
          <w:rFonts w:ascii="Verdana" w:hAnsi="Verdana"/>
          <w:bCs/>
          <w:sz w:val="16"/>
          <w:szCs w:val="16"/>
        </w:rPr>
        <w:t>n/month) (loading/ Unloading).</w:t>
      </w:r>
    </w:p>
    <w:p w:rsidR="00DA0ED4" w:rsidRPr="00D07CEE" w:rsidP="00187C0E">
      <w:pPr>
        <w:pStyle w:val="ListParagraph"/>
        <w:numPr>
          <w:ilvl w:val="0"/>
          <w:numId w:val="13"/>
        </w:numPr>
        <w:spacing w:after="0" w:line="240" w:lineRule="auto"/>
        <w:jc w:val="both"/>
        <w:rPr>
          <w:rFonts w:ascii="Verdana" w:hAnsi="Verdana" w:cs="Arial"/>
          <w:sz w:val="16"/>
          <w:szCs w:val="16"/>
        </w:rPr>
      </w:pPr>
      <w:r w:rsidRPr="00D07CEE">
        <w:rPr>
          <w:rFonts w:ascii="Verdana" w:hAnsi="Verdana"/>
          <w:bCs/>
          <w:sz w:val="16"/>
          <w:szCs w:val="16"/>
        </w:rPr>
        <w:t>Handled a team of 3</w:t>
      </w:r>
      <w:r w:rsidRPr="00D07CEE">
        <w:rPr>
          <w:rFonts w:ascii="Verdana" w:hAnsi="Verdana"/>
          <w:bCs/>
          <w:sz w:val="16"/>
          <w:szCs w:val="16"/>
        </w:rPr>
        <w:t>0+ staff members at warehouse including 2 accountants, 4 w/h supervisors 36 workers.</w:t>
      </w:r>
    </w:p>
    <w:p w:rsidR="0057286C" w:rsidP="0057286C">
      <w:pPr>
        <w:jc w:val="both"/>
        <w:rPr>
          <w:rFonts w:ascii="Verdana" w:hAnsi="Verdana"/>
          <w:b/>
          <w:sz w:val="16"/>
          <w:szCs w:val="16"/>
          <w:u w:val="single"/>
        </w:rPr>
      </w:pPr>
    </w:p>
    <w:p w:rsidR="0034650F" w:rsidP="0057286C">
      <w:pPr>
        <w:jc w:val="both"/>
        <w:rPr>
          <w:rFonts w:ascii="Verdana" w:hAnsi="Verdana"/>
          <w:b/>
          <w:sz w:val="16"/>
          <w:szCs w:val="16"/>
          <w:u w:val="single"/>
        </w:rPr>
      </w:pPr>
      <w:r w:rsidRPr="00925F9C">
        <w:rPr>
          <w:rFonts w:ascii="Verdana" w:hAnsi="Verdana"/>
          <w:b/>
          <w:sz w:val="16"/>
          <w:szCs w:val="16"/>
          <w:u w:val="single"/>
        </w:rPr>
        <w:t>Accountabilities</w:t>
      </w:r>
      <w:r w:rsidRPr="00925F9C" w:rsidR="00D127B9">
        <w:rPr>
          <w:rFonts w:ascii="Verdana" w:hAnsi="Verdana"/>
          <w:b/>
          <w:sz w:val="16"/>
          <w:szCs w:val="16"/>
          <w:u w:val="single"/>
        </w:rPr>
        <w:t>:</w:t>
      </w:r>
    </w:p>
    <w:p w:rsidR="003A2CD2" w:rsidP="006054A9">
      <w:pPr>
        <w:rPr>
          <w:rFonts w:ascii="Verdana" w:hAnsi="Verdana"/>
          <w:sz w:val="16"/>
          <w:szCs w:val="16"/>
        </w:rPr>
      </w:pPr>
    </w:p>
    <w:p w:rsidR="00D349F8" w:rsidP="00D349F8">
      <w:pPr>
        <w:numPr>
          <w:ilvl w:val="0"/>
          <w:numId w:val="4"/>
        </w:numPr>
        <w:rPr>
          <w:rFonts w:ascii="Verdana" w:hAnsi="Verdana"/>
          <w:sz w:val="16"/>
          <w:szCs w:val="16"/>
        </w:rPr>
      </w:pPr>
      <w:r w:rsidRPr="00661F51">
        <w:rPr>
          <w:rFonts w:ascii="Verdana" w:hAnsi="Verdana"/>
          <w:sz w:val="16"/>
          <w:szCs w:val="16"/>
        </w:rPr>
        <w:t>Inventory Planning &amp; Management for all category of products</w:t>
      </w:r>
      <w:r>
        <w:rPr>
          <w:rFonts w:ascii="Verdana" w:hAnsi="Verdana"/>
          <w:sz w:val="16"/>
          <w:szCs w:val="16"/>
        </w:rPr>
        <w:t xml:space="preserve"> as per inventory norms &amp; policies of the company</w:t>
      </w:r>
      <w:r w:rsidR="00187C0E">
        <w:rPr>
          <w:rFonts w:ascii="Verdana" w:hAnsi="Verdana"/>
          <w:sz w:val="16"/>
          <w:szCs w:val="16"/>
        </w:rPr>
        <w:t xml:space="preserve"> for all 25 CSA &amp; 5 C&amp;FA locations</w:t>
      </w:r>
    </w:p>
    <w:p w:rsidR="00D349F8" w:rsidRPr="00661F51" w:rsidP="00D349F8">
      <w:pPr>
        <w:widowControl w:val="0"/>
        <w:numPr>
          <w:ilvl w:val="0"/>
          <w:numId w:val="4"/>
        </w:numPr>
        <w:autoSpaceDE w:val="0"/>
        <w:autoSpaceDN w:val="0"/>
        <w:adjustRightInd w:val="0"/>
        <w:rPr>
          <w:rFonts w:ascii="Verdana" w:hAnsi="Verdana"/>
          <w:sz w:val="16"/>
          <w:szCs w:val="16"/>
        </w:rPr>
      </w:pPr>
      <w:r w:rsidRPr="00661F51">
        <w:rPr>
          <w:rFonts w:ascii="Verdana" w:hAnsi="Verdana"/>
          <w:sz w:val="16"/>
          <w:szCs w:val="16"/>
        </w:rPr>
        <w:t>Setting up of inventory policy on Inventory norms and warehouse management at locations and ensuring inventory accuracy &amp; maintenance as per norm</w:t>
      </w:r>
    </w:p>
    <w:p w:rsidR="00D349F8" w:rsidRPr="00661F51" w:rsidP="00D349F8">
      <w:pPr>
        <w:numPr>
          <w:ilvl w:val="0"/>
          <w:numId w:val="4"/>
        </w:numPr>
        <w:spacing w:before="100" w:beforeAutospacing="1"/>
        <w:rPr>
          <w:rFonts w:ascii="Verdana" w:hAnsi="Verdana"/>
          <w:color w:val="000000"/>
          <w:sz w:val="16"/>
          <w:szCs w:val="16"/>
          <w:lang w:val="en-GB" w:eastAsia="en-IN"/>
        </w:rPr>
      </w:pPr>
      <w:r w:rsidRPr="00661F51">
        <w:rPr>
          <w:rFonts w:ascii="Verdana" w:hAnsi="Verdana"/>
          <w:color w:val="000000"/>
          <w:sz w:val="16"/>
          <w:szCs w:val="16"/>
          <w:lang w:val="en-GB" w:eastAsia="en-IN"/>
        </w:rPr>
        <w:t>Managing the inventory levels &amp; avoiding stock outs for different category</w:t>
      </w:r>
      <w:r w:rsidR="00187C0E">
        <w:rPr>
          <w:rFonts w:ascii="Verdana" w:hAnsi="Verdana"/>
          <w:color w:val="000000"/>
          <w:sz w:val="16"/>
          <w:szCs w:val="16"/>
          <w:lang w:val="en-GB" w:eastAsia="en-IN"/>
        </w:rPr>
        <w:t xml:space="preserve"> across all locations</w:t>
      </w:r>
      <w:r w:rsidRPr="00661F51">
        <w:rPr>
          <w:rFonts w:ascii="Verdana" w:hAnsi="Verdana"/>
          <w:color w:val="000000"/>
          <w:sz w:val="16"/>
          <w:szCs w:val="16"/>
          <w:lang w:val="en-GB" w:eastAsia="en-IN"/>
        </w:rPr>
        <w:t>.</w:t>
      </w:r>
    </w:p>
    <w:p w:rsidR="004B15E5" w:rsidRPr="00661F51" w:rsidP="00D349F8">
      <w:pPr>
        <w:pStyle w:val="BodyText"/>
        <w:numPr>
          <w:ilvl w:val="0"/>
          <w:numId w:val="4"/>
        </w:numPr>
        <w:spacing w:line="276" w:lineRule="auto"/>
        <w:jc w:val="both"/>
        <w:rPr>
          <w:rFonts w:ascii="Verdana" w:hAnsi="Verdana"/>
          <w:sz w:val="16"/>
          <w:szCs w:val="16"/>
        </w:rPr>
      </w:pPr>
      <w:r w:rsidRPr="00661F51">
        <w:rPr>
          <w:rFonts w:ascii="Verdana" w:hAnsi="Verdana"/>
          <w:color w:val="000000"/>
          <w:sz w:val="16"/>
          <w:szCs w:val="16"/>
          <w:lang w:eastAsia="en-IN"/>
        </w:rPr>
        <w:t>Responsible for action plan for slow moving items in coordination with Marketing team</w:t>
      </w:r>
    </w:p>
    <w:p w:rsidR="00D349F8" w:rsidRPr="00661F51" w:rsidP="00D349F8">
      <w:pPr>
        <w:numPr>
          <w:ilvl w:val="0"/>
          <w:numId w:val="4"/>
        </w:numPr>
        <w:rPr>
          <w:rFonts w:ascii="Verdana" w:hAnsi="Verdana"/>
          <w:sz w:val="16"/>
          <w:szCs w:val="16"/>
        </w:rPr>
      </w:pPr>
      <w:r w:rsidRPr="00661F51">
        <w:rPr>
          <w:rFonts w:ascii="Verdana" w:hAnsi="Verdana"/>
          <w:sz w:val="16"/>
          <w:szCs w:val="16"/>
        </w:rPr>
        <w:t>Customs Clearan</w:t>
      </w:r>
      <w:r w:rsidR="00020F5F">
        <w:rPr>
          <w:rFonts w:ascii="Verdana" w:hAnsi="Verdana"/>
          <w:sz w:val="16"/>
          <w:szCs w:val="16"/>
        </w:rPr>
        <w:t>ce including working with CHA (</w:t>
      </w:r>
      <w:r w:rsidRPr="00661F51">
        <w:rPr>
          <w:rFonts w:ascii="Verdana" w:hAnsi="Verdana"/>
          <w:sz w:val="16"/>
          <w:szCs w:val="16"/>
        </w:rPr>
        <w:t>Clearing &amp; Handling Agent)</w:t>
      </w:r>
    </w:p>
    <w:p w:rsidR="00D349F8" w:rsidRPr="00661F51" w:rsidP="00D349F8">
      <w:pPr>
        <w:numPr>
          <w:ilvl w:val="0"/>
          <w:numId w:val="4"/>
        </w:numPr>
        <w:rPr>
          <w:rFonts w:ascii="Verdana" w:hAnsi="Verdana"/>
          <w:sz w:val="16"/>
          <w:szCs w:val="16"/>
        </w:rPr>
      </w:pPr>
      <w:r w:rsidRPr="00661F51">
        <w:rPr>
          <w:rFonts w:ascii="Verdana" w:hAnsi="Verdana"/>
          <w:sz w:val="16"/>
          <w:szCs w:val="16"/>
        </w:rPr>
        <w:t xml:space="preserve">Closely work with Freight forwarder to achieve logistics </w:t>
      </w:r>
      <w:r w:rsidRPr="0079226C">
        <w:rPr>
          <w:rFonts w:ascii="Verdana" w:hAnsi="Verdana"/>
          <w:sz w:val="16"/>
          <w:szCs w:val="16"/>
        </w:rPr>
        <w:t>KPI</w:t>
      </w:r>
      <w:r w:rsidRPr="00661F51">
        <w:rPr>
          <w:rFonts w:ascii="Verdana" w:hAnsi="Verdana"/>
          <w:sz w:val="16"/>
          <w:szCs w:val="16"/>
        </w:rPr>
        <w:t xml:space="preserve"> such as delivery lead time, customer satisfaction survey and low return related claims</w:t>
      </w:r>
    </w:p>
    <w:p w:rsidR="00D349F8" w:rsidP="00D349F8">
      <w:pPr>
        <w:numPr>
          <w:ilvl w:val="0"/>
          <w:numId w:val="4"/>
        </w:numPr>
        <w:rPr>
          <w:rFonts w:ascii="Verdana" w:hAnsi="Verdana"/>
          <w:sz w:val="16"/>
          <w:szCs w:val="16"/>
        </w:rPr>
      </w:pPr>
      <w:r>
        <w:rPr>
          <w:rFonts w:ascii="Verdana" w:hAnsi="Verdana"/>
          <w:sz w:val="16"/>
          <w:szCs w:val="16"/>
        </w:rPr>
        <w:t>Setting up the cycle count groups by categorization of items and ensuring that items are counted as per schedule and analysis of stock count audits</w:t>
      </w:r>
    </w:p>
    <w:p w:rsidR="00D349F8" w:rsidP="00D349F8">
      <w:pPr>
        <w:numPr>
          <w:ilvl w:val="0"/>
          <w:numId w:val="4"/>
        </w:numPr>
        <w:rPr>
          <w:rFonts w:ascii="Verdana" w:hAnsi="Verdana"/>
          <w:sz w:val="16"/>
          <w:szCs w:val="16"/>
        </w:rPr>
      </w:pPr>
      <w:r>
        <w:rPr>
          <w:rFonts w:ascii="Verdana" w:hAnsi="Verdana"/>
          <w:sz w:val="16"/>
          <w:szCs w:val="16"/>
        </w:rPr>
        <w:t>Managing of inventory including valuation thru FIFO analysis, formulation of promotional requirements, ageing analysis &amp; MIS reporting on the status of stock holding</w:t>
      </w:r>
    </w:p>
    <w:p w:rsidR="007F29C7" w:rsidP="007F29C7">
      <w:pPr>
        <w:numPr>
          <w:ilvl w:val="0"/>
          <w:numId w:val="4"/>
        </w:numPr>
        <w:rPr>
          <w:rFonts w:ascii="Verdana" w:hAnsi="Verdana"/>
          <w:sz w:val="16"/>
          <w:szCs w:val="16"/>
        </w:rPr>
      </w:pPr>
      <w:r w:rsidRPr="00925F9C">
        <w:rPr>
          <w:rFonts w:ascii="Verdana" w:hAnsi="Verdana"/>
          <w:sz w:val="16"/>
          <w:szCs w:val="16"/>
        </w:rPr>
        <w:t>Scrap/ Obsolete stock management</w:t>
      </w:r>
    </w:p>
    <w:p w:rsidR="00D349F8" w:rsidRPr="00661F51" w:rsidP="00D349F8">
      <w:pPr>
        <w:numPr>
          <w:ilvl w:val="0"/>
          <w:numId w:val="4"/>
        </w:numPr>
        <w:rPr>
          <w:rFonts w:ascii="Verdana" w:hAnsi="Verdana"/>
          <w:sz w:val="16"/>
          <w:szCs w:val="16"/>
        </w:rPr>
      </w:pPr>
      <w:r w:rsidRPr="00661F51">
        <w:rPr>
          <w:rFonts w:ascii="Verdana" w:hAnsi="Verdana"/>
          <w:sz w:val="16"/>
          <w:szCs w:val="16"/>
        </w:rPr>
        <w:t>Devising efficient Logistics Management system to ensure delivery of finished goods as per committed timelines and cost</w:t>
      </w:r>
    </w:p>
    <w:p w:rsidR="00D349F8" w:rsidP="00D349F8">
      <w:pPr>
        <w:widowControl w:val="0"/>
        <w:numPr>
          <w:ilvl w:val="0"/>
          <w:numId w:val="4"/>
        </w:numPr>
        <w:autoSpaceDE w:val="0"/>
        <w:autoSpaceDN w:val="0"/>
        <w:adjustRightInd w:val="0"/>
        <w:rPr>
          <w:rFonts w:ascii="Verdana" w:hAnsi="Verdana"/>
          <w:sz w:val="16"/>
          <w:szCs w:val="16"/>
        </w:rPr>
      </w:pPr>
      <w:r w:rsidRPr="00661F51">
        <w:rPr>
          <w:rFonts w:ascii="Verdana" w:hAnsi="Verdana"/>
          <w:sz w:val="16"/>
          <w:szCs w:val="16"/>
        </w:rPr>
        <w:t>Negotiating &amp; finalizing the contract with different transporters and courier companies</w:t>
      </w:r>
      <w:r w:rsidR="00187C0E">
        <w:rPr>
          <w:rFonts w:ascii="Verdana" w:hAnsi="Verdana"/>
          <w:sz w:val="16"/>
          <w:szCs w:val="16"/>
        </w:rPr>
        <w:t xml:space="preserve"> and Monitoring the service levels of all the Transporters</w:t>
      </w:r>
    </w:p>
    <w:p w:rsidR="00187C0E" w:rsidP="00187C0E">
      <w:pPr>
        <w:numPr>
          <w:ilvl w:val="0"/>
          <w:numId w:val="4"/>
        </w:numPr>
        <w:spacing w:after="100" w:afterAutospacing="1"/>
        <w:jc w:val="both"/>
        <w:rPr>
          <w:rFonts w:ascii="Verdana" w:hAnsi="Verdana"/>
          <w:sz w:val="16"/>
          <w:szCs w:val="16"/>
          <w:lang w:eastAsia="en-IN"/>
        </w:rPr>
      </w:pPr>
      <w:r w:rsidRPr="0034650F">
        <w:rPr>
          <w:rFonts w:ascii="Verdana" w:hAnsi="Verdana"/>
          <w:sz w:val="16"/>
          <w:szCs w:val="16"/>
          <w:lang w:eastAsia="en-IN"/>
        </w:rPr>
        <w:t>Managing Inward, Internal and Outward Logistics Operations.</w:t>
      </w:r>
    </w:p>
    <w:p w:rsidR="007F29C7" w:rsidRPr="00925F9C" w:rsidP="007F29C7">
      <w:pPr>
        <w:numPr>
          <w:ilvl w:val="0"/>
          <w:numId w:val="4"/>
        </w:numPr>
        <w:spacing w:before="100" w:beforeAutospacing="1" w:after="100" w:afterAutospacing="1"/>
        <w:rPr>
          <w:rFonts w:ascii="Verdana" w:hAnsi="Verdana"/>
          <w:sz w:val="16"/>
          <w:szCs w:val="16"/>
          <w:lang w:eastAsia="en-IN"/>
        </w:rPr>
      </w:pPr>
      <w:r w:rsidRPr="00925F9C">
        <w:rPr>
          <w:rFonts w:ascii="Verdana" w:hAnsi="Verdana"/>
          <w:sz w:val="16"/>
          <w:szCs w:val="16"/>
          <w:lang w:eastAsia="en-IN"/>
        </w:rPr>
        <w:t>Liaising with Accounts &amp; Finance to ensure for timely release of payments to Transporters</w:t>
      </w:r>
    </w:p>
    <w:p w:rsidR="007F29C7" w:rsidRPr="00925F9C" w:rsidP="007F29C7">
      <w:pPr>
        <w:numPr>
          <w:ilvl w:val="0"/>
          <w:numId w:val="4"/>
        </w:numPr>
        <w:spacing w:before="100" w:beforeAutospacing="1" w:after="100" w:afterAutospacing="1"/>
        <w:rPr>
          <w:rFonts w:ascii="Verdana" w:hAnsi="Verdana"/>
          <w:sz w:val="16"/>
          <w:szCs w:val="16"/>
          <w:lang w:eastAsia="en-IN"/>
        </w:rPr>
      </w:pPr>
      <w:r w:rsidRPr="00925F9C">
        <w:rPr>
          <w:rFonts w:ascii="Verdana" w:hAnsi="Verdana"/>
          <w:sz w:val="16"/>
          <w:szCs w:val="16"/>
          <w:lang w:eastAsia="en-IN"/>
        </w:rPr>
        <w:t>Evaluating and implementing multi model transportation solutions for ensuring on time delivery &amp; following transit norms</w:t>
      </w:r>
    </w:p>
    <w:p w:rsidR="00D349F8" w:rsidRPr="00661F51" w:rsidP="00D349F8">
      <w:pPr>
        <w:numPr>
          <w:ilvl w:val="0"/>
          <w:numId w:val="4"/>
        </w:numPr>
        <w:rPr>
          <w:rFonts w:ascii="Verdana" w:hAnsi="Verdana"/>
          <w:sz w:val="16"/>
          <w:szCs w:val="16"/>
        </w:rPr>
      </w:pPr>
      <w:r w:rsidRPr="00661F51">
        <w:rPr>
          <w:rFonts w:ascii="Verdana" w:hAnsi="Verdana"/>
          <w:sz w:val="16"/>
          <w:szCs w:val="16"/>
        </w:rPr>
        <w:t>Analyze, evaluate and incorporate changes to reduce cost, impro</w:t>
      </w:r>
      <w:r>
        <w:rPr>
          <w:rFonts w:ascii="Verdana" w:hAnsi="Verdana"/>
          <w:sz w:val="16"/>
          <w:szCs w:val="16"/>
        </w:rPr>
        <w:t>ve quality to meet long and</w:t>
      </w:r>
      <w:r w:rsidRPr="00661F51">
        <w:rPr>
          <w:rFonts w:ascii="Verdana" w:hAnsi="Verdana"/>
          <w:sz w:val="16"/>
          <w:szCs w:val="16"/>
        </w:rPr>
        <w:t xml:space="preserve"> short term goals</w:t>
      </w:r>
    </w:p>
    <w:p w:rsidR="00D349F8" w:rsidRPr="00661F51" w:rsidP="00D349F8">
      <w:pPr>
        <w:numPr>
          <w:ilvl w:val="0"/>
          <w:numId w:val="4"/>
        </w:numPr>
        <w:spacing w:before="100" w:beforeAutospacing="1" w:after="43"/>
        <w:rPr>
          <w:rFonts w:ascii="Verdana" w:hAnsi="Verdana"/>
          <w:color w:val="000000"/>
          <w:sz w:val="16"/>
          <w:szCs w:val="16"/>
          <w:lang w:val="en-GB" w:eastAsia="en-IN"/>
        </w:rPr>
      </w:pPr>
      <w:r w:rsidRPr="00661F51">
        <w:rPr>
          <w:rFonts w:ascii="Verdana" w:hAnsi="Verdana"/>
          <w:color w:val="000000"/>
          <w:sz w:val="16"/>
          <w:szCs w:val="16"/>
          <w:lang w:val="en-GB" w:eastAsia="en-IN"/>
        </w:rPr>
        <w:t>Monitoring and analyzing the loss in transit and undertaking measures to control the same.</w:t>
      </w:r>
    </w:p>
    <w:p w:rsidR="00D349F8" w:rsidRPr="00661F51" w:rsidP="00D349F8">
      <w:pPr>
        <w:numPr>
          <w:ilvl w:val="0"/>
          <w:numId w:val="4"/>
        </w:numPr>
        <w:spacing w:before="100" w:beforeAutospacing="1"/>
        <w:rPr>
          <w:rFonts w:ascii="Verdana" w:hAnsi="Verdana"/>
          <w:color w:val="000000"/>
          <w:sz w:val="16"/>
          <w:szCs w:val="16"/>
          <w:lang w:eastAsia="en-IN"/>
        </w:rPr>
      </w:pPr>
      <w:r w:rsidRPr="00661F51">
        <w:rPr>
          <w:rFonts w:ascii="Verdana" w:hAnsi="Verdana"/>
          <w:color w:val="000000"/>
          <w:sz w:val="16"/>
          <w:szCs w:val="16"/>
          <w:lang w:eastAsia="en-IN"/>
        </w:rPr>
        <w:t>Review C&amp;FA performance, negotiation and Contract Finalization.</w:t>
      </w:r>
    </w:p>
    <w:p w:rsidR="00D349F8" w:rsidRPr="00661F51" w:rsidP="00D349F8">
      <w:pPr>
        <w:numPr>
          <w:ilvl w:val="0"/>
          <w:numId w:val="4"/>
        </w:numPr>
        <w:spacing w:before="100" w:beforeAutospacing="1"/>
        <w:rPr>
          <w:rFonts w:ascii="Verdana" w:hAnsi="Verdana"/>
          <w:color w:val="000000"/>
          <w:sz w:val="16"/>
          <w:szCs w:val="16"/>
          <w:lang w:eastAsia="en-IN"/>
        </w:rPr>
      </w:pPr>
      <w:r w:rsidRPr="00661F51">
        <w:rPr>
          <w:rFonts w:ascii="Verdana" w:hAnsi="Verdana"/>
          <w:color w:val="000000"/>
          <w:sz w:val="16"/>
          <w:szCs w:val="16"/>
          <w:lang w:eastAsia="en-IN"/>
        </w:rPr>
        <w:t>C&amp;FA cost budgeting and monthly tracking.</w:t>
      </w:r>
    </w:p>
    <w:p w:rsidR="00D349F8" w:rsidRPr="00661F51" w:rsidP="00D349F8">
      <w:pPr>
        <w:numPr>
          <w:ilvl w:val="0"/>
          <w:numId w:val="4"/>
        </w:numPr>
        <w:spacing w:before="100" w:beforeAutospacing="1"/>
        <w:rPr>
          <w:rFonts w:ascii="Verdana" w:hAnsi="Verdana"/>
          <w:color w:val="000000"/>
          <w:sz w:val="16"/>
          <w:szCs w:val="16"/>
          <w:lang w:eastAsia="en-IN"/>
        </w:rPr>
      </w:pPr>
      <w:r w:rsidRPr="00661F51">
        <w:rPr>
          <w:rFonts w:ascii="Verdana" w:hAnsi="Verdana"/>
          <w:color w:val="000000"/>
          <w:sz w:val="16"/>
          <w:szCs w:val="16"/>
          <w:lang w:eastAsia="en-IN"/>
        </w:rPr>
        <w:t>Warehouse infrastructure planning, fulfillment and productivity.</w:t>
      </w:r>
    </w:p>
    <w:p w:rsidR="007F29C7" w:rsidP="007F29C7">
      <w:pPr>
        <w:numPr>
          <w:ilvl w:val="0"/>
          <w:numId w:val="4"/>
        </w:numPr>
        <w:spacing w:before="100" w:beforeAutospacing="1" w:after="100" w:afterAutospacing="1"/>
        <w:rPr>
          <w:rFonts w:ascii="Verdana" w:hAnsi="Verdana"/>
          <w:sz w:val="16"/>
          <w:szCs w:val="16"/>
          <w:lang w:eastAsia="en-IN"/>
        </w:rPr>
      </w:pPr>
      <w:r w:rsidRPr="00925F9C">
        <w:rPr>
          <w:rFonts w:ascii="Verdana" w:hAnsi="Verdana"/>
          <w:sz w:val="16"/>
          <w:szCs w:val="16"/>
          <w:lang w:eastAsia="en-IN"/>
        </w:rPr>
        <w:t>Organizing inter-warehouse stocks transfers as per set procedures and policies, inclusive of ensuring that stock is correctly identified and balanced</w:t>
      </w:r>
    </w:p>
    <w:p w:rsidR="00D349F8" w:rsidRPr="00661F51" w:rsidP="00D349F8">
      <w:pPr>
        <w:numPr>
          <w:ilvl w:val="0"/>
          <w:numId w:val="4"/>
        </w:numPr>
        <w:spacing w:before="100" w:beforeAutospacing="1"/>
        <w:rPr>
          <w:rFonts w:ascii="Verdana" w:hAnsi="Verdana"/>
          <w:color w:val="000000"/>
          <w:sz w:val="16"/>
          <w:szCs w:val="16"/>
          <w:lang w:val="en-GB" w:eastAsia="en-IN"/>
        </w:rPr>
      </w:pPr>
      <w:r w:rsidRPr="00661F51">
        <w:rPr>
          <w:rFonts w:ascii="Verdana" w:hAnsi="Verdana"/>
          <w:color w:val="000000"/>
          <w:sz w:val="16"/>
          <w:szCs w:val="16"/>
          <w:lang w:val="en-GB" w:eastAsia="en-IN"/>
        </w:rPr>
        <w:t>Following up with vendors for timely deliveries, quality checks as well as timely payments.</w:t>
      </w:r>
    </w:p>
    <w:p w:rsidR="00D349F8" w:rsidRPr="00661F51" w:rsidP="00D349F8">
      <w:pPr>
        <w:numPr>
          <w:ilvl w:val="0"/>
          <w:numId w:val="4"/>
        </w:numPr>
        <w:spacing w:after="58"/>
        <w:rPr>
          <w:rFonts w:ascii="Verdana" w:hAnsi="Verdana"/>
          <w:color w:val="000000"/>
          <w:sz w:val="16"/>
          <w:szCs w:val="16"/>
          <w:lang w:val="en-GB" w:eastAsia="en-IN"/>
        </w:rPr>
      </w:pPr>
      <w:r w:rsidRPr="00661F51">
        <w:rPr>
          <w:rFonts w:ascii="Verdana" w:hAnsi="Verdana"/>
          <w:color w:val="000000"/>
          <w:sz w:val="16"/>
          <w:szCs w:val="16"/>
          <w:lang w:eastAsia="en-IN"/>
        </w:rPr>
        <w:t>Developing &amp; Implementation of SOP pertaining to Warehousing, Transportation and Inventory planning.</w:t>
      </w:r>
    </w:p>
    <w:p w:rsidR="002C2C36" w:rsidRPr="002C2C36" w:rsidP="008B108F">
      <w:pPr>
        <w:numPr>
          <w:ilvl w:val="0"/>
          <w:numId w:val="4"/>
        </w:numPr>
        <w:jc w:val="both"/>
        <w:rPr>
          <w:rFonts w:ascii="Verdana" w:hAnsi="Verdana"/>
          <w:sz w:val="16"/>
          <w:szCs w:val="16"/>
        </w:rPr>
      </w:pPr>
      <w:r w:rsidRPr="002C2C36">
        <w:rPr>
          <w:rFonts w:ascii="Verdana" w:hAnsi="Verdana"/>
          <w:sz w:val="16"/>
          <w:szCs w:val="16"/>
        </w:rPr>
        <w:t xml:space="preserve">Ensuring quality packaging to prevent goods from getting damaged in transit.  </w:t>
      </w:r>
    </w:p>
    <w:p w:rsidR="002C2C36" w:rsidRPr="00925F9C" w:rsidP="008B108F">
      <w:pPr>
        <w:numPr>
          <w:ilvl w:val="0"/>
          <w:numId w:val="4"/>
        </w:numPr>
        <w:rPr>
          <w:rFonts w:ascii="Verdana" w:hAnsi="Verdana" w:cs="Arial"/>
          <w:sz w:val="16"/>
          <w:szCs w:val="16"/>
        </w:rPr>
      </w:pPr>
      <w:r>
        <w:rPr>
          <w:rFonts w:ascii="Verdana" w:hAnsi="Verdana" w:cs="Arial"/>
          <w:sz w:val="16"/>
          <w:szCs w:val="16"/>
        </w:rPr>
        <w:t>Preparing and circulation for quarterly prices structure &amp; scheme for GT &amp; MT wise.</w:t>
      </w:r>
    </w:p>
    <w:p w:rsidR="00935BA2" w:rsidRPr="00925F9C" w:rsidP="008B108F">
      <w:pPr>
        <w:numPr>
          <w:ilvl w:val="0"/>
          <w:numId w:val="4"/>
        </w:numPr>
        <w:spacing w:before="100" w:beforeAutospacing="1" w:after="100" w:afterAutospacing="1"/>
        <w:rPr>
          <w:rFonts w:ascii="Verdana" w:hAnsi="Verdana"/>
          <w:sz w:val="16"/>
          <w:szCs w:val="16"/>
          <w:lang w:eastAsia="en-IN"/>
        </w:rPr>
      </w:pPr>
      <w:r w:rsidRPr="00925F9C">
        <w:rPr>
          <w:rFonts w:ascii="Verdana" w:hAnsi="Verdana"/>
          <w:sz w:val="16"/>
          <w:szCs w:val="16"/>
        </w:rPr>
        <w:t>Conducting functional audits of warehouses at National, state &amp; city level</w:t>
      </w:r>
    </w:p>
    <w:p w:rsidR="00935BA2" w:rsidP="008B108F">
      <w:pPr>
        <w:numPr>
          <w:ilvl w:val="0"/>
          <w:numId w:val="4"/>
        </w:numPr>
        <w:spacing w:before="100" w:beforeAutospacing="1" w:after="100" w:afterAutospacing="1"/>
        <w:rPr>
          <w:rFonts w:ascii="Verdana" w:hAnsi="Verdana"/>
          <w:sz w:val="16"/>
          <w:szCs w:val="16"/>
          <w:lang w:eastAsia="en-IN"/>
        </w:rPr>
      </w:pPr>
      <w:r w:rsidRPr="00925F9C">
        <w:rPr>
          <w:rFonts w:ascii="Verdana" w:hAnsi="Verdana"/>
          <w:sz w:val="16"/>
          <w:szCs w:val="16"/>
        </w:rPr>
        <w:t xml:space="preserve">Planning, budgeting &amp; monitoring warehouse space requirements across the country </w:t>
      </w:r>
    </w:p>
    <w:p w:rsidR="007F29C7" w:rsidRPr="00925F9C" w:rsidP="007F29C7">
      <w:pPr>
        <w:spacing w:before="100" w:beforeAutospacing="1" w:after="100" w:afterAutospacing="1"/>
        <w:ind w:left="720"/>
        <w:rPr>
          <w:rFonts w:ascii="Verdana" w:hAnsi="Verdana"/>
          <w:sz w:val="16"/>
          <w:szCs w:val="16"/>
          <w:lang w:eastAsia="en-IN"/>
        </w:rPr>
      </w:pPr>
    </w:p>
    <w:p w:rsidR="00F82B50" w:rsidRPr="00254ED6" w:rsidP="00F82B50">
      <w:pPr>
        <w:jc w:val="both"/>
        <w:rPr>
          <w:rFonts w:ascii="Verdana" w:hAnsi="Verdana" w:cs="Arial"/>
          <w:sz w:val="18"/>
          <w:szCs w:val="18"/>
        </w:rPr>
      </w:pPr>
      <w:r w:rsidRPr="00254ED6">
        <w:rPr>
          <w:rFonts w:ascii="Verdana" w:hAnsi="Verdana" w:cs="Arial"/>
          <w:b/>
          <w:sz w:val="18"/>
          <w:szCs w:val="18"/>
        </w:rPr>
        <w:t xml:space="preserve">From </w:t>
      </w:r>
      <w:r w:rsidRPr="00254ED6">
        <w:rPr>
          <w:rFonts w:ascii="Verdana" w:hAnsi="Verdana" w:cs="Arial"/>
          <w:b/>
          <w:sz w:val="18"/>
          <w:szCs w:val="18"/>
        </w:rPr>
        <w:t>Sept</w:t>
      </w:r>
      <w:r w:rsidRPr="00254ED6">
        <w:rPr>
          <w:rFonts w:ascii="Verdana" w:hAnsi="Verdana" w:cs="Arial"/>
          <w:b/>
          <w:sz w:val="18"/>
          <w:szCs w:val="18"/>
        </w:rPr>
        <w:t>’0</w:t>
      </w:r>
      <w:r w:rsidRPr="00254ED6">
        <w:rPr>
          <w:rFonts w:ascii="Verdana" w:hAnsi="Verdana" w:cs="Arial"/>
          <w:b/>
          <w:sz w:val="18"/>
          <w:szCs w:val="18"/>
        </w:rPr>
        <w:t>8</w:t>
      </w:r>
      <w:r w:rsidRPr="00254ED6">
        <w:rPr>
          <w:rFonts w:ascii="Verdana" w:hAnsi="Verdana" w:cs="Arial"/>
          <w:b/>
          <w:sz w:val="18"/>
          <w:szCs w:val="18"/>
        </w:rPr>
        <w:t xml:space="preserve"> to </w:t>
      </w:r>
      <w:r w:rsidRPr="00254ED6">
        <w:rPr>
          <w:rFonts w:ascii="Verdana" w:hAnsi="Verdana" w:cs="Arial"/>
          <w:b/>
          <w:sz w:val="18"/>
          <w:szCs w:val="18"/>
        </w:rPr>
        <w:t>Sept</w:t>
      </w:r>
      <w:r w:rsidRPr="00254ED6">
        <w:rPr>
          <w:rFonts w:ascii="Verdana" w:hAnsi="Verdana" w:cs="Arial"/>
          <w:b/>
          <w:sz w:val="18"/>
          <w:szCs w:val="18"/>
        </w:rPr>
        <w:t xml:space="preserve">’09, </w:t>
      </w:r>
      <w:r w:rsidRPr="00254ED6">
        <w:rPr>
          <w:rFonts w:ascii="Verdana" w:hAnsi="Verdana" w:cs="Arial"/>
          <w:b/>
          <w:sz w:val="18"/>
          <w:szCs w:val="18"/>
        </w:rPr>
        <w:t>K.S. OIL LTD.</w:t>
      </w:r>
      <w:r w:rsidRPr="00254ED6">
        <w:rPr>
          <w:rFonts w:ascii="Verdana" w:hAnsi="Verdana" w:cs="Arial"/>
          <w:sz w:val="18"/>
          <w:szCs w:val="18"/>
        </w:rPr>
        <w:t xml:space="preserve">, </w:t>
      </w:r>
      <w:r w:rsidRPr="00254ED6">
        <w:rPr>
          <w:rFonts w:ascii="Verdana" w:hAnsi="Verdana" w:cs="Arial"/>
          <w:sz w:val="18"/>
          <w:szCs w:val="18"/>
        </w:rPr>
        <w:t>Gurgaon</w:t>
      </w:r>
    </w:p>
    <w:p w:rsidR="005007EF" w:rsidRPr="00893EE9" w:rsidP="005007EF">
      <w:pPr>
        <w:jc w:val="both"/>
        <w:outlineLvl w:val="0"/>
        <w:rPr>
          <w:rFonts w:ascii="Verdana" w:hAnsi="Verdana"/>
          <w:sz w:val="16"/>
          <w:szCs w:val="16"/>
        </w:rPr>
      </w:pPr>
      <w:r w:rsidRPr="00893EE9">
        <w:rPr>
          <w:rFonts w:ascii="Verdana" w:hAnsi="Verdana"/>
          <w:bCs/>
          <w:sz w:val="16"/>
          <w:szCs w:val="16"/>
        </w:rPr>
        <w:t>(a listed company in BSE &amp; NSE)</w:t>
      </w:r>
      <w:r w:rsidRPr="00893EE9">
        <w:rPr>
          <w:rFonts w:ascii="Verdana" w:hAnsi="Verdana"/>
          <w:b/>
          <w:sz w:val="16"/>
          <w:szCs w:val="16"/>
        </w:rPr>
        <w:t xml:space="preserve"> </w:t>
      </w:r>
      <w:r w:rsidRPr="00893EE9">
        <w:rPr>
          <w:rFonts w:ascii="Verdana" w:hAnsi="Verdana"/>
          <w:sz w:val="16"/>
          <w:szCs w:val="16"/>
        </w:rPr>
        <w:t>is in the business of manufacturing, processing and marketing of branded virgin mustard (rapeseed) oil and refined edible oils with  renowned brands like Kalash, Double Sher, K S Gold, among others. KS Oils has reported exponential revenue growth in last 4 years i,e  from ~ Rs 6 billion in FY 2005-06 to  ~ Rs 31 billion in FY 2008-09.</w:t>
      </w:r>
    </w:p>
    <w:p w:rsidR="003A2CD2" w:rsidP="00F82B50">
      <w:pPr>
        <w:tabs>
          <w:tab w:val="left" w:pos="2070"/>
        </w:tabs>
        <w:jc w:val="both"/>
        <w:rPr>
          <w:rFonts w:cs="Arial"/>
          <w:b/>
          <w:i/>
          <w:sz w:val="18"/>
          <w:szCs w:val="18"/>
        </w:rPr>
      </w:pPr>
    </w:p>
    <w:p w:rsidR="007F29C7" w:rsidRPr="00254ED6" w:rsidP="00F82B50">
      <w:pPr>
        <w:tabs>
          <w:tab w:val="left" w:pos="2070"/>
        </w:tabs>
        <w:jc w:val="both"/>
        <w:rPr>
          <w:rFonts w:ascii="Verdana" w:hAnsi="Verdana" w:cs="Arial"/>
          <w:b/>
          <w:sz w:val="18"/>
          <w:szCs w:val="18"/>
        </w:rPr>
      </w:pPr>
      <w:r w:rsidRPr="00254ED6">
        <w:rPr>
          <w:rFonts w:ascii="Verdana" w:hAnsi="Verdana" w:cs="Arial"/>
          <w:b/>
          <w:sz w:val="18"/>
          <w:szCs w:val="18"/>
        </w:rPr>
        <w:t xml:space="preserve">Senior </w:t>
      </w:r>
      <w:r w:rsidRPr="00254ED6" w:rsidR="00F82B50">
        <w:rPr>
          <w:rFonts w:ascii="Verdana" w:hAnsi="Verdana" w:cs="Arial"/>
          <w:b/>
          <w:sz w:val="18"/>
          <w:szCs w:val="18"/>
        </w:rPr>
        <w:t>Officer</w:t>
      </w:r>
      <w:r w:rsidRPr="00254ED6">
        <w:rPr>
          <w:rFonts w:ascii="Verdana" w:hAnsi="Verdana" w:cs="Arial"/>
          <w:b/>
          <w:sz w:val="18"/>
          <w:szCs w:val="18"/>
        </w:rPr>
        <w:t xml:space="preserve"> –</w:t>
      </w:r>
      <w:r w:rsidRPr="00254ED6" w:rsidR="00F82B50">
        <w:rPr>
          <w:rFonts w:ascii="Verdana" w:hAnsi="Verdana" w:cs="Arial"/>
          <w:b/>
          <w:sz w:val="18"/>
          <w:szCs w:val="18"/>
        </w:rPr>
        <w:t xml:space="preserve"> Commercial (Warehousing &amp; Logistics)</w:t>
      </w:r>
    </w:p>
    <w:p w:rsidR="00A32CB8" w:rsidRPr="00254ED6" w:rsidP="00A32CB8">
      <w:pPr>
        <w:jc w:val="both"/>
        <w:rPr>
          <w:rFonts w:ascii="Verdana" w:hAnsi="Verdana"/>
          <w:sz w:val="16"/>
          <w:szCs w:val="16"/>
        </w:rPr>
      </w:pPr>
    </w:p>
    <w:p w:rsidR="00A32CB8" w:rsidRPr="00254ED6" w:rsidP="00D252A1">
      <w:pPr>
        <w:pStyle w:val="Heading1"/>
        <w:jc w:val="left"/>
        <w:rPr>
          <w:rStyle w:val="Emphasis"/>
          <w:rFonts w:ascii="Verdana" w:hAnsi="Verdana"/>
          <w:i w:val="0"/>
          <w:sz w:val="16"/>
          <w:szCs w:val="16"/>
          <w:u w:val="single"/>
        </w:rPr>
      </w:pPr>
      <w:r w:rsidRPr="00254ED6">
        <w:rPr>
          <w:rStyle w:val="Emphasis"/>
          <w:rFonts w:ascii="Verdana" w:hAnsi="Verdana"/>
          <w:i w:val="0"/>
          <w:sz w:val="16"/>
          <w:szCs w:val="16"/>
          <w:u w:val="single"/>
        </w:rPr>
        <w:t>Achievements.</w:t>
      </w:r>
    </w:p>
    <w:p w:rsidR="00991A1F" w:rsidRPr="00254ED6" w:rsidP="008B108F">
      <w:pPr>
        <w:pStyle w:val="BodyText"/>
        <w:numPr>
          <w:ilvl w:val="0"/>
          <w:numId w:val="7"/>
        </w:numPr>
        <w:spacing w:line="276" w:lineRule="auto"/>
        <w:jc w:val="both"/>
        <w:rPr>
          <w:rFonts w:ascii="Verdana" w:hAnsi="Verdana"/>
          <w:sz w:val="16"/>
          <w:szCs w:val="16"/>
        </w:rPr>
      </w:pPr>
      <w:r w:rsidRPr="00254ED6">
        <w:rPr>
          <w:rFonts w:ascii="Verdana" w:hAnsi="Verdana"/>
          <w:sz w:val="16"/>
          <w:szCs w:val="16"/>
        </w:rPr>
        <w:t>Achieved 98% inventory accuracy by conducting physical and monthly cycle counts, Reduced back orders thru inventory reconciliation between physical and system count</w:t>
      </w:r>
      <w:r w:rsidRPr="00254ED6" w:rsidR="00813AB2">
        <w:rPr>
          <w:rFonts w:ascii="Verdana" w:hAnsi="Verdana"/>
          <w:sz w:val="16"/>
          <w:szCs w:val="16"/>
          <w:lang w:val="en-US"/>
        </w:rPr>
        <w:t>.</w:t>
      </w:r>
    </w:p>
    <w:p w:rsidR="004B15E5" w:rsidRPr="00254ED6" w:rsidP="004B15E5">
      <w:pPr>
        <w:numPr>
          <w:ilvl w:val="0"/>
          <w:numId w:val="7"/>
        </w:numPr>
        <w:spacing w:before="20" w:after="20"/>
        <w:ind w:right="-21"/>
        <w:jc w:val="both"/>
        <w:rPr>
          <w:rFonts w:ascii="Verdana" w:hAnsi="Verdana" w:cs="Arial"/>
          <w:sz w:val="16"/>
          <w:szCs w:val="16"/>
        </w:rPr>
      </w:pPr>
      <w:r w:rsidRPr="00254ED6">
        <w:rPr>
          <w:rFonts w:ascii="Verdana" w:hAnsi="Verdana" w:cs="Arial"/>
          <w:sz w:val="16"/>
          <w:szCs w:val="16"/>
        </w:rPr>
        <w:t xml:space="preserve">Interfaced with freight agencies and CF&amp;As to ensure timely deliveries, quality checks and payments of customer orders </w:t>
      </w:r>
    </w:p>
    <w:p w:rsidR="004B15E5" w:rsidRPr="00254ED6" w:rsidP="004B15E5">
      <w:pPr>
        <w:numPr>
          <w:ilvl w:val="0"/>
          <w:numId w:val="7"/>
        </w:numPr>
        <w:spacing w:before="20" w:after="20"/>
        <w:ind w:right="-21"/>
        <w:jc w:val="both"/>
        <w:rPr>
          <w:rFonts w:ascii="Verdana" w:hAnsi="Verdana" w:cs="Arial"/>
          <w:sz w:val="16"/>
          <w:szCs w:val="16"/>
        </w:rPr>
      </w:pPr>
      <w:r w:rsidRPr="00254ED6">
        <w:rPr>
          <w:rFonts w:ascii="Verdana" w:hAnsi="Verdana" w:cs="Arial"/>
          <w:sz w:val="16"/>
          <w:szCs w:val="16"/>
        </w:rPr>
        <w:t>Enhanced team’s productivity by 25% by identifying areas of improvement and organizing various training programs for the warehouse staff on commercial operations</w:t>
      </w:r>
    </w:p>
    <w:p w:rsidR="006B36CE" w:rsidRPr="00925F9C" w:rsidP="006B36CE">
      <w:pPr>
        <w:rPr>
          <w:rFonts w:ascii="Verdana" w:hAnsi="Verdana"/>
          <w:b/>
          <w:bCs/>
          <w:sz w:val="16"/>
          <w:szCs w:val="16"/>
        </w:rPr>
      </w:pPr>
      <w:r w:rsidRPr="00925F9C">
        <w:rPr>
          <w:rFonts w:ascii="Verdana" w:hAnsi="Verdana"/>
          <w:b/>
          <w:bCs/>
          <w:sz w:val="16"/>
          <w:szCs w:val="16"/>
        </w:rPr>
        <w:t>Key Responsibilities:</w:t>
      </w:r>
    </w:p>
    <w:p w:rsidR="00991A1F" w:rsidRPr="00925F9C" w:rsidP="008B108F">
      <w:pPr>
        <w:pStyle w:val="ListParagraph"/>
        <w:numPr>
          <w:ilvl w:val="0"/>
          <w:numId w:val="2"/>
        </w:numPr>
        <w:spacing w:line="240" w:lineRule="auto"/>
        <w:jc w:val="both"/>
        <w:rPr>
          <w:rFonts w:ascii="Verdana" w:hAnsi="Verdana" w:cs="Vani"/>
          <w:sz w:val="16"/>
          <w:szCs w:val="16"/>
        </w:rPr>
      </w:pPr>
      <w:r w:rsidRPr="00925F9C">
        <w:rPr>
          <w:rFonts w:ascii="Verdana" w:hAnsi="Verdana" w:cs="Vani"/>
          <w:sz w:val="16"/>
          <w:szCs w:val="16"/>
        </w:rPr>
        <w:t>Warehousing operations – Receipts, Storage &amp; Dispatches. Ensuring dispatches as per FIFO</w:t>
      </w:r>
    </w:p>
    <w:p w:rsidR="00991A1F" w:rsidRPr="00925F9C" w:rsidP="008B108F">
      <w:pPr>
        <w:pStyle w:val="ListParagraph"/>
        <w:numPr>
          <w:ilvl w:val="0"/>
          <w:numId w:val="2"/>
        </w:numPr>
        <w:spacing w:line="240" w:lineRule="auto"/>
        <w:jc w:val="both"/>
        <w:rPr>
          <w:rFonts w:ascii="Verdana" w:hAnsi="Verdana" w:cs="Vani"/>
          <w:sz w:val="16"/>
          <w:szCs w:val="16"/>
        </w:rPr>
      </w:pPr>
      <w:r w:rsidRPr="00925F9C">
        <w:rPr>
          <w:rFonts w:ascii="Verdana" w:hAnsi="Verdana" w:cs="Vani"/>
          <w:sz w:val="16"/>
          <w:szCs w:val="16"/>
        </w:rPr>
        <w:t>Responsible for invoice generation &amp; Order execution. Ensuring time dispatch &amp; delivery of orders to Customers.</w:t>
      </w:r>
    </w:p>
    <w:p w:rsidR="00991A1F" w:rsidRPr="00925F9C" w:rsidP="008B108F">
      <w:pPr>
        <w:pStyle w:val="ListParagraph"/>
        <w:numPr>
          <w:ilvl w:val="0"/>
          <w:numId w:val="2"/>
        </w:numPr>
        <w:spacing w:line="240" w:lineRule="auto"/>
        <w:jc w:val="both"/>
        <w:rPr>
          <w:rFonts w:ascii="Verdana" w:hAnsi="Verdana" w:cs="Vani"/>
          <w:sz w:val="16"/>
          <w:szCs w:val="16"/>
        </w:rPr>
      </w:pPr>
      <w:r w:rsidRPr="00925F9C">
        <w:rPr>
          <w:rFonts w:ascii="Verdana" w:hAnsi="Verdana" w:cs="Vani"/>
          <w:sz w:val="16"/>
          <w:szCs w:val="16"/>
        </w:rPr>
        <w:t>Handling customer</w:t>
      </w:r>
      <w:r w:rsidR="00E1703D">
        <w:rPr>
          <w:rFonts w:ascii="Verdana" w:hAnsi="Verdana" w:cs="Vani"/>
          <w:sz w:val="16"/>
          <w:szCs w:val="16"/>
        </w:rPr>
        <w:t>/C&amp;FA/SS/Distributors</w:t>
      </w:r>
      <w:r w:rsidRPr="00925F9C">
        <w:rPr>
          <w:rFonts w:ascii="Verdana" w:hAnsi="Verdana" w:cs="Vani"/>
          <w:sz w:val="16"/>
          <w:szCs w:val="16"/>
        </w:rPr>
        <w:t xml:space="preserve"> returns and segregation of returned stock into good &amp; damage stocks. </w:t>
      </w:r>
    </w:p>
    <w:p w:rsidR="00991A1F" w:rsidRPr="00925F9C" w:rsidP="008B108F">
      <w:pPr>
        <w:pStyle w:val="ListParagraph"/>
        <w:numPr>
          <w:ilvl w:val="0"/>
          <w:numId w:val="2"/>
        </w:numPr>
        <w:spacing w:line="240" w:lineRule="auto"/>
        <w:jc w:val="both"/>
        <w:rPr>
          <w:rFonts w:ascii="Verdana" w:hAnsi="Verdana" w:cs="Vani"/>
          <w:sz w:val="16"/>
          <w:szCs w:val="16"/>
        </w:rPr>
      </w:pPr>
      <w:r w:rsidRPr="00925F9C">
        <w:rPr>
          <w:rFonts w:ascii="Verdana" w:hAnsi="Verdana" w:cs="Vani"/>
          <w:sz w:val="16"/>
          <w:szCs w:val="16"/>
        </w:rPr>
        <w:t>Inventory Planning &amp; Management for all categories of products.</w:t>
      </w:r>
    </w:p>
    <w:p w:rsidR="00991A1F" w:rsidRPr="00925F9C" w:rsidP="008B108F">
      <w:pPr>
        <w:pStyle w:val="ListParagraph"/>
        <w:numPr>
          <w:ilvl w:val="0"/>
          <w:numId w:val="2"/>
        </w:numPr>
        <w:spacing w:line="240" w:lineRule="auto"/>
        <w:jc w:val="both"/>
        <w:rPr>
          <w:rFonts w:ascii="Verdana" w:hAnsi="Verdana" w:cs="Vani"/>
          <w:sz w:val="16"/>
          <w:szCs w:val="16"/>
        </w:rPr>
      </w:pPr>
      <w:r w:rsidRPr="00925F9C">
        <w:rPr>
          <w:rFonts w:ascii="Verdana" w:hAnsi="Verdana" w:cs="Vani"/>
          <w:sz w:val="16"/>
          <w:szCs w:val="16"/>
        </w:rPr>
        <w:t>Responsible for Cycle Count &amp; Physical stock take at Warehouses.</w:t>
      </w:r>
    </w:p>
    <w:p w:rsidR="00991A1F" w:rsidRPr="00925F9C" w:rsidP="008B108F">
      <w:pPr>
        <w:pStyle w:val="ListParagraph"/>
        <w:numPr>
          <w:ilvl w:val="0"/>
          <w:numId w:val="2"/>
        </w:numPr>
        <w:spacing w:line="240" w:lineRule="auto"/>
        <w:jc w:val="both"/>
        <w:rPr>
          <w:rFonts w:ascii="Verdana" w:hAnsi="Verdana" w:cs="Vani"/>
          <w:sz w:val="16"/>
          <w:szCs w:val="16"/>
        </w:rPr>
      </w:pPr>
      <w:r w:rsidRPr="00925F9C">
        <w:rPr>
          <w:rFonts w:ascii="Verdana" w:hAnsi="Verdana" w:cs="Vani"/>
          <w:sz w:val="16"/>
          <w:szCs w:val="16"/>
        </w:rPr>
        <w:t>Responsible for destruction of expired &amp; damaged stock as per company Scrap/ Obsolete stock management policy.</w:t>
      </w:r>
    </w:p>
    <w:p w:rsidR="00F43C04" w:rsidRPr="0034650F" w:rsidP="008B108F">
      <w:pPr>
        <w:pStyle w:val="ListParagraph"/>
        <w:numPr>
          <w:ilvl w:val="0"/>
          <w:numId w:val="2"/>
        </w:numPr>
        <w:jc w:val="both"/>
        <w:rPr>
          <w:rFonts w:ascii="Verdana" w:hAnsi="Verdana" w:cs="Vani"/>
          <w:b/>
          <w:sz w:val="16"/>
          <w:szCs w:val="16"/>
        </w:rPr>
      </w:pPr>
      <w:r w:rsidRPr="0034650F">
        <w:rPr>
          <w:rFonts w:ascii="Verdana" w:hAnsi="Verdana" w:cs="Vani"/>
          <w:sz w:val="16"/>
          <w:szCs w:val="16"/>
        </w:rPr>
        <w:t>Responsible for action plan for slow moving items in coordination with marketing team.</w:t>
      </w:r>
    </w:p>
    <w:p w:rsidR="003A2CD2" w:rsidP="00F43C04">
      <w:pPr>
        <w:spacing w:line="276" w:lineRule="auto"/>
        <w:rPr>
          <w:rFonts w:ascii="Verdana" w:hAnsi="Verdana"/>
          <w:b/>
          <w:sz w:val="16"/>
          <w:szCs w:val="16"/>
        </w:rPr>
      </w:pPr>
    </w:p>
    <w:p w:rsidR="003A2CD2" w:rsidRPr="00254ED6" w:rsidP="003A2CD2">
      <w:pPr>
        <w:jc w:val="both"/>
        <w:rPr>
          <w:rFonts w:ascii="Verdana" w:hAnsi="Verdana" w:cs="Arial"/>
          <w:sz w:val="18"/>
          <w:szCs w:val="18"/>
        </w:rPr>
      </w:pPr>
      <w:r w:rsidRPr="00254ED6">
        <w:rPr>
          <w:rFonts w:ascii="Verdana" w:hAnsi="Verdana" w:cs="Arial"/>
          <w:b/>
          <w:sz w:val="18"/>
          <w:szCs w:val="18"/>
        </w:rPr>
        <w:t>From Mayt’06 to Sept’0</w:t>
      </w:r>
      <w:r w:rsidRPr="00254ED6" w:rsidR="000D56E5">
        <w:rPr>
          <w:rFonts w:ascii="Verdana" w:hAnsi="Verdana" w:cs="Arial"/>
          <w:b/>
          <w:sz w:val="18"/>
          <w:szCs w:val="18"/>
        </w:rPr>
        <w:t>8</w:t>
      </w:r>
      <w:r w:rsidRPr="00254ED6">
        <w:rPr>
          <w:rFonts w:ascii="Verdana" w:hAnsi="Verdana" w:cs="Arial"/>
          <w:b/>
          <w:sz w:val="18"/>
          <w:szCs w:val="18"/>
        </w:rPr>
        <w:t xml:space="preserve">, </w:t>
      </w:r>
      <w:r w:rsidRPr="00254ED6" w:rsidR="000D56E5">
        <w:rPr>
          <w:rFonts w:ascii="Verdana" w:hAnsi="Verdana" w:cs="Arial"/>
          <w:b/>
          <w:sz w:val="18"/>
          <w:szCs w:val="18"/>
        </w:rPr>
        <w:t>Ruchi Soya Industries Ltd.</w:t>
      </w:r>
      <w:r w:rsidRPr="00254ED6">
        <w:rPr>
          <w:rFonts w:ascii="Verdana" w:hAnsi="Verdana" w:cs="Arial"/>
          <w:sz w:val="18"/>
          <w:szCs w:val="18"/>
        </w:rPr>
        <w:t xml:space="preserve">, </w:t>
      </w:r>
      <w:r w:rsidRPr="00254ED6" w:rsidR="000D56E5">
        <w:rPr>
          <w:rFonts w:ascii="Verdana" w:hAnsi="Verdana" w:cs="Arial"/>
          <w:sz w:val="18"/>
          <w:szCs w:val="18"/>
        </w:rPr>
        <w:t>New Delhi</w:t>
      </w:r>
    </w:p>
    <w:p w:rsidR="003A2CD2" w:rsidRPr="00230A12" w:rsidP="003A2CD2">
      <w:pPr>
        <w:jc w:val="both"/>
        <w:outlineLvl w:val="0"/>
        <w:rPr>
          <w:rFonts w:ascii="Verdana" w:hAnsi="Verdana"/>
          <w:color w:val="FF0000"/>
          <w:sz w:val="16"/>
          <w:szCs w:val="16"/>
        </w:rPr>
      </w:pPr>
      <w:r w:rsidRPr="00230A12">
        <w:rPr>
          <w:rFonts w:ascii="Verdana" w:hAnsi="Verdana"/>
          <w:sz w:val="16"/>
          <w:szCs w:val="16"/>
        </w:rPr>
        <w:t xml:space="preserve">RSIL is a well Known Industrial Conglomerate in India Having Diversified Activities in Manufacturing and Processing of Soya, Agro Commodities and Steel. Ruchi Group has in its </w:t>
      </w:r>
      <w:r w:rsidRPr="00230A12">
        <w:rPr>
          <w:rFonts w:ascii="Verdana" w:hAnsi="Verdana"/>
          <w:b/>
          <w:bCs/>
          <w:sz w:val="16"/>
          <w:szCs w:val="16"/>
        </w:rPr>
        <w:t>Nine Major Companies</w:t>
      </w:r>
      <w:r>
        <w:rPr>
          <w:rFonts w:ascii="Verdana" w:hAnsi="Verdana"/>
          <w:b/>
          <w:bCs/>
          <w:sz w:val="16"/>
          <w:szCs w:val="16"/>
        </w:rPr>
        <w:t xml:space="preserve"> </w:t>
      </w:r>
      <w:r w:rsidRPr="00230A12">
        <w:rPr>
          <w:rFonts w:ascii="Verdana" w:hAnsi="Verdana"/>
          <w:sz w:val="18"/>
          <w:szCs w:val="18"/>
          <w:lang w:eastAsia="ar-SA"/>
        </w:rPr>
        <w:t>which</w:t>
      </w:r>
      <w:r w:rsidRPr="00230A12">
        <w:rPr>
          <w:rFonts w:ascii="Verdana" w:hAnsi="Verdana"/>
          <w:sz w:val="16"/>
          <w:szCs w:val="16"/>
          <w:lang w:eastAsia="ar-SA"/>
        </w:rPr>
        <w:t xml:space="preserve"> is engaged in the business of manufacturing, trading and branded product marketing in Edible Oil, Vanaspati &amp; Soya Foods having turnover of over Rs. 4000 crores per annum.</w:t>
      </w:r>
    </w:p>
    <w:p w:rsidR="000D56E5" w:rsidP="00F43C04">
      <w:pPr>
        <w:spacing w:line="276" w:lineRule="auto"/>
        <w:rPr>
          <w:rFonts w:cs="Arial"/>
          <w:b/>
          <w:i/>
          <w:sz w:val="18"/>
          <w:szCs w:val="18"/>
        </w:rPr>
      </w:pPr>
    </w:p>
    <w:p w:rsidR="00876124" w:rsidP="00F43C04">
      <w:pPr>
        <w:spacing w:line="276" w:lineRule="auto"/>
        <w:rPr>
          <w:rFonts w:ascii="Verdana" w:hAnsi="Verdana"/>
          <w:bCs/>
          <w:sz w:val="16"/>
          <w:szCs w:val="16"/>
        </w:rPr>
      </w:pPr>
      <w:r>
        <w:rPr>
          <w:rFonts w:ascii="Verdana" w:hAnsi="Verdana"/>
          <w:b/>
          <w:sz w:val="16"/>
          <w:szCs w:val="16"/>
        </w:rPr>
        <w:t xml:space="preserve">Officer - </w:t>
      </w:r>
      <w:r w:rsidR="00075237">
        <w:rPr>
          <w:rFonts w:ascii="Verdana" w:hAnsi="Verdana"/>
          <w:b/>
          <w:sz w:val="16"/>
          <w:szCs w:val="16"/>
        </w:rPr>
        <w:t>Commercial</w:t>
      </w:r>
      <w:r w:rsidRPr="00925F9C" w:rsidR="00F43C04">
        <w:rPr>
          <w:rFonts w:ascii="Verdana" w:hAnsi="Verdana"/>
          <w:bCs/>
          <w:sz w:val="16"/>
          <w:szCs w:val="16"/>
        </w:rPr>
        <w:t xml:space="preserve">   </w:t>
      </w:r>
      <w:r w:rsidRPr="00925F9C" w:rsidR="0060304D">
        <w:rPr>
          <w:rFonts w:ascii="Verdana" w:hAnsi="Verdana"/>
          <w:bCs/>
          <w:sz w:val="16"/>
          <w:szCs w:val="16"/>
        </w:rPr>
        <w:t xml:space="preserve">        </w:t>
      </w:r>
      <w:r w:rsidR="00D252A1">
        <w:rPr>
          <w:rFonts w:ascii="Verdana" w:hAnsi="Verdana"/>
          <w:bCs/>
          <w:sz w:val="16"/>
          <w:szCs w:val="16"/>
        </w:rPr>
        <w:tab/>
      </w:r>
      <w:r w:rsidR="00D252A1">
        <w:rPr>
          <w:rFonts w:ascii="Verdana" w:hAnsi="Verdana"/>
          <w:bCs/>
          <w:sz w:val="16"/>
          <w:szCs w:val="16"/>
        </w:rPr>
        <w:tab/>
      </w:r>
    </w:p>
    <w:p w:rsidR="0060304D" w:rsidRPr="00925F9C" w:rsidP="00F43C04">
      <w:pPr>
        <w:spacing w:line="276" w:lineRule="auto"/>
        <w:rPr>
          <w:rFonts w:ascii="Verdana" w:hAnsi="Verdana"/>
          <w:b/>
          <w:bCs/>
          <w:sz w:val="16"/>
          <w:szCs w:val="16"/>
        </w:rPr>
      </w:pPr>
    </w:p>
    <w:p w:rsidR="0060304D" w:rsidRPr="00925F9C" w:rsidP="00F43C04">
      <w:pPr>
        <w:spacing w:line="276" w:lineRule="auto"/>
        <w:rPr>
          <w:rFonts w:ascii="Verdana" w:hAnsi="Verdana"/>
          <w:bCs/>
          <w:sz w:val="16"/>
          <w:szCs w:val="16"/>
        </w:rPr>
      </w:pPr>
      <w:r w:rsidRPr="00925F9C">
        <w:rPr>
          <w:rFonts w:ascii="Verdana" w:hAnsi="Verdana"/>
          <w:b/>
          <w:bCs/>
          <w:sz w:val="16"/>
          <w:szCs w:val="16"/>
        </w:rPr>
        <w:t>Key responsibilities:</w:t>
      </w:r>
    </w:p>
    <w:p w:rsidR="0060304D" w:rsidRPr="00925F9C" w:rsidP="008B108F">
      <w:pPr>
        <w:pStyle w:val="BodyText"/>
        <w:numPr>
          <w:ilvl w:val="0"/>
          <w:numId w:val="5"/>
        </w:numPr>
        <w:jc w:val="both"/>
        <w:rPr>
          <w:rFonts w:ascii="Verdana" w:hAnsi="Verdana"/>
          <w:sz w:val="16"/>
          <w:szCs w:val="16"/>
        </w:rPr>
      </w:pPr>
      <w:r w:rsidRPr="00925F9C">
        <w:rPr>
          <w:rFonts w:ascii="Verdana" w:hAnsi="Verdana"/>
          <w:color w:val="000000"/>
          <w:sz w:val="16"/>
          <w:szCs w:val="16"/>
        </w:rPr>
        <w:t>Warehousing Operations – Receipts, Storage &amp; Dispatches.</w:t>
      </w:r>
    </w:p>
    <w:p w:rsidR="0060304D" w:rsidRPr="00925F9C" w:rsidP="008B108F">
      <w:pPr>
        <w:pStyle w:val="BodyText"/>
        <w:numPr>
          <w:ilvl w:val="0"/>
          <w:numId w:val="5"/>
        </w:numPr>
        <w:jc w:val="both"/>
        <w:rPr>
          <w:rFonts w:ascii="Verdana" w:hAnsi="Verdana"/>
          <w:sz w:val="16"/>
          <w:szCs w:val="16"/>
        </w:rPr>
      </w:pPr>
      <w:r>
        <w:rPr>
          <w:rFonts w:ascii="Verdana" w:hAnsi="Verdana"/>
          <w:color w:val="000000"/>
          <w:sz w:val="16"/>
          <w:szCs w:val="16"/>
          <w:lang w:val="en-US"/>
        </w:rPr>
        <w:t>E</w:t>
      </w:r>
      <w:r w:rsidRPr="00925F9C">
        <w:rPr>
          <w:rFonts w:ascii="Verdana" w:hAnsi="Verdana"/>
          <w:color w:val="000000"/>
          <w:sz w:val="16"/>
          <w:szCs w:val="16"/>
        </w:rPr>
        <w:t>nsuring</w:t>
      </w:r>
      <w:r w:rsidRPr="00925F9C">
        <w:rPr>
          <w:rFonts w:ascii="Verdana" w:hAnsi="Verdana"/>
          <w:color w:val="000000"/>
          <w:sz w:val="16"/>
          <w:szCs w:val="16"/>
        </w:rPr>
        <w:t xml:space="preserve"> dispatches as per the indent received from various sales officers</w:t>
      </w:r>
      <w:r w:rsidRPr="00925F9C">
        <w:rPr>
          <w:rFonts w:ascii="Verdana" w:hAnsi="Verdana"/>
          <w:sz w:val="16"/>
          <w:szCs w:val="16"/>
        </w:rPr>
        <w:t xml:space="preserve"> for an SKU range of </w:t>
      </w:r>
      <w:r w:rsidRPr="00925F9C" w:rsidR="00D61539">
        <w:rPr>
          <w:rFonts w:ascii="Verdana" w:hAnsi="Verdana"/>
          <w:sz w:val="16"/>
          <w:szCs w:val="16"/>
        </w:rPr>
        <w:t xml:space="preserve">50 </w:t>
      </w:r>
      <w:r w:rsidRPr="00925F9C">
        <w:rPr>
          <w:rFonts w:ascii="Verdana" w:hAnsi="Verdana"/>
          <w:sz w:val="16"/>
          <w:szCs w:val="16"/>
        </w:rPr>
        <w:t xml:space="preserve">SKUs in </w:t>
      </w:r>
      <w:r w:rsidRPr="00925F9C" w:rsidR="00D61539">
        <w:rPr>
          <w:rFonts w:ascii="Verdana" w:hAnsi="Verdana"/>
          <w:sz w:val="16"/>
          <w:szCs w:val="16"/>
        </w:rPr>
        <w:t>1</w:t>
      </w:r>
      <w:r w:rsidR="00902230">
        <w:rPr>
          <w:rFonts w:ascii="Verdana" w:hAnsi="Verdana"/>
          <w:sz w:val="16"/>
          <w:szCs w:val="16"/>
          <w:lang w:val="en-US"/>
        </w:rPr>
        <w:t>0</w:t>
      </w:r>
      <w:r w:rsidRPr="00925F9C" w:rsidR="00D61539">
        <w:rPr>
          <w:rFonts w:ascii="Verdana" w:hAnsi="Verdana"/>
          <w:sz w:val="16"/>
          <w:szCs w:val="16"/>
        </w:rPr>
        <w:t xml:space="preserve"> </w:t>
      </w:r>
      <w:r w:rsidRPr="00925F9C">
        <w:rPr>
          <w:rFonts w:ascii="Verdana" w:hAnsi="Verdana"/>
          <w:sz w:val="16"/>
          <w:szCs w:val="16"/>
        </w:rPr>
        <w:t>categories</w:t>
      </w:r>
      <w:r w:rsidR="00075237">
        <w:rPr>
          <w:rFonts w:ascii="Verdana" w:hAnsi="Verdana"/>
          <w:sz w:val="16"/>
          <w:szCs w:val="16"/>
          <w:lang w:val="en-US"/>
        </w:rPr>
        <w:t>.</w:t>
      </w:r>
      <w:r w:rsidRPr="00925F9C">
        <w:rPr>
          <w:rFonts w:ascii="Verdana" w:hAnsi="Verdana"/>
          <w:sz w:val="16"/>
          <w:szCs w:val="16"/>
        </w:rPr>
        <w:t xml:space="preserve"> </w:t>
      </w:r>
    </w:p>
    <w:p w:rsidR="0060304D" w:rsidRPr="00925F9C" w:rsidP="008B108F">
      <w:pPr>
        <w:pStyle w:val="BodyText"/>
        <w:numPr>
          <w:ilvl w:val="0"/>
          <w:numId w:val="5"/>
        </w:numPr>
        <w:jc w:val="both"/>
        <w:rPr>
          <w:rFonts w:ascii="Verdana" w:hAnsi="Verdana"/>
          <w:sz w:val="16"/>
          <w:szCs w:val="16"/>
        </w:rPr>
      </w:pPr>
      <w:r w:rsidRPr="00925F9C">
        <w:rPr>
          <w:rFonts w:ascii="Verdana" w:hAnsi="Verdana"/>
          <w:color w:val="000000"/>
          <w:sz w:val="16"/>
          <w:szCs w:val="16"/>
        </w:rPr>
        <w:t xml:space="preserve">Coordinating with all vendors/ subcontractors and ensuring timely supplies of </w:t>
      </w:r>
      <w:r w:rsidRPr="00925F9C" w:rsidR="00D61539">
        <w:rPr>
          <w:rFonts w:ascii="Verdana" w:hAnsi="Verdana"/>
          <w:color w:val="000000"/>
          <w:sz w:val="16"/>
          <w:szCs w:val="16"/>
        </w:rPr>
        <w:t>goods.</w:t>
      </w:r>
    </w:p>
    <w:p w:rsidR="0060304D" w:rsidRPr="00925F9C" w:rsidP="008B108F">
      <w:pPr>
        <w:pStyle w:val="BodyText"/>
        <w:numPr>
          <w:ilvl w:val="0"/>
          <w:numId w:val="5"/>
        </w:numPr>
        <w:jc w:val="both"/>
        <w:rPr>
          <w:rFonts w:ascii="Verdana" w:hAnsi="Verdana"/>
          <w:sz w:val="16"/>
          <w:szCs w:val="16"/>
        </w:rPr>
      </w:pPr>
      <w:r>
        <w:rPr>
          <w:rFonts w:ascii="Verdana" w:hAnsi="Verdana"/>
          <w:color w:val="000000"/>
          <w:sz w:val="16"/>
          <w:szCs w:val="16"/>
          <w:lang w:val="en-US"/>
        </w:rPr>
        <w:t xml:space="preserve">Ensuring </w:t>
      </w:r>
      <w:r w:rsidRPr="00925F9C">
        <w:rPr>
          <w:rFonts w:ascii="Verdana" w:hAnsi="Verdana"/>
          <w:color w:val="000000"/>
          <w:sz w:val="16"/>
          <w:szCs w:val="16"/>
        </w:rPr>
        <w:t>Responsible for timely receipt, storage and delivery of finished products to the vendors</w:t>
      </w:r>
      <w:r w:rsidRPr="00925F9C">
        <w:rPr>
          <w:rFonts w:ascii="Verdana" w:hAnsi="Verdana"/>
          <w:sz w:val="16"/>
          <w:szCs w:val="16"/>
        </w:rPr>
        <w:t>.</w:t>
      </w:r>
    </w:p>
    <w:p w:rsidR="0060304D" w:rsidRPr="00925F9C" w:rsidP="008B108F">
      <w:pPr>
        <w:pStyle w:val="BodyText"/>
        <w:numPr>
          <w:ilvl w:val="0"/>
          <w:numId w:val="5"/>
        </w:numPr>
        <w:jc w:val="both"/>
        <w:rPr>
          <w:rFonts w:ascii="Verdana" w:hAnsi="Verdana"/>
          <w:sz w:val="16"/>
          <w:szCs w:val="16"/>
        </w:rPr>
      </w:pPr>
      <w:r w:rsidRPr="00925F9C">
        <w:rPr>
          <w:rFonts w:ascii="Verdana" w:hAnsi="Verdana"/>
          <w:color w:val="000000"/>
          <w:sz w:val="16"/>
          <w:szCs w:val="16"/>
        </w:rPr>
        <w:t>Shipment loading &amp; transferring; document recording and data entry into system. Coordination with Merchandising Team, Vender,</w:t>
      </w:r>
      <w:r w:rsidR="00075237">
        <w:rPr>
          <w:rFonts w:ascii="Verdana" w:hAnsi="Verdana"/>
          <w:color w:val="000000"/>
          <w:sz w:val="16"/>
          <w:szCs w:val="16"/>
        </w:rPr>
        <w:t xml:space="preserve"> sub-contractors &amp; Transporters</w:t>
      </w:r>
      <w:r w:rsidR="00075237">
        <w:rPr>
          <w:rFonts w:ascii="Verdana" w:hAnsi="Verdana"/>
          <w:color w:val="000000"/>
          <w:sz w:val="16"/>
          <w:szCs w:val="16"/>
          <w:lang w:val="en-US"/>
        </w:rPr>
        <w:t>.</w:t>
      </w:r>
      <w:r w:rsidRPr="00925F9C">
        <w:rPr>
          <w:rFonts w:ascii="Verdana" w:hAnsi="Verdana"/>
          <w:color w:val="000000"/>
          <w:sz w:val="16"/>
          <w:szCs w:val="16"/>
        </w:rPr>
        <w:t xml:space="preserve"> </w:t>
      </w:r>
    </w:p>
    <w:p w:rsidR="0060304D" w:rsidRPr="00925F9C" w:rsidP="008B108F">
      <w:pPr>
        <w:pStyle w:val="BodyText"/>
        <w:numPr>
          <w:ilvl w:val="0"/>
          <w:numId w:val="5"/>
        </w:numPr>
        <w:jc w:val="both"/>
        <w:rPr>
          <w:rFonts w:ascii="Verdana" w:hAnsi="Verdana"/>
          <w:sz w:val="16"/>
          <w:szCs w:val="16"/>
        </w:rPr>
      </w:pPr>
      <w:r w:rsidRPr="00925F9C">
        <w:rPr>
          <w:rFonts w:ascii="Verdana" w:hAnsi="Verdana"/>
          <w:color w:val="000000"/>
          <w:sz w:val="16"/>
          <w:szCs w:val="16"/>
        </w:rPr>
        <w:t>Manpower planning to handle the operations smoothly</w:t>
      </w:r>
      <w:r w:rsidR="00075237">
        <w:rPr>
          <w:rFonts w:ascii="Verdana" w:hAnsi="Verdana"/>
          <w:color w:val="000000"/>
          <w:sz w:val="16"/>
          <w:szCs w:val="16"/>
          <w:lang w:val="en-US"/>
        </w:rPr>
        <w:t>.</w:t>
      </w:r>
    </w:p>
    <w:p w:rsidR="0060304D" w:rsidRPr="00955937" w:rsidP="008B108F">
      <w:pPr>
        <w:pStyle w:val="BodyText"/>
        <w:numPr>
          <w:ilvl w:val="0"/>
          <w:numId w:val="5"/>
        </w:numPr>
        <w:jc w:val="both"/>
        <w:rPr>
          <w:rFonts w:ascii="Verdana" w:hAnsi="Verdana"/>
          <w:sz w:val="16"/>
          <w:szCs w:val="16"/>
        </w:rPr>
      </w:pPr>
      <w:r w:rsidRPr="00925F9C">
        <w:rPr>
          <w:rFonts w:ascii="Verdana" w:hAnsi="Verdana"/>
          <w:color w:val="000000"/>
          <w:sz w:val="16"/>
          <w:szCs w:val="16"/>
        </w:rPr>
        <w:t xml:space="preserve">Monitoring service levels of Transporters and taking the necessary steps to improve the same.  </w:t>
      </w:r>
    </w:p>
    <w:p w:rsidR="00955937" w:rsidP="008B108F">
      <w:pPr>
        <w:numPr>
          <w:ilvl w:val="0"/>
          <w:numId w:val="5"/>
        </w:numPr>
        <w:spacing w:line="276" w:lineRule="auto"/>
        <w:jc w:val="both"/>
        <w:rPr>
          <w:rFonts w:ascii="Verdana" w:hAnsi="Verdana"/>
          <w:bCs/>
          <w:sz w:val="16"/>
          <w:szCs w:val="16"/>
        </w:rPr>
      </w:pPr>
      <w:r w:rsidRPr="00955937">
        <w:rPr>
          <w:rFonts w:ascii="Verdana" w:hAnsi="Verdana"/>
          <w:bCs/>
          <w:sz w:val="16"/>
          <w:szCs w:val="16"/>
        </w:rPr>
        <w:t>Established 100% error free documentation process for day to day activities</w:t>
      </w:r>
    </w:p>
    <w:p w:rsidR="002C2C36" w:rsidRPr="002C2C36" w:rsidP="008B108F">
      <w:pPr>
        <w:numPr>
          <w:ilvl w:val="0"/>
          <w:numId w:val="5"/>
        </w:numPr>
        <w:spacing w:line="276" w:lineRule="auto"/>
        <w:jc w:val="both"/>
        <w:rPr>
          <w:rFonts w:ascii="Verdana" w:hAnsi="Verdana"/>
          <w:bCs/>
          <w:sz w:val="16"/>
          <w:szCs w:val="16"/>
        </w:rPr>
      </w:pPr>
      <w:r w:rsidRPr="002C2C36">
        <w:rPr>
          <w:rFonts w:ascii="Verdana" w:hAnsi="Verdana"/>
          <w:sz w:val="16"/>
          <w:szCs w:val="16"/>
        </w:rPr>
        <w:t xml:space="preserve">Played part in implementation of </w:t>
      </w:r>
      <w:r>
        <w:rPr>
          <w:rFonts w:ascii="Verdana" w:hAnsi="Verdana"/>
          <w:sz w:val="16"/>
          <w:szCs w:val="16"/>
        </w:rPr>
        <w:t xml:space="preserve">SAP </w:t>
      </w:r>
      <w:r w:rsidRPr="002C2C36">
        <w:rPr>
          <w:rFonts w:ascii="Verdana" w:hAnsi="Verdana"/>
          <w:sz w:val="16"/>
          <w:szCs w:val="16"/>
        </w:rPr>
        <w:t>ERP at all 26 C</w:t>
      </w:r>
      <w:r>
        <w:rPr>
          <w:rFonts w:ascii="Verdana" w:hAnsi="Verdana"/>
          <w:sz w:val="16"/>
          <w:szCs w:val="16"/>
        </w:rPr>
        <w:t>F</w:t>
      </w:r>
      <w:r w:rsidRPr="002C2C36">
        <w:rPr>
          <w:rFonts w:ascii="Verdana" w:hAnsi="Verdana"/>
          <w:sz w:val="16"/>
          <w:szCs w:val="16"/>
        </w:rPr>
        <w:t>A’s locations.</w:t>
      </w:r>
    </w:p>
    <w:p w:rsidR="002C2C36" w:rsidRPr="009A74E2" w:rsidP="008B108F">
      <w:pPr>
        <w:numPr>
          <w:ilvl w:val="0"/>
          <w:numId w:val="5"/>
        </w:numPr>
        <w:spacing w:line="276" w:lineRule="auto"/>
        <w:jc w:val="both"/>
        <w:rPr>
          <w:rFonts w:ascii="Verdana" w:hAnsi="Verdana"/>
          <w:bCs/>
          <w:sz w:val="16"/>
          <w:szCs w:val="16"/>
        </w:rPr>
      </w:pPr>
      <w:r w:rsidRPr="009A74E2">
        <w:rPr>
          <w:rFonts w:ascii="Verdana" w:hAnsi="Verdana"/>
          <w:sz w:val="16"/>
          <w:szCs w:val="16"/>
          <w:lang w:eastAsia="ar-SA"/>
        </w:rPr>
        <w:t>Responsible for Commerci</w:t>
      </w:r>
      <w:r w:rsidR="00A61A1B">
        <w:rPr>
          <w:rFonts w:ascii="Verdana" w:hAnsi="Verdana"/>
          <w:sz w:val="16"/>
          <w:szCs w:val="16"/>
          <w:lang w:eastAsia="ar-SA"/>
        </w:rPr>
        <w:t>al Operation, Sales Accounting</w:t>
      </w:r>
      <w:r w:rsidRPr="009A74E2">
        <w:rPr>
          <w:rFonts w:ascii="Verdana" w:hAnsi="Verdana"/>
          <w:sz w:val="16"/>
          <w:szCs w:val="16"/>
          <w:lang w:eastAsia="ar-SA"/>
        </w:rPr>
        <w:t xml:space="preserve"> &amp; Resolving Billing Related Quires in a fully </w:t>
      </w:r>
      <w:r w:rsidRPr="00075237">
        <w:rPr>
          <w:rFonts w:ascii="Verdana" w:hAnsi="Verdana"/>
          <w:sz w:val="16"/>
          <w:szCs w:val="16"/>
          <w:lang w:eastAsia="ar-SA"/>
        </w:rPr>
        <w:t>computerized SAP environment</w:t>
      </w:r>
      <w:r w:rsidR="00075237">
        <w:rPr>
          <w:rFonts w:ascii="Verdana" w:hAnsi="Verdana"/>
          <w:sz w:val="16"/>
          <w:szCs w:val="16"/>
          <w:lang w:eastAsia="ar-SA"/>
        </w:rPr>
        <w:t>.</w:t>
      </w:r>
    </w:p>
    <w:p w:rsidR="009A74E2" w:rsidRPr="009A74E2" w:rsidP="009A74E2">
      <w:pPr>
        <w:numPr>
          <w:ilvl w:val="0"/>
          <w:numId w:val="5"/>
        </w:numPr>
        <w:tabs>
          <w:tab w:val="left" w:pos="720"/>
          <w:tab w:val="left" w:pos="880"/>
        </w:tabs>
        <w:suppressAutoHyphens/>
        <w:jc w:val="both"/>
        <w:rPr>
          <w:rFonts w:ascii="Verdana" w:hAnsi="Verdana"/>
          <w:sz w:val="16"/>
          <w:szCs w:val="16"/>
          <w:lang w:eastAsia="ar-SA"/>
        </w:rPr>
      </w:pPr>
      <w:r w:rsidRPr="009A74E2">
        <w:rPr>
          <w:rFonts w:ascii="Verdana" w:hAnsi="Verdana"/>
          <w:sz w:val="16"/>
          <w:szCs w:val="16"/>
          <w:lang w:eastAsia="ar-SA"/>
        </w:rPr>
        <w:t>Verifying the claims (Supers Stockiest, Brokers &amp; CFA’S) and schemes given to parties.</w:t>
      </w:r>
    </w:p>
    <w:p w:rsidR="009355C3" w:rsidP="00E1703D">
      <w:pPr>
        <w:spacing w:line="276" w:lineRule="auto"/>
        <w:jc w:val="both"/>
        <w:rPr>
          <w:rFonts w:ascii="Verdana" w:hAnsi="Verdana" w:cs="Arial"/>
          <w:color w:val="000000"/>
          <w:sz w:val="16"/>
          <w:szCs w:val="16"/>
        </w:rPr>
      </w:pPr>
    </w:p>
    <w:p w:rsidR="007C7935" w:rsidRPr="0057286C" w:rsidP="0057286C">
      <w:pPr>
        <w:shd w:val="clear" w:color="auto" w:fill="E0E0E0"/>
        <w:jc w:val="center"/>
        <w:rPr>
          <w:rFonts w:ascii="Verdana" w:hAnsi="Verdana"/>
          <w:b/>
          <w:bCs/>
          <w:color w:val="000000"/>
          <w:sz w:val="16"/>
          <w:szCs w:val="16"/>
        </w:rPr>
      </w:pPr>
      <w:r w:rsidRPr="00925F9C">
        <w:rPr>
          <w:rFonts w:ascii="Verdana" w:hAnsi="Verdana"/>
          <w:b/>
          <w:sz w:val="16"/>
          <w:szCs w:val="16"/>
        </w:rPr>
        <w:t xml:space="preserve">Academic and Professional </w:t>
      </w:r>
      <w:r w:rsidR="009A74E2">
        <w:rPr>
          <w:rFonts w:ascii="Verdana" w:hAnsi="Verdana"/>
          <w:b/>
          <w:sz w:val="16"/>
          <w:szCs w:val="16"/>
        </w:rPr>
        <w:t>Q</w:t>
      </w:r>
      <w:r w:rsidRPr="00925F9C">
        <w:rPr>
          <w:rFonts w:ascii="Verdana" w:hAnsi="Verdana"/>
          <w:b/>
          <w:sz w:val="16"/>
          <w:szCs w:val="16"/>
        </w:rPr>
        <w:t>ualifications</w:t>
      </w:r>
    </w:p>
    <w:p w:rsidR="0052298B" w:rsidRPr="00925F9C" w:rsidP="008B108F">
      <w:pPr>
        <w:pStyle w:val="BodyText"/>
        <w:numPr>
          <w:ilvl w:val="0"/>
          <w:numId w:val="6"/>
        </w:numPr>
        <w:spacing w:line="276" w:lineRule="auto"/>
        <w:jc w:val="both"/>
        <w:rPr>
          <w:rFonts w:ascii="Verdana" w:hAnsi="Verdana"/>
          <w:sz w:val="16"/>
          <w:szCs w:val="16"/>
        </w:rPr>
      </w:pPr>
      <w:r w:rsidRPr="00925F9C">
        <w:rPr>
          <w:rFonts w:ascii="Verdana" w:hAnsi="Verdana"/>
          <w:sz w:val="16"/>
          <w:szCs w:val="16"/>
        </w:rPr>
        <w:t>Masters in Business Administration(Operations Management) from National Insti</w:t>
      </w:r>
      <w:r w:rsidR="006825E3">
        <w:rPr>
          <w:rFonts w:ascii="Verdana" w:hAnsi="Verdana"/>
          <w:sz w:val="16"/>
          <w:szCs w:val="16"/>
        </w:rPr>
        <w:t>tute of Management (NIM),Delh</w:t>
      </w:r>
      <w:r w:rsidR="006825E3">
        <w:rPr>
          <w:rFonts w:ascii="Verdana" w:hAnsi="Verdana"/>
          <w:sz w:val="16"/>
          <w:szCs w:val="16"/>
          <w:lang w:val="en-US"/>
        </w:rPr>
        <w:t>i.</w:t>
      </w:r>
    </w:p>
    <w:p w:rsidR="006825E3" w:rsidRPr="006825E3" w:rsidP="008B108F">
      <w:pPr>
        <w:pStyle w:val="BodyText"/>
        <w:numPr>
          <w:ilvl w:val="0"/>
          <w:numId w:val="6"/>
        </w:numPr>
        <w:spacing w:line="276" w:lineRule="auto"/>
        <w:jc w:val="both"/>
        <w:rPr>
          <w:rFonts w:ascii="Verdana" w:hAnsi="Verdana"/>
          <w:sz w:val="16"/>
          <w:szCs w:val="16"/>
        </w:rPr>
      </w:pPr>
      <w:r w:rsidRPr="006825E3">
        <w:rPr>
          <w:rFonts w:ascii="Verdana" w:hAnsi="Verdana"/>
          <w:sz w:val="16"/>
          <w:szCs w:val="16"/>
          <w:lang w:val="en-US"/>
        </w:rPr>
        <w:t xml:space="preserve">“O” Level Computer Course </w:t>
      </w:r>
      <w:r w:rsidRPr="006825E3" w:rsidR="007312C8">
        <w:rPr>
          <w:rFonts w:ascii="Verdana" w:hAnsi="Verdana"/>
          <w:sz w:val="16"/>
          <w:szCs w:val="16"/>
          <w:lang w:val="en-US"/>
        </w:rPr>
        <w:t>from</w:t>
      </w:r>
      <w:r w:rsidRPr="006825E3">
        <w:rPr>
          <w:rFonts w:ascii="Verdana" w:hAnsi="Verdana"/>
          <w:sz w:val="16"/>
          <w:szCs w:val="16"/>
          <w:lang w:val="en-US"/>
        </w:rPr>
        <w:t xml:space="preserve"> DOACCE Society, Jaipur</w:t>
      </w:r>
      <w:r w:rsidR="00902230">
        <w:rPr>
          <w:rFonts w:ascii="Verdana" w:hAnsi="Verdana"/>
          <w:sz w:val="16"/>
          <w:szCs w:val="16"/>
          <w:lang w:val="en-US"/>
        </w:rPr>
        <w:t>.</w:t>
      </w:r>
    </w:p>
    <w:p w:rsidR="0052298B" w:rsidRPr="006825E3" w:rsidP="008B108F">
      <w:pPr>
        <w:pStyle w:val="BodyText"/>
        <w:numPr>
          <w:ilvl w:val="0"/>
          <w:numId w:val="6"/>
        </w:numPr>
        <w:spacing w:line="276" w:lineRule="auto"/>
        <w:jc w:val="both"/>
        <w:rPr>
          <w:rFonts w:ascii="Verdana" w:hAnsi="Verdana"/>
          <w:sz w:val="16"/>
          <w:szCs w:val="16"/>
        </w:rPr>
      </w:pPr>
      <w:r w:rsidRPr="00075237">
        <w:rPr>
          <w:rFonts w:ascii="Verdana" w:hAnsi="Verdana"/>
          <w:sz w:val="16"/>
          <w:szCs w:val="16"/>
          <w:lang w:val="en-US"/>
        </w:rPr>
        <w:t>SAP</w:t>
      </w:r>
      <w:r>
        <w:rPr>
          <w:rFonts w:ascii="Verdana" w:hAnsi="Verdana"/>
          <w:sz w:val="16"/>
          <w:szCs w:val="16"/>
          <w:lang w:val="en-US"/>
        </w:rPr>
        <w:t xml:space="preserve"> from regular training classes provided by the RSIL</w:t>
      </w:r>
      <w:r w:rsidR="007C4571">
        <w:rPr>
          <w:rFonts w:ascii="Verdana" w:hAnsi="Verdana"/>
          <w:sz w:val="16"/>
          <w:szCs w:val="16"/>
          <w:lang w:val="en-US"/>
        </w:rPr>
        <w:t xml:space="preserve"> &amp; DCPL</w:t>
      </w:r>
      <w:r w:rsidR="00902230">
        <w:rPr>
          <w:rFonts w:ascii="Verdana" w:hAnsi="Verdana"/>
          <w:sz w:val="16"/>
          <w:szCs w:val="16"/>
          <w:lang w:val="en-US"/>
        </w:rPr>
        <w:t>.</w:t>
      </w:r>
    </w:p>
    <w:p w:rsidR="006825E3" w:rsidRPr="006825E3" w:rsidP="008B108F">
      <w:pPr>
        <w:pStyle w:val="BodyText"/>
        <w:numPr>
          <w:ilvl w:val="0"/>
          <w:numId w:val="6"/>
        </w:numPr>
        <w:spacing w:line="276" w:lineRule="auto"/>
        <w:jc w:val="both"/>
        <w:rPr>
          <w:rFonts w:ascii="Verdana" w:hAnsi="Verdana"/>
          <w:sz w:val="16"/>
          <w:szCs w:val="16"/>
        </w:rPr>
      </w:pPr>
      <w:r>
        <w:rPr>
          <w:rFonts w:ascii="Verdana" w:hAnsi="Verdana"/>
          <w:sz w:val="16"/>
          <w:szCs w:val="16"/>
          <w:lang w:val="en-US"/>
        </w:rPr>
        <w:t>In house develop accounting package based on ORACLE (ERP)</w:t>
      </w:r>
      <w:r w:rsidR="00902230">
        <w:rPr>
          <w:rFonts w:ascii="Verdana" w:hAnsi="Verdana"/>
          <w:sz w:val="16"/>
          <w:szCs w:val="16"/>
          <w:lang w:val="en-US"/>
        </w:rPr>
        <w:t>.</w:t>
      </w:r>
    </w:p>
    <w:p w:rsidR="0052298B" w:rsidRPr="00925F9C" w:rsidP="008B108F">
      <w:pPr>
        <w:pStyle w:val="BodyText"/>
        <w:numPr>
          <w:ilvl w:val="0"/>
          <w:numId w:val="6"/>
        </w:numPr>
        <w:spacing w:line="276" w:lineRule="auto"/>
        <w:jc w:val="both"/>
        <w:rPr>
          <w:rFonts w:ascii="Verdana" w:hAnsi="Verdana"/>
          <w:sz w:val="16"/>
          <w:szCs w:val="16"/>
        </w:rPr>
      </w:pPr>
      <w:r w:rsidRPr="00925F9C">
        <w:rPr>
          <w:rFonts w:ascii="Verdana" w:hAnsi="Verdana"/>
          <w:sz w:val="16"/>
          <w:szCs w:val="16"/>
        </w:rPr>
        <w:t xml:space="preserve">B. </w:t>
      </w:r>
      <w:r w:rsidR="006825E3">
        <w:rPr>
          <w:rFonts w:ascii="Verdana" w:hAnsi="Verdana"/>
          <w:sz w:val="16"/>
          <w:szCs w:val="16"/>
          <w:lang w:val="en-US"/>
        </w:rPr>
        <w:t>Com</w:t>
      </w:r>
      <w:r w:rsidRPr="00925F9C">
        <w:rPr>
          <w:rFonts w:ascii="Verdana" w:hAnsi="Verdana"/>
          <w:sz w:val="16"/>
          <w:szCs w:val="16"/>
        </w:rPr>
        <w:t xml:space="preserve">. from </w:t>
      </w:r>
      <w:r w:rsidR="006825E3">
        <w:rPr>
          <w:rFonts w:ascii="Verdana" w:hAnsi="Verdana"/>
          <w:sz w:val="16"/>
          <w:szCs w:val="16"/>
          <w:lang w:val="en-US"/>
        </w:rPr>
        <w:t>Rajasthan</w:t>
      </w:r>
      <w:r w:rsidRPr="00925F9C">
        <w:rPr>
          <w:rFonts w:ascii="Verdana" w:hAnsi="Verdana"/>
          <w:sz w:val="16"/>
          <w:szCs w:val="16"/>
        </w:rPr>
        <w:t xml:space="preserve"> University, </w:t>
      </w:r>
      <w:r w:rsidR="006825E3">
        <w:rPr>
          <w:rFonts w:ascii="Verdana" w:hAnsi="Verdana"/>
          <w:sz w:val="16"/>
          <w:szCs w:val="16"/>
          <w:lang w:val="en-US"/>
        </w:rPr>
        <w:t>Alwar</w:t>
      </w:r>
      <w:r w:rsidRPr="00925F9C">
        <w:rPr>
          <w:rFonts w:ascii="Verdana" w:hAnsi="Verdana"/>
          <w:sz w:val="16"/>
          <w:szCs w:val="16"/>
        </w:rPr>
        <w:t xml:space="preserve">, Year </w:t>
      </w:r>
      <w:r w:rsidR="006825E3">
        <w:rPr>
          <w:rFonts w:ascii="Verdana" w:hAnsi="Verdana"/>
          <w:sz w:val="16"/>
          <w:szCs w:val="16"/>
          <w:lang w:val="en-US"/>
        </w:rPr>
        <w:t>2002</w:t>
      </w:r>
      <w:r w:rsidRPr="00925F9C">
        <w:rPr>
          <w:rFonts w:ascii="Verdana" w:hAnsi="Verdana"/>
          <w:sz w:val="16"/>
          <w:szCs w:val="16"/>
        </w:rPr>
        <w:t>.</w:t>
      </w:r>
    </w:p>
    <w:p w:rsidR="009C09ED" w:rsidRPr="00925F9C" w:rsidP="0057286C">
      <w:pPr>
        <w:shd w:val="clear" w:color="auto" w:fill="E0E0E0"/>
        <w:jc w:val="center"/>
        <w:rPr>
          <w:rFonts w:ascii="Verdana" w:hAnsi="Verdana"/>
          <w:b/>
          <w:bCs/>
          <w:color w:val="000000"/>
          <w:sz w:val="16"/>
          <w:szCs w:val="16"/>
        </w:rPr>
      </w:pPr>
      <w:r w:rsidRPr="00925F9C">
        <w:rPr>
          <w:rFonts w:ascii="Verdana" w:hAnsi="Verdana"/>
          <w:b/>
          <w:bCs/>
          <w:color w:val="000000"/>
          <w:sz w:val="16"/>
          <w:szCs w:val="16"/>
        </w:rPr>
        <w:t>Computer Proficiency</w:t>
      </w:r>
    </w:p>
    <w:p w:rsidR="007C7935" w:rsidRPr="00925F9C" w:rsidP="008B108F">
      <w:pPr>
        <w:numPr>
          <w:ilvl w:val="0"/>
          <w:numId w:val="10"/>
        </w:numPr>
        <w:rPr>
          <w:rFonts w:ascii="Verdana" w:hAnsi="Verdana"/>
          <w:bCs/>
          <w:sz w:val="16"/>
          <w:szCs w:val="16"/>
        </w:rPr>
      </w:pPr>
      <w:r w:rsidRPr="00925F9C">
        <w:rPr>
          <w:rFonts w:ascii="Verdana" w:hAnsi="Verdana"/>
          <w:bCs/>
          <w:sz w:val="16"/>
          <w:szCs w:val="16"/>
        </w:rPr>
        <w:t>ERP(Navision),</w:t>
      </w:r>
      <w:r w:rsidRPr="00925F9C">
        <w:rPr>
          <w:rFonts w:ascii="Verdana" w:hAnsi="Verdana"/>
          <w:bCs/>
          <w:sz w:val="16"/>
          <w:szCs w:val="16"/>
        </w:rPr>
        <w:t xml:space="preserve"> </w:t>
      </w:r>
      <w:r w:rsidRPr="00925F9C" w:rsidR="000429CE">
        <w:rPr>
          <w:rFonts w:ascii="Verdana" w:hAnsi="Verdana"/>
          <w:bCs/>
          <w:sz w:val="16"/>
          <w:szCs w:val="16"/>
        </w:rPr>
        <w:t xml:space="preserve">Tally ERP </w:t>
      </w:r>
    </w:p>
    <w:p w:rsidR="007C7935" w:rsidRPr="00925F9C" w:rsidP="008B108F">
      <w:pPr>
        <w:numPr>
          <w:ilvl w:val="0"/>
          <w:numId w:val="3"/>
        </w:numPr>
        <w:rPr>
          <w:rFonts w:ascii="Verdana" w:hAnsi="Verdana"/>
          <w:bCs/>
          <w:sz w:val="16"/>
          <w:szCs w:val="16"/>
        </w:rPr>
      </w:pPr>
      <w:r w:rsidRPr="00925F9C">
        <w:rPr>
          <w:rFonts w:ascii="Verdana" w:hAnsi="Verdana"/>
          <w:bCs/>
          <w:sz w:val="16"/>
          <w:szCs w:val="16"/>
        </w:rPr>
        <w:t>Microsoft office</w:t>
      </w:r>
      <w:r w:rsidRPr="00925F9C" w:rsidR="00925F9C">
        <w:rPr>
          <w:rFonts w:ascii="Verdana" w:hAnsi="Verdana"/>
          <w:bCs/>
          <w:sz w:val="16"/>
          <w:szCs w:val="16"/>
        </w:rPr>
        <w:t xml:space="preserve"> etc</w:t>
      </w:r>
      <w:r w:rsidRPr="00925F9C" w:rsidR="000429CE">
        <w:rPr>
          <w:rFonts w:ascii="Verdana" w:hAnsi="Verdana"/>
          <w:bCs/>
          <w:sz w:val="16"/>
          <w:szCs w:val="16"/>
        </w:rPr>
        <w:t xml:space="preserve"> </w:t>
      </w:r>
      <w:r w:rsidR="006825E3">
        <w:rPr>
          <w:rFonts w:ascii="Verdana" w:hAnsi="Verdana"/>
          <w:bCs/>
          <w:sz w:val="16"/>
          <w:szCs w:val="16"/>
        </w:rPr>
        <w:tab/>
      </w:r>
    </w:p>
    <w:p w:rsidR="007C7935" w:rsidRPr="00925F9C" w:rsidP="0057286C">
      <w:pPr>
        <w:shd w:val="clear" w:color="auto" w:fill="E0E0E0"/>
        <w:jc w:val="center"/>
        <w:rPr>
          <w:rFonts w:ascii="Verdana" w:hAnsi="Verdana"/>
          <w:b/>
          <w:bCs/>
          <w:color w:val="000000"/>
          <w:sz w:val="16"/>
          <w:szCs w:val="16"/>
        </w:rPr>
      </w:pPr>
      <w:r w:rsidRPr="00925F9C">
        <w:rPr>
          <w:rFonts w:ascii="Verdana" w:hAnsi="Verdana"/>
          <w:b/>
          <w:bCs/>
          <w:color w:val="000000"/>
          <w:sz w:val="16"/>
          <w:szCs w:val="16"/>
        </w:rPr>
        <w:t>Personal Details</w:t>
      </w:r>
    </w:p>
    <w:p w:rsidR="00B516C7" w:rsidRPr="00925F9C" w:rsidP="0057286C">
      <w:pPr>
        <w:rPr>
          <w:rFonts w:ascii="Verdana" w:hAnsi="Verdana"/>
          <w:b/>
          <w:i/>
          <w:sz w:val="16"/>
          <w:szCs w:val="16"/>
        </w:rPr>
      </w:pPr>
      <w:r w:rsidRPr="00925F9C">
        <w:rPr>
          <w:rFonts w:ascii="Verdana" w:hAnsi="Verdana" w:cs="Arial"/>
          <w:b/>
          <w:sz w:val="16"/>
          <w:szCs w:val="16"/>
        </w:rPr>
        <w:t xml:space="preserve"> </w:t>
      </w:r>
      <w:r w:rsidRPr="00925F9C">
        <w:rPr>
          <w:rFonts w:ascii="Verdana" w:hAnsi="Verdana" w:cs="Arial"/>
          <w:sz w:val="16"/>
          <w:szCs w:val="16"/>
        </w:rPr>
        <w:t>Date of Birth:</w:t>
      </w:r>
      <w:r w:rsidRPr="00925F9C">
        <w:rPr>
          <w:rFonts w:ascii="Verdana" w:hAnsi="Verdana" w:cs="Arial"/>
          <w:sz w:val="16"/>
          <w:szCs w:val="16"/>
        </w:rPr>
        <w:tab/>
      </w:r>
      <w:r w:rsidRPr="00925F9C">
        <w:rPr>
          <w:rFonts w:ascii="Verdana" w:hAnsi="Verdana" w:cs="Arial"/>
          <w:sz w:val="16"/>
          <w:szCs w:val="16"/>
        </w:rPr>
        <w:tab/>
      </w:r>
      <w:r w:rsidRPr="00902230">
        <w:rPr>
          <w:rFonts w:ascii="Verdana" w:hAnsi="Verdana"/>
          <w:b/>
          <w:sz w:val="16"/>
          <w:szCs w:val="16"/>
        </w:rPr>
        <w:t>2</w:t>
      </w:r>
      <w:r w:rsidRPr="00902230" w:rsidR="006825E3">
        <w:rPr>
          <w:rFonts w:ascii="Verdana" w:hAnsi="Verdana"/>
          <w:b/>
          <w:sz w:val="16"/>
          <w:szCs w:val="16"/>
        </w:rPr>
        <w:t>0</w:t>
      </w:r>
      <w:r w:rsidRPr="00902230">
        <w:rPr>
          <w:rFonts w:ascii="Verdana" w:hAnsi="Verdana"/>
          <w:b/>
          <w:sz w:val="16"/>
          <w:szCs w:val="16"/>
          <w:vertAlign w:val="superscript"/>
        </w:rPr>
        <w:t>th</w:t>
      </w:r>
      <w:r w:rsidRPr="00902230">
        <w:rPr>
          <w:rFonts w:ascii="Verdana" w:hAnsi="Verdana"/>
          <w:b/>
          <w:sz w:val="16"/>
          <w:szCs w:val="16"/>
        </w:rPr>
        <w:t xml:space="preserve"> </w:t>
      </w:r>
      <w:r w:rsidRPr="00902230" w:rsidR="006825E3">
        <w:rPr>
          <w:rFonts w:ascii="Verdana" w:hAnsi="Verdana"/>
          <w:b/>
          <w:sz w:val="16"/>
          <w:szCs w:val="16"/>
        </w:rPr>
        <w:t>Feb</w:t>
      </w:r>
      <w:r w:rsidRPr="00902230">
        <w:rPr>
          <w:rFonts w:ascii="Verdana" w:hAnsi="Verdana"/>
          <w:b/>
          <w:sz w:val="16"/>
          <w:szCs w:val="16"/>
        </w:rPr>
        <w:t xml:space="preserve"> 19</w:t>
      </w:r>
      <w:r w:rsidRPr="00902230" w:rsidR="006825E3">
        <w:rPr>
          <w:rFonts w:ascii="Verdana" w:hAnsi="Verdana"/>
          <w:b/>
          <w:sz w:val="16"/>
          <w:szCs w:val="16"/>
        </w:rPr>
        <w:t>80</w:t>
      </w:r>
    </w:p>
    <w:p w:rsidR="007C7935" w:rsidRPr="00925F9C" w:rsidP="00F214F7">
      <w:pPr>
        <w:jc w:val="both"/>
        <w:rPr>
          <w:rFonts w:ascii="Verdana" w:hAnsi="Verdana" w:cs="Arial"/>
          <w:color w:val="000000"/>
          <w:sz w:val="16"/>
          <w:szCs w:val="16"/>
        </w:rPr>
      </w:pPr>
      <w:r w:rsidRPr="00925F9C">
        <w:rPr>
          <w:rFonts w:ascii="Verdana" w:hAnsi="Verdana" w:cs="Arial"/>
          <w:color w:val="000000"/>
          <w:sz w:val="16"/>
          <w:szCs w:val="16"/>
        </w:rPr>
        <w:t xml:space="preserve">                        </w:t>
      </w:r>
      <w:r w:rsidR="0057286C">
        <w:rPr>
          <w:rFonts w:ascii="Verdana" w:hAnsi="Verdana" w:cs="Arial"/>
          <w:color w:val="000000"/>
          <w:sz w:val="16"/>
          <w:szCs w:val="16"/>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4650F">
      <w:pgSz w:w="11907" w:h="16839" w:code="9"/>
      <w:pgMar w:top="900" w:right="1152" w:bottom="1152" w:left="1152"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Tahom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ani">
    <w:panose1 w:val="020405020504050203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pPr>
      <w:rPr>
        <w:rFonts w:ascii="Wingdings" w:hAnsi="Wingdings"/>
      </w:rPr>
    </w:lvl>
  </w:abstractNum>
  <w:abstractNum w:abstractNumId="1">
    <w:nsid w:val="04C34DF3"/>
    <w:multiLevelType w:val="hybridMultilevel"/>
    <w:tmpl w:val="33CC6A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9D682E"/>
    <w:multiLevelType w:val="hybridMultilevel"/>
    <w:tmpl w:val="83EEBA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5E5D4D"/>
    <w:multiLevelType w:val="hybridMultilevel"/>
    <w:tmpl w:val="3D44A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6BE710F"/>
    <w:multiLevelType w:val="hybridMultilevel"/>
    <w:tmpl w:val="2506AA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14B54A6"/>
    <w:multiLevelType w:val="hybridMultilevel"/>
    <w:tmpl w:val="43463520"/>
    <w:lvl w:ilvl="0">
      <w:start w:val="1"/>
      <w:numFmt w:val="bullet"/>
      <w:lvlText w:val=""/>
      <w:lvlJc w:val="left"/>
      <w:pPr>
        <w:ind w:left="360" w:hanging="360"/>
      </w:pPr>
      <w:rPr>
        <w:rFonts w:ascii="Wingdings" w:hAnsi="Wingdings" w:hint="default"/>
        <w:color w:val="auto"/>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32ED58CA"/>
    <w:multiLevelType w:val="hybridMultilevel"/>
    <w:tmpl w:val="0A9415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C141E44"/>
    <w:multiLevelType w:val="hybridMultilevel"/>
    <w:tmpl w:val="9CB8B9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0C6402F"/>
    <w:multiLevelType w:val="hybridMultilevel"/>
    <w:tmpl w:val="DDAC8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8552335"/>
    <w:multiLevelType w:val="hybridMultilevel"/>
    <w:tmpl w:val="9C2E20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C065824"/>
    <w:multiLevelType w:val="hybridMultilevel"/>
    <w:tmpl w:val="617415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71172A9"/>
    <w:multiLevelType w:val="hybridMultilevel"/>
    <w:tmpl w:val="4E928F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EB21CC3"/>
    <w:multiLevelType w:val="hybridMultilevel"/>
    <w:tmpl w:val="4B0EB6FE"/>
    <w:lvl w:ilvl="0">
      <w:start w:val="1"/>
      <w:numFmt w:val="bullet"/>
      <w:lvlText w:val=""/>
      <w:lvlJc w:val="left"/>
      <w:pPr>
        <w:tabs>
          <w:tab w:val="num" w:pos="1656"/>
        </w:tabs>
        <w:ind w:left="1872" w:hanging="21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F0A4619"/>
    <w:multiLevelType w:val="hybridMultilevel"/>
    <w:tmpl w:val="D02826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9191ED2"/>
    <w:multiLevelType w:val="hybridMultilevel"/>
    <w:tmpl w:val="26E2EE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8"/>
  </w:num>
  <w:num w:numId="5">
    <w:abstractNumId w:val="4"/>
  </w:num>
  <w:num w:numId="6">
    <w:abstractNumId w:val="7"/>
  </w:num>
  <w:num w:numId="7">
    <w:abstractNumId w:val="9"/>
  </w:num>
  <w:num w:numId="8">
    <w:abstractNumId w:val="2"/>
  </w:num>
  <w:num w:numId="9">
    <w:abstractNumId w:val="10"/>
  </w:num>
  <w:num w:numId="10">
    <w:abstractNumId w:val="3"/>
  </w:num>
  <w:num w:numId="11">
    <w:abstractNumId w:val="0"/>
  </w:num>
  <w:num w:numId="12">
    <w:abstractNumId w:val="1"/>
  </w:num>
  <w:num w:numId="13">
    <w:abstractNumId w:val="5"/>
  </w:num>
  <w:num w:numId="14">
    <w:abstractNumId w:val="12"/>
  </w:num>
  <w:num w:numId="1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78"/>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61"/>
    <w:rsid w:val="00015D9C"/>
    <w:rsid w:val="000167B8"/>
    <w:rsid w:val="00020F5F"/>
    <w:rsid w:val="00022349"/>
    <w:rsid w:val="00023789"/>
    <w:rsid w:val="000272D2"/>
    <w:rsid w:val="000403F1"/>
    <w:rsid w:val="000429CE"/>
    <w:rsid w:val="00047E16"/>
    <w:rsid w:val="00057308"/>
    <w:rsid w:val="00064D9C"/>
    <w:rsid w:val="00070B7D"/>
    <w:rsid w:val="00075237"/>
    <w:rsid w:val="00077AFA"/>
    <w:rsid w:val="000817C7"/>
    <w:rsid w:val="0008641D"/>
    <w:rsid w:val="0009055A"/>
    <w:rsid w:val="000919A7"/>
    <w:rsid w:val="000A2769"/>
    <w:rsid w:val="000A2B30"/>
    <w:rsid w:val="000B0959"/>
    <w:rsid w:val="000B130F"/>
    <w:rsid w:val="000B2140"/>
    <w:rsid w:val="000D2601"/>
    <w:rsid w:val="000D56E5"/>
    <w:rsid w:val="000E0AE6"/>
    <w:rsid w:val="000E6357"/>
    <w:rsid w:val="000F13BC"/>
    <w:rsid w:val="00110EE4"/>
    <w:rsid w:val="0011272C"/>
    <w:rsid w:val="00114020"/>
    <w:rsid w:val="001230FE"/>
    <w:rsid w:val="00132359"/>
    <w:rsid w:val="00140131"/>
    <w:rsid w:val="001556CD"/>
    <w:rsid w:val="00185203"/>
    <w:rsid w:val="00186EB7"/>
    <w:rsid w:val="00187C0E"/>
    <w:rsid w:val="001A1D04"/>
    <w:rsid w:val="001A57DB"/>
    <w:rsid w:val="001A60D9"/>
    <w:rsid w:val="001B0B9E"/>
    <w:rsid w:val="001F6B09"/>
    <w:rsid w:val="00200464"/>
    <w:rsid w:val="002006B3"/>
    <w:rsid w:val="0020342D"/>
    <w:rsid w:val="0020562E"/>
    <w:rsid w:val="0022165F"/>
    <w:rsid w:val="00222DC0"/>
    <w:rsid w:val="00230A12"/>
    <w:rsid w:val="00236131"/>
    <w:rsid w:val="00236AAE"/>
    <w:rsid w:val="00246C97"/>
    <w:rsid w:val="00254ED6"/>
    <w:rsid w:val="00261AD6"/>
    <w:rsid w:val="00267F4B"/>
    <w:rsid w:val="00273AEB"/>
    <w:rsid w:val="002853AD"/>
    <w:rsid w:val="00293985"/>
    <w:rsid w:val="002946AA"/>
    <w:rsid w:val="00297CA7"/>
    <w:rsid w:val="002A1C2E"/>
    <w:rsid w:val="002B7D34"/>
    <w:rsid w:val="002C2C36"/>
    <w:rsid w:val="002D0AC6"/>
    <w:rsid w:val="002D45BB"/>
    <w:rsid w:val="002D5835"/>
    <w:rsid w:val="002D7A96"/>
    <w:rsid w:val="002E045D"/>
    <w:rsid w:val="002E14DE"/>
    <w:rsid w:val="002E3D83"/>
    <w:rsid w:val="00307518"/>
    <w:rsid w:val="00321A40"/>
    <w:rsid w:val="00327FAE"/>
    <w:rsid w:val="0034650F"/>
    <w:rsid w:val="00350D62"/>
    <w:rsid w:val="00354D2C"/>
    <w:rsid w:val="00363641"/>
    <w:rsid w:val="00380B9C"/>
    <w:rsid w:val="00384C0B"/>
    <w:rsid w:val="00387AA3"/>
    <w:rsid w:val="003A2CD2"/>
    <w:rsid w:val="003B0981"/>
    <w:rsid w:val="003B454D"/>
    <w:rsid w:val="003B78AE"/>
    <w:rsid w:val="003C4E6E"/>
    <w:rsid w:val="003D366F"/>
    <w:rsid w:val="003D664D"/>
    <w:rsid w:val="003D7916"/>
    <w:rsid w:val="003E039C"/>
    <w:rsid w:val="003E2B21"/>
    <w:rsid w:val="004039E3"/>
    <w:rsid w:val="00413CB8"/>
    <w:rsid w:val="00417D4B"/>
    <w:rsid w:val="00421060"/>
    <w:rsid w:val="00426BFE"/>
    <w:rsid w:val="0044079A"/>
    <w:rsid w:val="004415B6"/>
    <w:rsid w:val="00442E59"/>
    <w:rsid w:val="00457386"/>
    <w:rsid w:val="00472029"/>
    <w:rsid w:val="00491DF7"/>
    <w:rsid w:val="004A2BF8"/>
    <w:rsid w:val="004A2DA7"/>
    <w:rsid w:val="004B15E5"/>
    <w:rsid w:val="004B3647"/>
    <w:rsid w:val="004D069D"/>
    <w:rsid w:val="004D3D06"/>
    <w:rsid w:val="004D4623"/>
    <w:rsid w:val="004D58BE"/>
    <w:rsid w:val="004D6B80"/>
    <w:rsid w:val="004E4B10"/>
    <w:rsid w:val="004F5B95"/>
    <w:rsid w:val="004F775A"/>
    <w:rsid w:val="005007EF"/>
    <w:rsid w:val="00500C7D"/>
    <w:rsid w:val="00500DD2"/>
    <w:rsid w:val="00503AEB"/>
    <w:rsid w:val="005059B6"/>
    <w:rsid w:val="00506A6B"/>
    <w:rsid w:val="00510B1A"/>
    <w:rsid w:val="00517A90"/>
    <w:rsid w:val="005208EB"/>
    <w:rsid w:val="0052298B"/>
    <w:rsid w:val="00523D2E"/>
    <w:rsid w:val="00525247"/>
    <w:rsid w:val="005311B0"/>
    <w:rsid w:val="00534F51"/>
    <w:rsid w:val="00542F99"/>
    <w:rsid w:val="0055065D"/>
    <w:rsid w:val="005543AB"/>
    <w:rsid w:val="00556466"/>
    <w:rsid w:val="005641EB"/>
    <w:rsid w:val="00571D1D"/>
    <w:rsid w:val="0057286C"/>
    <w:rsid w:val="00574BE2"/>
    <w:rsid w:val="00585251"/>
    <w:rsid w:val="005858C6"/>
    <w:rsid w:val="0058676B"/>
    <w:rsid w:val="0058691D"/>
    <w:rsid w:val="00592ECB"/>
    <w:rsid w:val="00595BBF"/>
    <w:rsid w:val="005A52EE"/>
    <w:rsid w:val="005B45A1"/>
    <w:rsid w:val="005B5063"/>
    <w:rsid w:val="005B5AE2"/>
    <w:rsid w:val="005C03D6"/>
    <w:rsid w:val="005E43A9"/>
    <w:rsid w:val="005E5EA0"/>
    <w:rsid w:val="00602292"/>
    <w:rsid w:val="0060304D"/>
    <w:rsid w:val="00604B85"/>
    <w:rsid w:val="006054A9"/>
    <w:rsid w:val="006124C5"/>
    <w:rsid w:val="006134AC"/>
    <w:rsid w:val="00620623"/>
    <w:rsid w:val="00621197"/>
    <w:rsid w:val="006368F6"/>
    <w:rsid w:val="00641B69"/>
    <w:rsid w:val="006451B3"/>
    <w:rsid w:val="00652600"/>
    <w:rsid w:val="00660B94"/>
    <w:rsid w:val="00661076"/>
    <w:rsid w:val="00661F51"/>
    <w:rsid w:val="00664250"/>
    <w:rsid w:val="006655B7"/>
    <w:rsid w:val="00674502"/>
    <w:rsid w:val="006824C5"/>
    <w:rsid w:val="006825E3"/>
    <w:rsid w:val="00692F0F"/>
    <w:rsid w:val="00697F4C"/>
    <w:rsid w:val="006A16E3"/>
    <w:rsid w:val="006A1B5A"/>
    <w:rsid w:val="006B36CE"/>
    <w:rsid w:val="006B6F4B"/>
    <w:rsid w:val="006B6F64"/>
    <w:rsid w:val="006C3527"/>
    <w:rsid w:val="006D38AC"/>
    <w:rsid w:val="006D7690"/>
    <w:rsid w:val="006E0DF3"/>
    <w:rsid w:val="006E5F35"/>
    <w:rsid w:val="007005B6"/>
    <w:rsid w:val="007312C8"/>
    <w:rsid w:val="00733E43"/>
    <w:rsid w:val="00747047"/>
    <w:rsid w:val="00756A4D"/>
    <w:rsid w:val="00770255"/>
    <w:rsid w:val="00771312"/>
    <w:rsid w:val="00772527"/>
    <w:rsid w:val="00791303"/>
    <w:rsid w:val="0079226C"/>
    <w:rsid w:val="00794783"/>
    <w:rsid w:val="007961EC"/>
    <w:rsid w:val="007A1CE6"/>
    <w:rsid w:val="007A3DA3"/>
    <w:rsid w:val="007C1A30"/>
    <w:rsid w:val="007C4571"/>
    <w:rsid w:val="007C76EE"/>
    <w:rsid w:val="007C7935"/>
    <w:rsid w:val="007D08C2"/>
    <w:rsid w:val="007E3832"/>
    <w:rsid w:val="007F0E9A"/>
    <w:rsid w:val="007F29C7"/>
    <w:rsid w:val="0080524E"/>
    <w:rsid w:val="0080633B"/>
    <w:rsid w:val="00813AB2"/>
    <w:rsid w:val="00821315"/>
    <w:rsid w:val="00832FED"/>
    <w:rsid w:val="00835E2A"/>
    <w:rsid w:val="008464A9"/>
    <w:rsid w:val="008547EB"/>
    <w:rsid w:val="0085510A"/>
    <w:rsid w:val="00861855"/>
    <w:rsid w:val="00876124"/>
    <w:rsid w:val="00877ED5"/>
    <w:rsid w:val="00893046"/>
    <w:rsid w:val="00893E68"/>
    <w:rsid w:val="00893EE9"/>
    <w:rsid w:val="008B108F"/>
    <w:rsid w:val="008B22C4"/>
    <w:rsid w:val="008C3AEB"/>
    <w:rsid w:val="008E2ACD"/>
    <w:rsid w:val="008F0054"/>
    <w:rsid w:val="008F0B0A"/>
    <w:rsid w:val="009014C7"/>
    <w:rsid w:val="00902230"/>
    <w:rsid w:val="00903C6D"/>
    <w:rsid w:val="00913810"/>
    <w:rsid w:val="00925F9C"/>
    <w:rsid w:val="00927775"/>
    <w:rsid w:val="00931B01"/>
    <w:rsid w:val="009355C3"/>
    <w:rsid w:val="00935BA2"/>
    <w:rsid w:val="009419CF"/>
    <w:rsid w:val="00951052"/>
    <w:rsid w:val="00955937"/>
    <w:rsid w:val="00961702"/>
    <w:rsid w:val="00962F5B"/>
    <w:rsid w:val="0097005B"/>
    <w:rsid w:val="009700F9"/>
    <w:rsid w:val="00977A4A"/>
    <w:rsid w:val="00983A3F"/>
    <w:rsid w:val="00990B5B"/>
    <w:rsid w:val="00991A1F"/>
    <w:rsid w:val="009A2937"/>
    <w:rsid w:val="009A7375"/>
    <w:rsid w:val="009A74E2"/>
    <w:rsid w:val="009B3815"/>
    <w:rsid w:val="009C09ED"/>
    <w:rsid w:val="009D01DF"/>
    <w:rsid w:val="009D3CB0"/>
    <w:rsid w:val="009E1652"/>
    <w:rsid w:val="009E3ABB"/>
    <w:rsid w:val="00A00693"/>
    <w:rsid w:val="00A039A6"/>
    <w:rsid w:val="00A076BA"/>
    <w:rsid w:val="00A10E90"/>
    <w:rsid w:val="00A25CAD"/>
    <w:rsid w:val="00A32CB8"/>
    <w:rsid w:val="00A43A7A"/>
    <w:rsid w:val="00A55E8E"/>
    <w:rsid w:val="00A55F26"/>
    <w:rsid w:val="00A61A1B"/>
    <w:rsid w:val="00A73B1F"/>
    <w:rsid w:val="00A75E2A"/>
    <w:rsid w:val="00A80259"/>
    <w:rsid w:val="00A84F4F"/>
    <w:rsid w:val="00A87F3D"/>
    <w:rsid w:val="00A96073"/>
    <w:rsid w:val="00AA6707"/>
    <w:rsid w:val="00AB0869"/>
    <w:rsid w:val="00AB3C93"/>
    <w:rsid w:val="00AC2922"/>
    <w:rsid w:val="00AD0A13"/>
    <w:rsid w:val="00AD21D3"/>
    <w:rsid w:val="00AD3BB6"/>
    <w:rsid w:val="00AD4D43"/>
    <w:rsid w:val="00AE2C52"/>
    <w:rsid w:val="00AE4B55"/>
    <w:rsid w:val="00AE6AAA"/>
    <w:rsid w:val="00AE729A"/>
    <w:rsid w:val="00AE7F77"/>
    <w:rsid w:val="00AF2B66"/>
    <w:rsid w:val="00B00BB0"/>
    <w:rsid w:val="00B00E76"/>
    <w:rsid w:val="00B01E8B"/>
    <w:rsid w:val="00B021B1"/>
    <w:rsid w:val="00B048CD"/>
    <w:rsid w:val="00B066E0"/>
    <w:rsid w:val="00B0733C"/>
    <w:rsid w:val="00B30D48"/>
    <w:rsid w:val="00B33389"/>
    <w:rsid w:val="00B37A49"/>
    <w:rsid w:val="00B516C7"/>
    <w:rsid w:val="00B517CA"/>
    <w:rsid w:val="00B56845"/>
    <w:rsid w:val="00B63816"/>
    <w:rsid w:val="00B70046"/>
    <w:rsid w:val="00B70E67"/>
    <w:rsid w:val="00B80020"/>
    <w:rsid w:val="00B842B2"/>
    <w:rsid w:val="00B851DF"/>
    <w:rsid w:val="00B872A6"/>
    <w:rsid w:val="00B90A9C"/>
    <w:rsid w:val="00BB741D"/>
    <w:rsid w:val="00BC0AD9"/>
    <w:rsid w:val="00BD05D2"/>
    <w:rsid w:val="00BD687B"/>
    <w:rsid w:val="00BE42BD"/>
    <w:rsid w:val="00BE7570"/>
    <w:rsid w:val="00BE7A93"/>
    <w:rsid w:val="00C07DD8"/>
    <w:rsid w:val="00C160C7"/>
    <w:rsid w:val="00C312C8"/>
    <w:rsid w:val="00C57074"/>
    <w:rsid w:val="00C655B1"/>
    <w:rsid w:val="00C67560"/>
    <w:rsid w:val="00C75758"/>
    <w:rsid w:val="00C829DC"/>
    <w:rsid w:val="00C86D34"/>
    <w:rsid w:val="00C9796B"/>
    <w:rsid w:val="00CA2CD3"/>
    <w:rsid w:val="00CB0987"/>
    <w:rsid w:val="00CB56EC"/>
    <w:rsid w:val="00CC17BE"/>
    <w:rsid w:val="00CD24DB"/>
    <w:rsid w:val="00CD5AE5"/>
    <w:rsid w:val="00CE22BB"/>
    <w:rsid w:val="00CF15B4"/>
    <w:rsid w:val="00CF39F3"/>
    <w:rsid w:val="00D04A7E"/>
    <w:rsid w:val="00D07CEE"/>
    <w:rsid w:val="00D127B9"/>
    <w:rsid w:val="00D252A1"/>
    <w:rsid w:val="00D25F89"/>
    <w:rsid w:val="00D306DB"/>
    <w:rsid w:val="00D349F8"/>
    <w:rsid w:val="00D434B7"/>
    <w:rsid w:val="00D527B1"/>
    <w:rsid w:val="00D61539"/>
    <w:rsid w:val="00D639A0"/>
    <w:rsid w:val="00D747C0"/>
    <w:rsid w:val="00D767B6"/>
    <w:rsid w:val="00D7703A"/>
    <w:rsid w:val="00D95FDD"/>
    <w:rsid w:val="00D96592"/>
    <w:rsid w:val="00DA01A0"/>
    <w:rsid w:val="00DA0ED4"/>
    <w:rsid w:val="00DC1C16"/>
    <w:rsid w:val="00DC3DD0"/>
    <w:rsid w:val="00DC7729"/>
    <w:rsid w:val="00DD0895"/>
    <w:rsid w:val="00DD2C82"/>
    <w:rsid w:val="00DE0813"/>
    <w:rsid w:val="00DE65EC"/>
    <w:rsid w:val="00DE7875"/>
    <w:rsid w:val="00DF078D"/>
    <w:rsid w:val="00E100BB"/>
    <w:rsid w:val="00E1703D"/>
    <w:rsid w:val="00E17D8C"/>
    <w:rsid w:val="00E208F2"/>
    <w:rsid w:val="00E256E7"/>
    <w:rsid w:val="00E27FD0"/>
    <w:rsid w:val="00E34614"/>
    <w:rsid w:val="00E45F2A"/>
    <w:rsid w:val="00E624F9"/>
    <w:rsid w:val="00E63327"/>
    <w:rsid w:val="00E6449A"/>
    <w:rsid w:val="00E71409"/>
    <w:rsid w:val="00E76054"/>
    <w:rsid w:val="00EA21C4"/>
    <w:rsid w:val="00EB07F1"/>
    <w:rsid w:val="00EB11B7"/>
    <w:rsid w:val="00EB20C9"/>
    <w:rsid w:val="00EC25B0"/>
    <w:rsid w:val="00EC3D3F"/>
    <w:rsid w:val="00ED70CC"/>
    <w:rsid w:val="00EE1E77"/>
    <w:rsid w:val="00EF4EEF"/>
    <w:rsid w:val="00EF6B73"/>
    <w:rsid w:val="00F12661"/>
    <w:rsid w:val="00F214F7"/>
    <w:rsid w:val="00F2219E"/>
    <w:rsid w:val="00F22561"/>
    <w:rsid w:val="00F33C29"/>
    <w:rsid w:val="00F43C04"/>
    <w:rsid w:val="00F446AE"/>
    <w:rsid w:val="00F45791"/>
    <w:rsid w:val="00F459AB"/>
    <w:rsid w:val="00F55174"/>
    <w:rsid w:val="00F64BF8"/>
    <w:rsid w:val="00F700A0"/>
    <w:rsid w:val="00F723E6"/>
    <w:rsid w:val="00F7256F"/>
    <w:rsid w:val="00F772FD"/>
    <w:rsid w:val="00F82B50"/>
    <w:rsid w:val="00F96031"/>
    <w:rsid w:val="00FA3E67"/>
    <w:rsid w:val="00FA5D10"/>
    <w:rsid w:val="00FC7DC0"/>
    <w:rsid w:val="00FE1403"/>
    <w:rsid w:val="00FE6662"/>
    <w:rsid w:val="00FE7B07"/>
    <w:rsid w:val="00FE7D33"/>
    <w:rsid w:val="00FF2654"/>
    <w:rsid w:val="00FF6F6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FBB9419F-6331-9040-A610-F13272F7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3BC"/>
    <w:rPr>
      <w:rFonts w:ascii="Arial" w:hAnsi="Arial"/>
      <w:szCs w:val="24"/>
      <w:lang w:val="en-US"/>
    </w:rPr>
  </w:style>
  <w:style w:type="paragraph" w:styleId="Heading1">
    <w:name w:val="heading 1"/>
    <w:basedOn w:val="Normal"/>
    <w:next w:val="Normal"/>
    <w:qFormat/>
    <w:rsid w:val="000F13BC"/>
    <w:pPr>
      <w:keepNext/>
      <w:jc w:val="center"/>
      <w:outlineLvl w:val="0"/>
    </w:pPr>
    <w:rPr>
      <w:rFonts w:cs="Arial"/>
      <w:b/>
      <w:bCs/>
      <w:sz w:val="24"/>
    </w:rPr>
  </w:style>
  <w:style w:type="paragraph" w:styleId="Heading2">
    <w:name w:val="heading 2"/>
    <w:basedOn w:val="Normal"/>
    <w:next w:val="Normal"/>
    <w:qFormat/>
    <w:rsid w:val="000F13BC"/>
    <w:pPr>
      <w:keepNext/>
      <w:outlineLvl w:val="1"/>
    </w:pPr>
    <w:rPr>
      <w:rFonts w:cs="Arial"/>
      <w:b/>
      <w:bCs/>
      <w:sz w:val="24"/>
    </w:rPr>
  </w:style>
  <w:style w:type="paragraph" w:styleId="Heading3">
    <w:name w:val="heading 3"/>
    <w:basedOn w:val="Normal"/>
    <w:next w:val="Normal"/>
    <w:qFormat/>
    <w:rsid w:val="000F13BC"/>
    <w:pPr>
      <w:keepNext/>
      <w:outlineLvl w:val="2"/>
    </w:pPr>
    <w:rPr>
      <w:rFonts w:ascii="Times New Roman" w:hAnsi="Times New Roman"/>
      <w:b/>
      <w:bCs/>
      <w:i/>
      <w:iCs/>
      <w:sz w:val="24"/>
    </w:rPr>
  </w:style>
  <w:style w:type="paragraph" w:styleId="Heading4">
    <w:name w:val="heading 4"/>
    <w:basedOn w:val="Normal"/>
    <w:next w:val="Normal"/>
    <w:qFormat/>
    <w:rsid w:val="000F13BC"/>
    <w:pPr>
      <w:keepNext/>
      <w:ind w:left="2880"/>
      <w:outlineLvl w:val="3"/>
    </w:pPr>
    <w:rPr>
      <w:rFonts w:ascii="Times New Roman" w:hAnsi="Times New Roman"/>
      <w:i/>
      <w:iCs/>
      <w:sz w:val="24"/>
    </w:rPr>
  </w:style>
  <w:style w:type="paragraph" w:styleId="Heading5">
    <w:name w:val="heading 5"/>
    <w:basedOn w:val="Normal"/>
    <w:next w:val="Normal"/>
    <w:qFormat/>
    <w:rsid w:val="000F13BC"/>
    <w:pPr>
      <w:keepNext/>
      <w:jc w:val="center"/>
      <w:outlineLvl w:val="4"/>
    </w:pPr>
    <w:rPr>
      <w:rFonts w:cs="Arial"/>
      <w:i/>
      <w:iCs/>
    </w:rPr>
  </w:style>
  <w:style w:type="paragraph" w:styleId="Heading6">
    <w:name w:val="heading 6"/>
    <w:basedOn w:val="Normal"/>
    <w:next w:val="Normal"/>
    <w:qFormat/>
    <w:rsid w:val="000F13BC"/>
    <w:pPr>
      <w:keepNext/>
      <w:outlineLvl w:val="5"/>
    </w:pPr>
    <w:rPr>
      <w:rFonts w:cs="Arial"/>
      <w:i/>
      <w:iCs/>
      <w:sz w:val="22"/>
    </w:rPr>
  </w:style>
  <w:style w:type="paragraph" w:styleId="Heading7">
    <w:name w:val="heading 7"/>
    <w:basedOn w:val="Normal"/>
    <w:next w:val="Normal"/>
    <w:qFormat/>
    <w:rsid w:val="000F13BC"/>
    <w:pPr>
      <w:keepNext/>
      <w:tabs>
        <w:tab w:val="left" w:pos="360"/>
      </w:tabs>
      <w:outlineLvl w:val="6"/>
    </w:pPr>
    <w:rPr>
      <w:rFonts w:cs="Arial"/>
      <w:b/>
      <w:bCs/>
      <w:i/>
      <w:iCs/>
      <w:sz w:val="22"/>
    </w:rPr>
  </w:style>
  <w:style w:type="paragraph" w:styleId="Heading8">
    <w:name w:val="heading 8"/>
    <w:basedOn w:val="Normal"/>
    <w:next w:val="Normal"/>
    <w:qFormat/>
    <w:rsid w:val="000F13BC"/>
    <w:pPr>
      <w:keepNext/>
      <w:outlineLvl w:val="7"/>
    </w:pPr>
    <w:rPr>
      <w:rFonts w:cs="Arial"/>
      <w:b/>
      <w:bCs/>
    </w:rPr>
  </w:style>
  <w:style w:type="paragraph" w:styleId="Heading9">
    <w:name w:val="heading 9"/>
    <w:basedOn w:val="Normal"/>
    <w:next w:val="Normal"/>
    <w:qFormat/>
    <w:rsid w:val="000F13BC"/>
    <w:pPr>
      <w:keepNext/>
      <w:jc w:val="center"/>
      <w:outlineLvl w:val="8"/>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13BC"/>
    <w:rPr>
      <w:sz w:val="22"/>
      <w:lang w:val="x-none" w:eastAsia="x-none"/>
    </w:rPr>
  </w:style>
  <w:style w:type="paragraph" w:styleId="Header">
    <w:name w:val="header"/>
    <w:basedOn w:val="Normal"/>
    <w:rsid w:val="000F13BC"/>
    <w:pPr>
      <w:tabs>
        <w:tab w:val="center" w:pos="4320"/>
        <w:tab w:val="right" w:pos="8640"/>
      </w:tabs>
    </w:pPr>
  </w:style>
  <w:style w:type="paragraph" w:styleId="Footer">
    <w:name w:val="footer"/>
    <w:basedOn w:val="Normal"/>
    <w:rsid w:val="000F13BC"/>
    <w:pPr>
      <w:tabs>
        <w:tab w:val="center" w:pos="4320"/>
        <w:tab w:val="right" w:pos="8640"/>
      </w:tabs>
    </w:pPr>
  </w:style>
  <w:style w:type="paragraph" w:styleId="BodyText2">
    <w:name w:val="Body Text 2"/>
    <w:basedOn w:val="Normal"/>
    <w:rsid w:val="000F13BC"/>
    <w:pPr>
      <w:jc w:val="both"/>
    </w:pPr>
    <w:rPr>
      <w:rFonts w:ascii="Trebuchet MS" w:hAnsi="Trebuchet MS"/>
      <w:szCs w:val="20"/>
      <w:lang w:val="en-GB"/>
    </w:rPr>
  </w:style>
  <w:style w:type="character" w:styleId="Hyperlink">
    <w:name w:val="Hyperlink"/>
    <w:rsid w:val="00B01E8B"/>
    <w:rPr>
      <w:color w:val="0000FF"/>
      <w:u w:val="single"/>
    </w:rPr>
  </w:style>
  <w:style w:type="paragraph" w:styleId="BodyTextIndent">
    <w:name w:val="Body Text Indent"/>
    <w:basedOn w:val="Normal"/>
    <w:link w:val="BodyTextIndentChar"/>
    <w:rsid w:val="00832FED"/>
    <w:pPr>
      <w:spacing w:after="120"/>
      <w:ind w:left="360"/>
    </w:pPr>
    <w:rPr>
      <w:lang w:val="x-none" w:eastAsia="x-none"/>
    </w:rPr>
  </w:style>
  <w:style w:type="character" w:styleId="Strong">
    <w:name w:val="Strong"/>
    <w:qFormat/>
    <w:rsid w:val="00491DF7"/>
    <w:rPr>
      <w:b/>
      <w:bCs/>
    </w:rPr>
  </w:style>
  <w:style w:type="paragraph" w:customStyle="1" w:styleId="Achievement">
    <w:name w:val="Achievement"/>
    <w:basedOn w:val="BodyText"/>
    <w:rsid w:val="00C67560"/>
    <w:pPr>
      <w:spacing w:after="60" w:line="220" w:lineRule="atLeast"/>
      <w:ind w:left="245" w:hanging="245"/>
      <w:jc w:val="both"/>
    </w:pPr>
    <w:rPr>
      <w:spacing w:val="-5"/>
      <w:sz w:val="20"/>
    </w:rPr>
  </w:style>
  <w:style w:type="paragraph" w:styleId="PlainText">
    <w:name w:val="Plain Text"/>
    <w:basedOn w:val="Normal"/>
    <w:rsid w:val="00C67560"/>
    <w:rPr>
      <w:rFonts w:ascii="Courier New" w:hAnsi="Courier New" w:cs="Courier New"/>
      <w:szCs w:val="20"/>
    </w:rPr>
  </w:style>
  <w:style w:type="character" w:styleId="CommentReference">
    <w:name w:val="annotation reference"/>
    <w:semiHidden/>
    <w:rsid w:val="00A80259"/>
    <w:rPr>
      <w:sz w:val="16"/>
      <w:szCs w:val="16"/>
    </w:rPr>
  </w:style>
  <w:style w:type="paragraph" w:styleId="CommentText">
    <w:name w:val="annotation text"/>
    <w:basedOn w:val="Normal"/>
    <w:semiHidden/>
    <w:rsid w:val="00A80259"/>
    <w:rPr>
      <w:szCs w:val="20"/>
    </w:rPr>
  </w:style>
  <w:style w:type="paragraph" w:styleId="CommentSubject">
    <w:name w:val="annotation subject"/>
    <w:basedOn w:val="CommentText"/>
    <w:next w:val="CommentText"/>
    <w:semiHidden/>
    <w:rsid w:val="00A80259"/>
    <w:rPr>
      <w:b/>
      <w:bCs/>
    </w:rPr>
  </w:style>
  <w:style w:type="paragraph" w:styleId="BalloonText">
    <w:name w:val="Balloon Text"/>
    <w:basedOn w:val="Normal"/>
    <w:semiHidden/>
    <w:rsid w:val="00A80259"/>
    <w:rPr>
      <w:rFonts w:ascii="Tahoma" w:hAnsi="Tahoma" w:cs="Tahoma"/>
      <w:sz w:val="16"/>
      <w:szCs w:val="16"/>
    </w:rPr>
  </w:style>
  <w:style w:type="paragraph" w:customStyle="1" w:styleId="CharCharCharCharCharCharChar">
    <w:name w:val=" Char Char Char Char Char Char Char"/>
    <w:basedOn w:val="Normal"/>
    <w:rsid w:val="00A80259"/>
    <w:pPr>
      <w:spacing w:before="60" w:after="160" w:line="240" w:lineRule="exact"/>
    </w:pPr>
    <w:rPr>
      <w:rFonts w:ascii="Verdana" w:hAnsi="Verdana" w:cs="Arial"/>
      <w:color w:val="FF00FF"/>
      <w:lang w:val="en-GB"/>
    </w:rPr>
  </w:style>
  <w:style w:type="character" w:customStyle="1" w:styleId="BodyTextChar">
    <w:name w:val="Body Text Char"/>
    <w:link w:val="BodyText"/>
    <w:rsid w:val="006B36CE"/>
    <w:rPr>
      <w:rFonts w:ascii="Arial" w:hAnsi="Arial" w:cs="Arial"/>
      <w:sz w:val="22"/>
      <w:szCs w:val="24"/>
    </w:rPr>
  </w:style>
  <w:style w:type="character" w:customStyle="1" w:styleId="BodyTextIndentChar">
    <w:name w:val="Body Text Indent Char"/>
    <w:link w:val="BodyTextIndent"/>
    <w:rsid w:val="007C7935"/>
    <w:rPr>
      <w:rFonts w:ascii="Arial" w:hAnsi="Arial"/>
      <w:szCs w:val="24"/>
    </w:rPr>
  </w:style>
  <w:style w:type="paragraph" w:styleId="BodyText3">
    <w:name w:val="Body Text 3"/>
    <w:basedOn w:val="Normal"/>
    <w:link w:val="BodyText3Char"/>
    <w:rsid w:val="00A32CB8"/>
    <w:pPr>
      <w:spacing w:after="120"/>
    </w:pPr>
    <w:rPr>
      <w:sz w:val="16"/>
      <w:szCs w:val="16"/>
      <w:lang w:val="x-none" w:eastAsia="x-none"/>
    </w:rPr>
  </w:style>
  <w:style w:type="character" w:customStyle="1" w:styleId="BodyText3Char">
    <w:name w:val="Body Text 3 Char"/>
    <w:link w:val="BodyText3"/>
    <w:rsid w:val="00A32CB8"/>
    <w:rPr>
      <w:rFonts w:ascii="Arial" w:hAnsi="Arial"/>
      <w:sz w:val="16"/>
      <w:szCs w:val="16"/>
    </w:rPr>
  </w:style>
  <w:style w:type="character" w:styleId="Emphasis">
    <w:name w:val="Emphasis"/>
    <w:qFormat/>
    <w:rsid w:val="00A32CB8"/>
    <w:rPr>
      <w:i/>
      <w:iCs/>
    </w:rPr>
  </w:style>
  <w:style w:type="paragraph" w:styleId="ListParagraph">
    <w:name w:val="List Paragraph"/>
    <w:basedOn w:val="Normal"/>
    <w:uiPriority w:val="34"/>
    <w:qFormat/>
    <w:rsid w:val="00991A1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eepakgreen3@gmail.com" TargetMode="External" /><Relationship Id="rId5" Type="http://schemas.openxmlformats.org/officeDocument/2006/relationships/image" Target="http://footmark.infoedge.com/apply/cvtracking?dtyp=docx_n&amp;userId=87835908c2a05d9e9d9d315fe7fe06ba51ee742e19f4c28a&amp;jobId=040322501630&amp;uid=98523232040322501630165383607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1185</Words>
  <Characters>7252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&lt;XX&gt; YEARS EXPERIENCE IN &lt;Function&gt;</vt:lpstr>
    </vt:vector>
  </TitlesOfParts>
  <Company>Hewlett-Packard</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&lt;XX&gt; YEARS EXPERIENCE IN &lt;Function&gt;</dc:title>
  <dc:creator>jobsahead. .com</dc:creator>
  <cp:lastModifiedBy>deepakgreen3@gmail.com</cp:lastModifiedBy>
  <cp:revision>2</cp:revision>
  <cp:lastPrinted>2015-10-14T10:23:00Z</cp:lastPrinted>
  <dcterms:created xsi:type="dcterms:W3CDTF">2020-07-13T10:11:00Z</dcterms:created>
  <dcterms:modified xsi:type="dcterms:W3CDTF">2020-07-13T10:11:00Z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851072641</vt:i4>
  </property>
  <property fmtid="{D5CDD505-2E9C-101B-9397-08002B2CF9AE}" pid="3" name="_AuthorEmail">
    <vt:lpwstr>akshay.p@ingrammicro.co.in</vt:lpwstr>
  </property>
  <property fmtid="{D5CDD505-2E9C-101B-9397-08002B2CF9AE}" pid="4" name="_AuthorEmailDisplayName">
    <vt:lpwstr>Pradhan, Akshay</vt:lpwstr>
  </property>
  <property fmtid="{D5CDD505-2E9C-101B-9397-08002B2CF9AE}" pid="5" name="_EmailSubject">
    <vt:lpwstr>resume</vt:lpwstr>
  </property>
  <property fmtid="{D5CDD505-2E9C-101B-9397-08002B2CF9AE}" pid="6" name="_PreviousAdHocReviewCycleID">
    <vt:i4>-1668709165</vt:i4>
  </property>
  <property fmtid="{D5CDD505-2E9C-101B-9397-08002B2CF9AE}" pid="7" name="_ReviewingToolsShownOnce">
    <vt:lpwstr/>
  </property>
</Properties>
</file>