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0939" w:rsidRPr="00450939" w:rsidP="00450939" w14:paraId="2A739B42" w14:textId="7B006A82">
      <w:pPr>
        <w:jc w:val="both"/>
      </w:pPr>
    </w:p>
    <w:p w:rsidR="00450939" w:rsidRPr="00450939" w:rsidP="00450939" w14:paraId="3017FCB5" w14:textId="77777777">
      <w:pPr>
        <w:jc w:val="center"/>
        <w:rPr>
          <w:b/>
          <w:sz w:val="28"/>
          <w:szCs w:val="28"/>
          <w:u w:val="single"/>
        </w:rPr>
      </w:pPr>
      <w:r w:rsidRPr="00450939">
        <w:rPr>
          <w:b/>
          <w:sz w:val="28"/>
          <w:szCs w:val="28"/>
          <w:u w:val="single"/>
        </w:rPr>
        <w:t>Offer Letter</w:t>
      </w:r>
    </w:p>
    <w:p w:rsidR="00450939" w:rsidRPr="00450939" w:rsidP="00450939" w14:paraId="23467B68" w14:textId="77777777">
      <w:pPr>
        <w:jc w:val="both"/>
      </w:pPr>
    </w:p>
    <w:p w:rsidR="00450939" w:rsidRPr="00450939" w:rsidP="00450939" w14:paraId="61F8FB7A" w14:textId="77777777">
      <w:pPr>
        <w:jc w:val="both"/>
      </w:pPr>
      <w:r w:rsidRPr="00450939">
        <w:rPr>
          <w:b/>
          <w:sz w:val="24"/>
          <w:szCs w:val="24"/>
        </w:rPr>
        <w:t>Ayka</w:t>
      </w:r>
      <w:r w:rsidRPr="00450939">
        <w:rPr>
          <w:b/>
          <w:sz w:val="24"/>
          <w:szCs w:val="24"/>
        </w:rPr>
        <w:t xml:space="preserve"> Communication </w:t>
      </w:r>
      <w:r w:rsidRPr="00450939">
        <w:rPr>
          <w:b/>
          <w:sz w:val="24"/>
          <w:szCs w:val="24"/>
        </w:rPr>
        <w:t>Pvt.Ltd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0939" w:rsidRPr="00450939" w:rsidP="00450939" w14:paraId="27D46817" w14:textId="77777777">
      <w:pPr>
        <w:jc w:val="both"/>
      </w:pPr>
    </w:p>
    <w:p w:rsidR="00450939" w:rsidRPr="00450939" w:rsidP="00450939" w14:paraId="1AA9FBFF" w14:textId="77777777">
      <w:pPr>
        <w:spacing w:after="0"/>
        <w:jc w:val="both"/>
      </w:pPr>
      <w:r w:rsidRPr="00450939">
        <w:t>To,</w:t>
      </w:r>
    </w:p>
    <w:p w:rsidR="008A0A0A" w:rsidRPr="008A0A0A" w:rsidP="008A0A0A" w14:paraId="41DED8A7" w14:textId="55F1A6C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0939">
        <w:t>Mr/Miss/</w:t>
      </w:r>
      <w:r w:rsidRPr="00450939" w:rsidR="00601CEC">
        <w:t>Mrs</w:t>
      </w:r>
      <w:r w:rsidR="00073B50">
        <w:t>-</w:t>
      </w:r>
      <w:r w:rsidRPr="006A1B47" w:rsidR="006A1B47">
        <w:rPr>
          <w:rFonts w:ascii="UICTFontTextStyleBody" w:hAnsi="UICTFontTextStyleBody"/>
          <w:color w:val="000000"/>
          <w:sz w:val="30"/>
          <w:szCs w:val="30"/>
          <w:shd w:val="clear" w:color="auto" w:fill="FFFFFF"/>
        </w:rPr>
        <w:t xml:space="preserve"> </w:t>
      </w:r>
      <w:r w:rsidR="006A1B47">
        <w:rPr>
          <w:rFonts w:ascii="UICTFontTextStyleBody" w:hAnsi="UICTFontTextStyleBody"/>
          <w:color w:val="000000"/>
          <w:sz w:val="30"/>
          <w:szCs w:val="30"/>
          <w:shd w:val="clear" w:color="auto" w:fill="FFFFFF"/>
        </w:rPr>
        <w:t>Rukhsana</w:t>
      </w:r>
      <w:r w:rsidR="006A1B47">
        <w:rPr>
          <w:rFonts w:ascii="UICTFontTextStyleBody" w:hAnsi="UICTFontTextStyleBody"/>
          <w:color w:val="000000"/>
          <w:sz w:val="30"/>
          <w:szCs w:val="30"/>
          <w:shd w:val="clear" w:color="auto" w:fill="FFFFFF"/>
        </w:rPr>
        <w:t xml:space="preserve"> Khatun</w:t>
      </w:r>
      <w:r w:rsidRPr="008A0A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93667F" w:rsidRPr="008A0A0A" w:rsidP="008A0A0A" w14:paraId="06351D9D" w14:textId="7E7C30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A0A0A">
        <w:rPr>
          <w:rFonts w:ascii="Roboto" w:eastAsia="Times New Roman" w:hAnsi="Roboto" w:cs="Arial"/>
          <w:color w:val="222222"/>
          <w:sz w:val="20"/>
          <w:szCs w:val="20"/>
          <w:lang w:eastAsia="en-IN"/>
        </w:rPr>
        <w:t> </w:t>
      </w:r>
    </w:p>
    <w:p w:rsidR="006A1B47" w:rsidRPr="006A1B47" w:rsidP="006A1B47" w14:paraId="5AE064FB" w14:textId="331893C0">
      <w:pPr>
        <w:spacing w:after="0" w:line="240" w:lineRule="auto"/>
        <w:jc w:val="both"/>
        <w:rPr>
          <w:rFonts w:ascii="Roboto" w:eastAsia="Times New Roman" w:hAnsi="Roboto" w:cs="Arial"/>
          <w:sz w:val="20"/>
          <w:szCs w:val="20"/>
          <w:lang w:eastAsia="en-IN"/>
        </w:rPr>
      </w:pPr>
      <w:r>
        <w:t>Address</w:t>
      </w:r>
      <w:r w:rsidR="0029472A">
        <w:t>-</w:t>
      </w:r>
      <w:r>
        <w:t xml:space="preserve"> </w:t>
      </w:r>
      <w:r>
        <w:t>Bh</w:t>
      </w:r>
      <w:r w:rsidR="00AB160C">
        <w:t>ilai</w:t>
      </w:r>
      <w:r w:rsidR="00AB160C">
        <w:t xml:space="preserve"> ,</w:t>
      </w:r>
      <w:r w:rsidR="00AB160C">
        <w:t xml:space="preserve"> </w:t>
      </w:r>
      <w:r w:rsidR="00AB160C">
        <w:t>Chattisgarh</w:t>
      </w:r>
    </w:p>
    <w:p w:rsidR="006A1B47" w:rsidP="00151889" w14:paraId="6C9BD15C" w14:textId="0351A175">
      <w:pPr>
        <w:jc w:val="both"/>
      </w:pPr>
    </w:p>
    <w:p w:rsidR="00CC1A43" w:rsidRPr="006A1B47" w:rsidP="006A1B47" w14:paraId="303B01A4" w14:textId="4DC737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A1B47">
        <w:rPr>
          <w:rFonts w:ascii="Tahoma" w:eastAsia="Times New Roman" w:hAnsi="Tahoma" w:cs="Tahoma"/>
          <w:color w:val="FFFFFF"/>
          <w:sz w:val="24"/>
          <w:szCs w:val="24"/>
          <w:shd w:val="clear" w:color="auto" w:fill="2C2C2E"/>
          <w:lang w:eastAsia="en-IN"/>
        </w:rPr>
        <w:t>﻿</w:t>
      </w:r>
    </w:p>
    <w:p w:rsidR="008A0950" w:rsidRPr="008A0950" w:rsidP="00CC1A43" w14:paraId="3EBDB773" w14:textId="3BE410FF">
      <w:pPr>
        <w:jc w:val="both"/>
        <w:rPr>
          <w:rFonts w:ascii="Roboto" w:eastAsia="Times New Roman" w:hAnsi="Roboto" w:cs="Arial"/>
          <w:color w:val="000000"/>
          <w:sz w:val="18"/>
          <w:szCs w:val="18"/>
          <w:lang w:val="en-US"/>
        </w:rPr>
      </w:pPr>
    </w:p>
    <w:p w:rsidR="00A36498" w:rsidRPr="0093667F" w:rsidP="00A36498" w14:paraId="0F337F16" w14:textId="42B2E519">
      <w:pPr>
        <w:tabs>
          <w:tab w:val="left" w:pos="2868"/>
        </w:tabs>
        <w:jc w:val="both"/>
        <w:rPr>
          <w:rFonts w:ascii="Roboto" w:eastAsia="Times New Roman" w:hAnsi="Roboto" w:cs="Arial"/>
          <w:color w:val="000000"/>
          <w:sz w:val="18"/>
          <w:szCs w:val="18"/>
          <w:lang w:val="en-US"/>
        </w:rPr>
      </w:pPr>
      <w:r>
        <w:t>D</w:t>
      </w:r>
      <w:r w:rsidR="00601CEC">
        <w:t>ear:</w:t>
      </w:r>
      <w:r w:rsidR="00BF780F">
        <w:t xml:space="preserve"> </w:t>
      </w:r>
      <w:r w:rsidR="006A1B47">
        <w:rPr>
          <w:rFonts w:ascii="UICTFontTextStyleBody" w:hAnsi="UICTFontTextStyleBody"/>
          <w:color w:val="000000"/>
          <w:sz w:val="30"/>
          <w:szCs w:val="30"/>
          <w:shd w:val="clear" w:color="auto" w:fill="FFFFFF"/>
        </w:rPr>
        <w:t>Rukhsana</w:t>
      </w:r>
      <w:r w:rsidR="006A1B47">
        <w:rPr>
          <w:rFonts w:ascii="UICTFontTextStyleBody" w:hAnsi="UICTFontTextStyleBody"/>
          <w:color w:val="000000"/>
          <w:sz w:val="30"/>
          <w:szCs w:val="30"/>
          <w:shd w:val="clear" w:color="auto" w:fill="FFFFFF"/>
        </w:rPr>
        <w:t xml:space="preserve"> Khatun</w:t>
      </w:r>
      <w:r w:rsidR="00EE38B0">
        <w:t>,</w:t>
      </w:r>
    </w:p>
    <w:p w:rsidR="00A36498" w:rsidP="00450939" w14:paraId="459F2D55" w14:textId="77777777">
      <w:pPr>
        <w:spacing w:after="0"/>
        <w:jc w:val="both"/>
        <w:rPr>
          <w:rFonts w:ascii="Roboto" w:eastAsia="Times New Roman" w:hAnsi="Roboto" w:cs="Arial"/>
          <w:color w:val="000000"/>
          <w:sz w:val="18"/>
          <w:szCs w:val="18"/>
          <w:lang w:val="en-US"/>
        </w:rPr>
      </w:pPr>
    </w:p>
    <w:p w:rsidR="00D452B4" w:rsidP="00450939" w14:paraId="069AF484" w14:textId="77777777">
      <w:pPr>
        <w:spacing w:after="0"/>
        <w:jc w:val="both"/>
      </w:pPr>
      <w:r w:rsidRPr="00450939">
        <w:t xml:space="preserve">Thank you for your Interest in working for our </w:t>
      </w:r>
      <w:r w:rsidRPr="00450939" w:rsidR="00514455">
        <w:t>organization</w:t>
      </w:r>
      <w:r w:rsidRPr="00450939">
        <w:t xml:space="preserve">. Having successfully passed the interviews we are pleased to offer you a position with </w:t>
      </w:r>
      <w:r w:rsidRPr="00450939">
        <w:t>Ayka</w:t>
      </w:r>
      <w:r w:rsidRPr="00450939">
        <w:t xml:space="preserve"> Communic</w:t>
      </w:r>
      <w:r w:rsidR="00541866">
        <w:t xml:space="preserve">ation Pvt Ltd </w:t>
      </w:r>
      <w:r>
        <w:t>as per the below guidelines.</w:t>
      </w:r>
    </w:p>
    <w:p w:rsidR="00D452B4" w:rsidP="00450939" w14:paraId="01A32F3E" w14:textId="77777777">
      <w:pPr>
        <w:spacing w:after="0"/>
        <w:jc w:val="both"/>
      </w:pPr>
    </w:p>
    <w:p w:rsidR="00D452B4" w:rsidRPr="009E700C" w:rsidP="00D452B4" w14:paraId="6C581558" w14:textId="77777777">
      <w:pPr>
        <w:jc w:val="both"/>
        <w:rPr>
          <w:b/>
        </w:rPr>
      </w:pPr>
      <w:r w:rsidRPr="009E700C">
        <w:rPr>
          <w:b/>
        </w:rPr>
        <w:t>You will be governed by the following terms &amp; conditions:</w:t>
      </w:r>
    </w:p>
    <w:p w:rsidR="00450939" w:rsidRPr="00450939" w:rsidP="00450939" w14:paraId="0A37B72D" w14:textId="77777777">
      <w:pPr>
        <w:spacing w:after="0"/>
        <w:jc w:val="both"/>
      </w:pPr>
      <w:r w:rsidRPr="00450939">
        <w:t xml:space="preserve">If you accept this offer letter you will be designated as </w:t>
      </w:r>
      <w:r w:rsidR="00494C16">
        <w:rPr>
          <w:b/>
        </w:rPr>
        <w:t>HR</w:t>
      </w:r>
      <w:r w:rsidR="003177C1">
        <w:rPr>
          <w:b/>
        </w:rPr>
        <w:t xml:space="preserve"> </w:t>
      </w:r>
      <w:r w:rsidR="003177C1">
        <w:rPr>
          <w:b/>
        </w:rPr>
        <w:t>Recruiter</w:t>
      </w:r>
      <w:r w:rsidRPr="00450939" w:rsidR="00601CEC">
        <w:t>and</w:t>
      </w:r>
      <w:r w:rsidRPr="00450939">
        <w:t xml:space="preserve"> you will </w:t>
      </w:r>
      <w:r w:rsidR="00B134BB">
        <w:t>be doing Work from Home</w:t>
      </w:r>
      <w:r w:rsidRPr="00450939">
        <w:t>.</w:t>
      </w:r>
    </w:p>
    <w:p w:rsidR="00450939" w:rsidRPr="009E700C" w:rsidP="00450939" w14:paraId="167AEF13" w14:textId="77777777">
      <w:pPr>
        <w:jc w:val="both"/>
      </w:pPr>
      <w:r w:rsidRPr="009E700C">
        <w:t xml:space="preserve">The </w:t>
      </w:r>
      <w:r w:rsidR="007B0EE6">
        <w:t xml:space="preserve">pay-out Structure offered to you under this profile is </w:t>
      </w:r>
      <w:r w:rsidR="00D257B5">
        <w:t>detailed</w:t>
      </w:r>
      <w:r w:rsidR="007B0EE6">
        <w:t xml:space="preserve"> in </w:t>
      </w:r>
      <w:r w:rsidR="00D257B5">
        <w:t>Annexure I, page 4. Kindly refer.</w:t>
      </w:r>
    </w:p>
    <w:p w:rsidR="00FE37D2" w:rsidP="00450939" w14:paraId="05326873" w14:textId="15FE0570">
      <w:pPr>
        <w:jc w:val="both"/>
      </w:pPr>
      <w:r>
        <w:t xml:space="preserve">Your date of </w:t>
      </w:r>
      <w:r w:rsidR="00E80366">
        <w:t>joining</w:t>
      </w:r>
      <w:r w:rsidR="00BC6139">
        <w:t xml:space="preserve"> </w:t>
      </w:r>
      <w:r>
        <w:t>is</w:t>
      </w:r>
      <w:r w:rsidR="00BC6139">
        <w:t xml:space="preserve"> </w:t>
      </w:r>
      <w:r w:rsidR="005376D5">
        <w:t>1</w:t>
      </w:r>
      <w:r w:rsidR="006A1B47">
        <w:t>3</w:t>
      </w:r>
      <w:r w:rsidR="00415A00">
        <w:rPr>
          <w:vertAlign w:val="superscript"/>
        </w:rPr>
        <w:t>th</w:t>
      </w:r>
      <w:r w:rsidR="00997980">
        <w:rPr>
          <w:b/>
        </w:rPr>
        <w:t>May</w:t>
      </w:r>
      <w:r w:rsidR="00FE4000">
        <w:rPr>
          <w:b/>
        </w:rPr>
        <w:t xml:space="preserve"> 202</w:t>
      </w:r>
      <w:r w:rsidR="00BC6139">
        <w:rPr>
          <w:b/>
        </w:rPr>
        <w:t>2</w:t>
      </w:r>
      <w:r w:rsidR="00BA54C0">
        <w:rPr>
          <w:b/>
        </w:rPr>
        <w:t xml:space="preserve"> </w:t>
      </w:r>
      <w:r w:rsidR="00601CEC">
        <w:t>you</w:t>
      </w:r>
      <w:r>
        <w:t xml:space="preserve"> will be under the probation for a period of </w:t>
      </w:r>
      <w:r w:rsidR="00E715E7">
        <w:t>3</w:t>
      </w:r>
      <w:r w:rsidR="00DC17A0">
        <w:t>month</w:t>
      </w:r>
      <w:r>
        <w:t xml:space="preserve"> thereafter, which may be further extended at th</w:t>
      </w:r>
      <w:r w:rsidR="00C835D5">
        <w:t>e</w:t>
      </w:r>
      <w:r>
        <w:t xml:space="preserve"> discretion of the Management. After the completion of probation period, your appointment will be confirmed, subject to your satisfactory performance during this period and assessment thereon.</w:t>
      </w:r>
    </w:p>
    <w:p w:rsidR="00450939" w:rsidRPr="00450939" w:rsidP="00450939" w14:paraId="79DDAE42" w14:textId="77777777">
      <w:pPr>
        <w:jc w:val="both"/>
      </w:pPr>
      <w:r w:rsidRPr="00450939">
        <w:t xml:space="preserve">The following documents are required to be produced at the time of joining. Please provide original and </w:t>
      </w:r>
      <w:r w:rsidRPr="00450939" w:rsidR="006A1594">
        <w:t>self-attested</w:t>
      </w:r>
      <w:r w:rsidRPr="00450939">
        <w:t xml:space="preserve"> Photostat copies, original will be returned </w:t>
      </w:r>
      <w:r w:rsidR="00A767D2">
        <w:t>at the same time</w:t>
      </w:r>
      <w:r w:rsidRPr="00450939">
        <w:t>.</w:t>
      </w:r>
    </w:p>
    <w:p w:rsidR="00450939" w:rsidRPr="00450939" w:rsidP="00450939" w14:paraId="487319CE" w14:textId="77777777">
      <w:pPr>
        <w:numPr>
          <w:ilvl w:val="0"/>
          <w:numId w:val="1"/>
        </w:numPr>
        <w:spacing w:after="0" w:line="240" w:lineRule="auto"/>
        <w:jc w:val="both"/>
      </w:pPr>
      <w:r w:rsidRPr="00450939">
        <w:t>Relieving Letter from all your previous employers</w:t>
      </w:r>
    </w:p>
    <w:p w:rsidR="00450939" w:rsidRPr="00450939" w:rsidP="00450939" w14:paraId="02B1C92F" w14:textId="77777777">
      <w:pPr>
        <w:numPr>
          <w:ilvl w:val="0"/>
          <w:numId w:val="1"/>
        </w:numPr>
        <w:spacing w:after="0" w:line="240" w:lineRule="auto"/>
        <w:jc w:val="both"/>
      </w:pPr>
      <w:r w:rsidRPr="00450939">
        <w:t>Salary Slip or salary certificate from most recent employer</w:t>
      </w:r>
    </w:p>
    <w:p w:rsidR="00450939" w:rsidRPr="00450939" w:rsidP="00450939" w14:paraId="797FBF47" w14:textId="77777777">
      <w:pPr>
        <w:numPr>
          <w:ilvl w:val="0"/>
          <w:numId w:val="1"/>
        </w:numPr>
        <w:spacing w:after="0" w:line="240" w:lineRule="auto"/>
        <w:jc w:val="both"/>
      </w:pPr>
      <w:r w:rsidRPr="00450939">
        <w:t>Experience Certificate from all your employers</w:t>
      </w:r>
    </w:p>
    <w:p w:rsidR="00450939" w:rsidRPr="00450939" w:rsidP="00450939" w14:paraId="34D9F145" w14:textId="77777777">
      <w:pPr>
        <w:numPr>
          <w:ilvl w:val="0"/>
          <w:numId w:val="1"/>
        </w:numPr>
        <w:spacing w:after="0" w:line="240" w:lineRule="auto"/>
        <w:jc w:val="both"/>
      </w:pPr>
      <w:r w:rsidRPr="00450939">
        <w:t xml:space="preserve">Proof of Academic </w:t>
      </w:r>
      <w:r w:rsidRPr="00450939" w:rsidR="000F1F56">
        <w:t>Qualification (</w:t>
      </w:r>
      <w:r w:rsidRPr="00450939">
        <w:t>class 10</w:t>
      </w:r>
      <w:r w:rsidRPr="00450939">
        <w:rPr>
          <w:vertAlign w:val="superscript"/>
        </w:rPr>
        <w:t>th</w:t>
      </w:r>
      <w:r w:rsidRPr="00450939">
        <w:t xml:space="preserve"> Equivalent and above)</w:t>
      </w:r>
    </w:p>
    <w:p w:rsidR="00450939" w:rsidRPr="00450939" w:rsidP="00450939" w14:paraId="2809B2D1" w14:textId="77777777">
      <w:pPr>
        <w:spacing w:after="0"/>
        <w:ind w:left="720"/>
        <w:jc w:val="both"/>
      </w:pPr>
      <w:r w:rsidRPr="00450939">
        <w:t>-10</w:t>
      </w:r>
      <w:r w:rsidRPr="00450939">
        <w:rPr>
          <w:vertAlign w:val="superscript"/>
        </w:rPr>
        <w:t>th</w:t>
      </w:r>
      <w:r w:rsidRPr="00450939">
        <w:t xml:space="preserve"> and 12</w:t>
      </w:r>
      <w:r w:rsidRPr="00450939">
        <w:rPr>
          <w:vertAlign w:val="superscript"/>
        </w:rPr>
        <w:t>th</w:t>
      </w:r>
      <w:r w:rsidRPr="00450939">
        <w:t xml:space="preserve"> mark</w:t>
      </w:r>
      <w:r>
        <w:t xml:space="preserve"> s</w:t>
      </w:r>
      <w:r w:rsidRPr="00450939">
        <w:t>heets</w:t>
      </w:r>
    </w:p>
    <w:p w:rsidR="00450939" w:rsidRPr="00450939" w:rsidP="00450939" w14:paraId="171DD219" w14:textId="77777777">
      <w:pPr>
        <w:spacing w:after="0"/>
        <w:ind w:left="720"/>
        <w:jc w:val="both"/>
      </w:pPr>
      <w:r w:rsidRPr="00450939">
        <w:t>-Under graduate/degree mark sheet and degree certificate</w:t>
      </w:r>
    </w:p>
    <w:p w:rsidR="00450939" w:rsidRPr="00450939" w:rsidP="00450939" w14:paraId="6E11B836" w14:textId="77777777">
      <w:pPr>
        <w:spacing w:after="0"/>
        <w:ind w:left="720"/>
        <w:jc w:val="both"/>
      </w:pPr>
      <w:r w:rsidRPr="00450939">
        <w:t>-Post graduation mark sheet and degree certificates (If any)</w:t>
      </w:r>
    </w:p>
    <w:p w:rsidR="00450939" w:rsidRPr="00450939" w:rsidP="00450939" w14:paraId="38D4D31F" w14:textId="77777777">
      <w:pPr>
        <w:spacing w:after="0"/>
        <w:ind w:left="720"/>
        <w:jc w:val="both"/>
      </w:pPr>
      <w:r w:rsidRPr="00450939">
        <w:t>-other qualification-mark sheets and certificate (if any)</w:t>
      </w:r>
    </w:p>
    <w:p w:rsidR="00450939" w:rsidRPr="00450939" w:rsidP="00450939" w14:paraId="57B42E7E" w14:textId="77777777">
      <w:pPr>
        <w:numPr>
          <w:ilvl w:val="0"/>
          <w:numId w:val="1"/>
        </w:numPr>
        <w:spacing w:after="0" w:line="240" w:lineRule="auto"/>
        <w:jc w:val="both"/>
      </w:pPr>
      <w:r w:rsidRPr="00450939">
        <w:t xml:space="preserve">Proof of identity </w:t>
      </w:r>
      <w:r w:rsidRPr="00450939" w:rsidR="000F1F56">
        <w:t>i: e</w:t>
      </w:r>
      <w:r w:rsidRPr="00450939">
        <w:t xml:space="preserve"> pan card, driving license, voter-id card</w:t>
      </w:r>
      <w:r w:rsidR="006A1594">
        <w:t>&amp; UID Card</w:t>
      </w:r>
    </w:p>
    <w:p w:rsidR="00450939" w:rsidRPr="00450939" w:rsidP="00450939" w14:paraId="366876A2" w14:textId="77777777">
      <w:pPr>
        <w:numPr>
          <w:ilvl w:val="0"/>
          <w:numId w:val="1"/>
        </w:numPr>
        <w:spacing w:after="0" w:line="240" w:lineRule="auto"/>
        <w:jc w:val="both"/>
      </w:pPr>
      <w:r w:rsidRPr="00450939">
        <w:t>Photograph (2</w:t>
      </w:r>
      <w:r w:rsidRPr="00450939">
        <w:t xml:space="preserve"> copies)</w:t>
      </w:r>
    </w:p>
    <w:p w:rsidR="00450939" w:rsidRPr="00450939" w:rsidP="00450939" w14:paraId="609BFD0A" w14:textId="77777777">
      <w:pPr>
        <w:spacing w:after="0" w:line="240" w:lineRule="auto"/>
        <w:ind w:left="360"/>
        <w:jc w:val="both"/>
      </w:pPr>
    </w:p>
    <w:p w:rsidR="00450939" w:rsidRPr="00450939" w:rsidP="00450939" w14:paraId="5B4760D1" w14:textId="77777777">
      <w:pPr>
        <w:pStyle w:val="NoSpacing"/>
        <w:jc w:val="both"/>
        <w:rPr>
          <w:b/>
          <w:color w:val="000000"/>
        </w:rPr>
      </w:pPr>
      <w:r w:rsidRPr="00450939">
        <w:rPr>
          <w:b/>
          <w:color w:val="000000"/>
        </w:rPr>
        <w:t>Working Hours, Holidays and Leave:</w:t>
      </w:r>
    </w:p>
    <w:p w:rsidR="00450939" w:rsidRPr="00450939" w:rsidP="00450939" w14:paraId="5C5A1940" w14:textId="77777777">
      <w:pPr>
        <w:pStyle w:val="NoSpacing"/>
        <w:jc w:val="both"/>
        <w:rPr>
          <w:color w:val="000000"/>
        </w:rPr>
      </w:pPr>
    </w:p>
    <w:p w:rsidR="00450939" w:rsidP="00450939" w14:paraId="0787989A" w14:textId="77777777">
      <w:pPr>
        <w:pStyle w:val="NoSpacing"/>
        <w:jc w:val="both"/>
        <w:rPr>
          <w:color w:val="000000"/>
        </w:rPr>
      </w:pPr>
      <w:r w:rsidRPr="00450939">
        <w:rPr>
          <w:color w:val="000000"/>
        </w:rPr>
        <w:t>Normal working hours of the company is 9.30 A.M to 6.30 P.M Monday to Saturday</w:t>
      </w:r>
      <w:r w:rsidR="00BF0ADB">
        <w:rPr>
          <w:color w:val="000000"/>
        </w:rPr>
        <w:t>.</w:t>
      </w:r>
    </w:p>
    <w:p w:rsidR="00B306F1" w:rsidP="00450939" w14:paraId="77F5F215" w14:textId="77777777">
      <w:pPr>
        <w:pStyle w:val="NoSpacing"/>
        <w:jc w:val="both"/>
        <w:rPr>
          <w:color w:val="000000"/>
        </w:rPr>
      </w:pPr>
    </w:p>
    <w:p w:rsidR="00B306F1" w:rsidP="00450939" w14:paraId="3154FAED" w14:textId="77777777">
      <w:pPr>
        <w:pStyle w:val="NoSpacing"/>
        <w:jc w:val="both"/>
        <w:rPr>
          <w:color w:val="000000"/>
        </w:rPr>
      </w:pPr>
    </w:p>
    <w:p w:rsidR="00B306F1" w:rsidRPr="00450939" w:rsidP="00450939" w14:paraId="242B3422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287BD49E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31988A31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43FA36A5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710F1E4C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6C0A38F3" w14:textId="77777777">
      <w:pPr>
        <w:pStyle w:val="NoSpacing"/>
        <w:jc w:val="both"/>
        <w:rPr>
          <w:color w:val="000000"/>
        </w:rPr>
      </w:pPr>
    </w:p>
    <w:p w:rsidR="00450939" w:rsidP="00450939" w14:paraId="5F37BF7B" w14:textId="77777777">
      <w:pPr>
        <w:pStyle w:val="NoSpacing"/>
        <w:jc w:val="both"/>
        <w:rPr>
          <w:b/>
          <w:color w:val="000000"/>
        </w:rPr>
      </w:pPr>
    </w:p>
    <w:p w:rsidR="00450939" w:rsidRPr="00450939" w:rsidP="00450939" w14:paraId="78B9BF9A" w14:textId="77777777">
      <w:pPr>
        <w:pStyle w:val="NoSpacing"/>
        <w:jc w:val="both"/>
        <w:rPr>
          <w:b/>
          <w:color w:val="000000"/>
        </w:rPr>
      </w:pPr>
      <w:r>
        <w:rPr>
          <w:b/>
          <w:color w:val="000000"/>
        </w:rPr>
        <w:t>Duties</w:t>
      </w:r>
      <w:r w:rsidRPr="00450939">
        <w:rPr>
          <w:b/>
          <w:color w:val="000000"/>
        </w:rPr>
        <w:t>:</w:t>
      </w:r>
    </w:p>
    <w:p w:rsidR="00B05194" w:rsidP="00450939" w14:paraId="08F862B2" w14:textId="77777777">
      <w:pPr>
        <w:pStyle w:val="NoSpacing"/>
        <w:jc w:val="both"/>
        <w:rPr>
          <w:color w:val="000000"/>
        </w:rPr>
      </w:pPr>
    </w:p>
    <w:p w:rsidR="00450939" w:rsidP="00450939" w14:paraId="3BEF01EF" w14:textId="77777777">
      <w:pPr>
        <w:pStyle w:val="NoSpacing"/>
        <w:jc w:val="both"/>
        <w:rPr>
          <w:color w:val="000000"/>
        </w:rPr>
      </w:pPr>
      <w:r w:rsidRPr="0082716E">
        <w:rPr>
          <w:color w:val="000000"/>
        </w:rPr>
        <w:t xml:space="preserve">As an employee, you shall devote all time, attention and skill to your duties of employment. You shall faithfully and diligently perform such duties as may from </w:t>
      </w:r>
      <w:r w:rsidRPr="0082716E" w:rsidR="00200BF5">
        <w:rPr>
          <w:color w:val="000000"/>
        </w:rPr>
        <w:t>time-to-time</w:t>
      </w:r>
      <w:r w:rsidRPr="0082716E">
        <w:rPr>
          <w:color w:val="000000"/>
        </w:rPr>
        <w:t xml:space="preserve"> superintendence of such persons as the company designate from time to time.</w:t>
      </w:r>
    </w:p>
    <w:p w:rsidR="0082716E" w:rsidP="00450939" w14:paraId="5B29FB4C" w14:textId="77777777">
      <w:pPr>
        <w:pStyle w:val="NoSpacing"/>
        <w:jc w:val="both"/>
        <w:rPr>
          <w:color w:val="000000"/>
        </w:rPr>
      </w:pPr>
    </w:p>
    <w:p w:rsidR="0082716E" w:rsidP="00450939" w14:paraId="749A8BC4" w14:textId="77777777">
      <w:pPr>
        <w:pStyle w:val="NoSpacing"/>
        <w:jc w:val="both"/>
        <w:rPr>
          <w:color w:val="000000"/>
        </w:rPr>
      </w:pPr>
      <w:r w:rsidRPr="0082716E">
        <w:rPr>
          <w:color w:val="000000"/>
        </w:rPr>
        <w:t xml:space="preserve">The company will operate </w:t>
      </w:r>
      <w:r>
        <w:rPr>
          <w:color w:val="000000"/>
        </w:rPr>
        <w:t>six</w:t>
      </w:r>
      <w:r w:rsidRPr="0082716E">
        <w:rPr>
          <w:color w:val="000000"/>
        </w:rPr>
        <w:t xml:space="preserve"> (</w:t>
      </w:r>
      <w:r>
        <w:rPr>
          <w:color w:val="000000"/>
        </w:rPr>
        <w:t>6</w:t>
      </w:r>
      <w:r w:rsidRPr="0082716E">
        <w:rPr>
          <w:color w:val="000000"/>
        </w:rPr>
        <w:t>) days per week, 24 hours per day.</w:t>
      </w:r>
    </w:p>
    <w:p w:rsidR="00FE4000" w:rsidP="00450939" w14:paraId="67F0D364" w14:textId="77777777">
      <w:pPr>
        <w:pStyle w:val="NoSpacing"/>
        <w:jc w:val="both"/>
        <w:rPr>
          <w:color w:val="000000"/>
        </w:rPr>
      </w:pPr>
    </w:p>
    <w:p w:rsidR="00FE4000" w:rsidP="00FE4000" w14:paraId="1CEA8077" w14:textId="77777777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As an employee you have to achieve the target of </w:t>
      </w:r>
      <w:r w:rsidR="00C569AC">
        <w:rPr>
          <w:b/>
          <w:color w:val="000000"/>
        </w:rPr>
        <w:t>10</w:t>
      </w:r>
      <w:r w:rsidR="00F46F6F">
        <w:rPr>
          <w:b/>
          <w:color w:val="000000"/>
        </w:rPr>
        <w:t>(</w:t>
      </w:r>
      <w:r w:rsidR="00C569AC">
        <w:rPr>
          <w:b/>
          <w:color w:val="000000"/>
        </w:rPr>
        <w:t>Ten</w:t>
      </w:r>
      <w:r w:rsidR="00D5224F">
        <w:rPr>
          <w:b/>
          <w:color w:val="000000"/>
        </w:rPr>
        <w:t xml:space="preserve">) </w:t>
      </w:r>
      <w:r w:rsidR="005279B2">
        <w:rPr>
          <w:b/>
          <w:color w:val="000000"/>
        </w:rPr>
        <w:t>Joining</w:t>
      </w:r>
      <w:r>
        <w:rPr>
          <w:color w:val="000000"/>
        </w:rPr>
        <w:t>in</w:t>
      </w:r>
      <w:r>
        <w:rPr>
          <w:color w:val="000000"/>
        </w:rPr>
        <w:t xml:space="preserve"> a month with proper Joining formalities.</w:t>
      </w:r>
    </w:p>
    <w:p w:rsidR="00FE4000" w:rsidP="00FE4000" w14:paraId="6B4F269A" w14:textId="77777777">
      <w:pPr>
        <w:pStyle w:val="NoSpacing"/>
        <w:jc w:val="both"/>
        <w:rPr>
          <w:color w:val="000000"/>
        </w:rPr>
      </w:pPr>
    </w:p>
    <w:p w:rsidR="00FE4000" w:rsidP="00FA0BF5" w14:paraId="5688C5D3" w14:textId="77777777">
      <w:r>
        <w:t>Once the Employee</w:t>
      </w:r>
      <w:r>
        <w:t xml:space="preserve"> completes the </w:t>
      </w:r>
      <w:r w:rsidR="000F1F56">
        <w:t>target,</w:t>
      </w:r>
      <w:r>
        <w:t xml:space="preserve"> he/she is eligible for the</w:t>
      </w:r>
      <w:r w:rsidR="000B13CD">
        <w:t xml:space="preserve"> Stipend</w:t>
      </w:r>
      <w:r>
        <w:t>.</w:t>
      </w:r>
    </w:p>
    <w:p w:rsidR="00FE4000" w:rsidP="00450939" w14:paraId="581A0E6F" w14:textId="77777777">
      <w:pPr>
        <w:pStyle w:val="NoSpacing"/>
        <w:jc w:val="both"/>
        <w:rPr>
          <w:color w:val="000000"/>
        </w:rPr>
      </w:pPr>
    </w:p>
    <w:p w:rsidR="00411D67" w:rsidP="00450939" w14:paraId="7AA8AFE8" w14:textId="77777777">
      <w:pPr>
        <w:pStyle w:val="NoSpacing"/>
        <w:jc w:val="both"/>
        <w:rPr>
          <w:color w:val="000000"/>
        </w:rPr>
      </w:pPr>
      <w:r w:rsidRPr="00411D67">
        <w:rPr>
          <w:color w:val="000000"/>
        </w:rPr>
        <w:t>The company may require you from time to time to undertake the duties of another position, either in addition to or instead of the above</w:t>
      </w:r>
      <w:r>
        <w:rPr>
          <w:color w:val="000000"/>
        </w:rPr>
        <w:t>.</w:t>
      </w:r>
    </w:p>
    <w:p w:rsidR="0082716E" w:rsidRPr="00450939" w:rsidP="00450939" w14:paraId="34715397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7AA08884" w14:textId="77777777">
      <w:pPr>
        <w:pStyle w:val="NoSpacing"/>
        <w:jc w:val="both"/>
        <w:rPr>
          <w:b/>
          <w:color w:val="000000"/>
        </w:rPr>
      </w:pPr>
      <w:r w:rsidRPr="00450939">
        <w:rPr>
          <w:b/>
          <w:color w:val="000000"/>
        </w:rPr>
        <w:t>Performance:</w:t>
      </w:r>
    </w:p>
    <w:p w:rsidR="00CC5F98" w:rsidP="00450939" w14:paraId="7BA226C9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16B6F086" w14:textId="77777777">
      <w:pPr>
        <w:pStyle w:val="NoSpacing"/>
        <w:jc w:val="both"/>
        <w:rPr>
          <w:color w:val="000000"/>
        </w:rPr>
      </w:pPr>
      <w:r>
        <w:rPr>
          <w:color w:val="000000"/>
        </w:rPr>
        <w:t>In case of un</w:t>
      </w:r>
      <w:r w:rsidR="00A565DD">
        <w:rPr>
          <w:color w:val="000000"/>
        </w:rPr>
        <w:t xml:space="preserve">satisfactory performance during your employment period, company at its discretion shall issue a warning either in written or verbally under </w:t>
      </w:r>
      <w:r w:rsidRPr="00A565DD" w:rsidR="00410083">
        <w:rPr>
          <w:b/>
          <w:color w:val="000000"/>
        </w:rPr>
        <w:t>“Lack</w:t>
      </w:r>
      <w:r w:rsidRPr="00A565DD" w:rsidR="00A565DD">
        <w:rPr>
          <w:b/>
          <w:color w:val="000000"/>
        </w:rPr>
        <w:t xml:space="preserve"> of performance”</w:t>
      </w:r>
      <w:r w:rsidR="00A565DD">
        <w:rPr>
          <w:color w:val="000000"/>
        </w:rPr>
        <w:t>. In case of further unsatisfactory performance company shall be liable to relieve you from your duties.</w:t>
      </w:r>
    </w:p>
    <w:p w:rsidR="00450939" w:rsidRPr="00450939" w:rsidP="00450939" w14:paraId="0335EFC4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473BF6B0" w14:textId="77777777">
      <w:pPr>
        <w:pStyle w:val="NoSpacing"/>
        <w:jc w:val="both"/>
        <w:rPr>
          <w:b/>
          <w:color w:val="000000"/>
        </w:rPr>
      </w:pPr>
      <w:r>
        <w:rPr>
          <w:b/>
          <w:color w:val="000000"/>
        </w:rPr>
        <w:t>Obligations &amp;</w:t>
      </w:r>
      <w:r w:rsidR="00410083">
        <w:rPr>
          <w:b/>
          <w:color w:val="000000"/>
        </w:rPr>
        <w:t>Responsibilities</w:t>
      </w:r>
      <w:r>
        <w:rPr>
          <w:b/>
          <w:color w:val="000000"/>
        </w:rPr>
        <w:t>:</w:t>
      </w:r>
    </w:p>
    <w:p w:rsidR="00BC3816" w:rsidP="00450939" w14:paraId="62739887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07AF54AE" w14:textId="77777777">
      <w:pPr>
        <w:pStyle w:val="NoSpacing"/>
        <w:jc w:val="both"/>
        <w:rPr>
          <w:color w:val="000000"/>
        </w:rPr>
      </w:pPr>
    </w:p>
    <w:p w:rsidR="00484C70" w:rsidP="00484C70" w14:paraId="6C503E52" w14:textId="77777777">
      <w:pPr>
        <w:pStyle w:val="NoSpacing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You will be responsible for the safe keeping &amp; return in good condition and order of our property </w:t>
      </w:r>
      <w:r w:rsidR="004549D6">
        <w:rPr>
          <w:color w:val="000000"/>
        </w:rPr>
        <w:t xml:space="preserve">and office equipment, documents </w:t>
      </w:r>
      <w:r>
        <w:rPr>
          <w:color w:val="000000"/>
        </w:rPr>
        <w:t xml:space="preserve">/papers, files </w:t>
      </w:r>
      <w:r w:rsidR="00410083">
        <w:rPr>
          <w:color w:val="000000"/>
        </w:rPr>
        <w:t>etc. Which</w:t>
      </w:r>
      <w:r>
        <w:rPr>
          <w:color w:val="000000"/>
        </w:rPr>
        <w:t xml:space="preserve"> may be in your possession/care or use in cou</w:t>
      </w:r>
      <w:r>
        <w:rPr>
          <w:color w:val="000000"/>
        </w:rPr>
        <w:t>r</w:t>
      </w:r>
      <w:r>
        <w:rPr>
          <w:color w:val="000000"/>
        </w:rPr>
        <w:t>se of your duties.</w:t>
      </w:r>
    </w:p>
    <w:p w:rsidR="00484C70" w:rsidP="00484C70" w14:paraId="5D73C8F2" w14:textId="77777777">
      <w:pPr>
        <w:pStyle w:val="NoSpacing"/>
        <w:ind w:left="720"/>
        <w:jc w:val="both"/>
        <w:rPr>
          <w:color w:val="000000"/>
        </w:rPr>
      </w:pPr>
    </w:p>
    <w:p w:rsidR="009F61FC" w:rsidP="009F61FC" w14:paraId="3DF0E12D" w14:textId="77777777">
      <w:pPr>
        <w:pStyle w:val="NoSpacing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In case of un-approved leave or for any absence without permission for more than 2 continuous calendar days, you shall lose lien on your employment and the company will be free to strike off your name from its rolls without any </w:t>
      </w:r>
      <w:r w:rsidR="00410083">
        <w:rPr>
          <w:color w:val="000000"/>
        </w:rPr>
        <w:t>reference to</w:t>
      </w:r>
      <w:r>
        <w:rPr>
          <w:color w:val="000000"/>
        </w:rPr>
        <w:t xml:space="preserve"> you and shall not be liable to pay any outstanding salary or incentives. </w:t>
      </w:r>
    </w:p>
    <w:p w:rsidR="009F61FC" w:rsidP="009F61FC" w14:paraId="5CFB5F73" w14:textId="77777777">
      <w:pPr>
        <w:pStyle w:val="ListParagraph"/>
        <w:rPr>
          <w:color w:val="000000"/>
        </w:rPr>
      </w:pPr>
    </w:p>
    <w:p w:rsidR="009F61FC" w:rsidRPr="009F61FC" w:rsidP="009F61FC" w14:paraId="3289B265" w14:textId="77777777">
      <w:pPr>
        <w:pStyle w:val="NoSpacing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You will ensure honest and disciplined conduct on your part in discharge of duties, any breach thereof which in the </w:t>
      </w:r>
      <w:r w:rsidR="00994272">
        <w:rPr>
          <w:color w:val="000000"/>
        </w:rPr>
        <w:t>management’s</w:t>
      </w:r>
      <w:r>
        <w:rPr>
          <w:color w:val="000000"/>
        </w:rPr>
        <w:t xml:space="preserve"> opinion is prejudicial to the interest of the company will render you liable for disciplinary action amounting to termination of the service.</w:t>
      </w:r>
    </w:p>
    <w:p w:rsidR="00484C70" w:rsidP="00AE0592" w14:paraId="678D8A95" w14:textId="77777777">
      <w:pPr>
        <w:pStyle w:val="NoSpacing"/>
        <w:jc w:val="both"/>
        <w:rPr>
          <w:color w:val="000000"/>
        </w:rPr>
      </w:pPr>
    </w:p>
    <w:p w:rsidR="0053642B" w:rsidRPr="00450939" w:rsidP="0053642B" w14:paraId="3C0A5151" w14:textId="77777777">
      <w:pPr>
        <w:pStyle w:val="NoSpacing"/>
        <w:jc w:val="both"/>
        <w:rPr>
          <w:b/>
          <w:color w:val="000000"/>
        </w:rPr>
      </w:pPr>
      <w:r>
        <w:rPr>
          <w:b/>
          <w:color w:val="000000"/>
        </w:rPr>
        <w:t xml:space="preserve">         Separation by Notice Period:</w:t>
      </w:r>
    </w:p>
    <w:p w:rsidR="0053642B" w:rsidP="0053642B" w14:paraId="72DE6C6F" w14:textId="77777777">
      <w:pPr>
        <w:pStyle w:val="NoSpacing"/>
        <w:jc w:val="both"/>
        <w:rPr>
          <w:color w:val="000000"/>
        </w:rPr>
      </w:pPr>
    </w:p>
    <w:p w:rsidR="00450939" w:rsidRPr="00450939" w:rsidP="0053642B" w14:paraId="59F2E0A0" w14:textId="77777777">
      <w:pPr>
        <w:pStyle w:val="NoSpacing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This appointment is subject to remission of employment / service by </w:t>
      </w:r>
      <w:r w:rsidR="00C70911">
        <w:rPr>
          <w:color w:val="000000"/>
        </w:rPr>
        <w:t>1-</w:t>
      </w:r>
      <w:r w:rsidR="0010311E">
        <w:rPr>
          <w:color w:val="000000"/>
        </w:rPr>
        <w:t>month (</w:t>
      </w:r>
      <w:r w:rsidR="0053642B">
        <w:rPr>
          <w:color w:val="000000"/>
        </w:rPr>
        <w:t>30</w:t>
      </w:r>
      <w:r>
        <w:rPr>
          <w:color w:val="000000"/>
        </w:rPr>
        <w:t xml:space="preserve"> Calendar days) notice period by either of the parties.</w:t>
      </w:r>
    </w:p>
    <w:p w:rsidR="00410083" w:rsidP="00410083" w14:paraId="55A02F2B" w14:textId="77777777">
      <w:pPr>
        <w:pStyle w:val="NoSpacing"/>
        <w:ind w:left="720"/>
        <w:jc w:val="both"/>
        <w:rPr>
          <w:color w:val="000000"/>
        </w:rPr>
      </w:pPr>
    </w:p>
    <w:p w:rsidR="00450939" w:rsidP="0053642B" w14:paraId="7D3E64AD" w14:textId="77777777">
      <w:pPr>
        <w:pStyle w:val="NoSpacing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During the notice period you have to ensure satisfactory performance with no absenteeism.</w:t>
      </w:r>
    </w:p>
    <w:p w:rsidR="00253975" w:rsidP="00253975" w14:paraId="5DA93BCE" w14:textId="77777777">
      <w:pPr>
        <w:pStyle w:val="ListParagraph"/>
        <w:rPr>
          <w:color w:val="000000"/>
        </w:rPr>
      </w:pPr>
    </w:p>
    <w:p w:rsidR="00253975" w:rsidRPr="00450939" w:rsidP="00253975" w14:paraId="40682A86" w14:textId="77777777">
      <w:pPr>
        <w:pStyle w:val="NoSpacing"/>
        <w:ind w:left="720"/>
        <w:jc w:val="both"/>
        <w:rPr>
          <w:color w:val="000000"/>
        </w:rPr>
      </w:pPr>
    </w:p>
    <w:p w:rsidR="00410083" w:rsidP="00410083" w14:paraId="7734249A" w14:textId="77777777">
      <w:pPr>
        <w:pStyle w:val="NoSpacing"/>
        <w:ind w:left="720"/>
        <w:jc w:val="both"/>
        <w:rPr>
          <w:color w:val="000000"/>
        </w:rPr>
      </w:pPr>
    </w:p>
    <w:p w:rsidR="00253975" w:rsidP="00253975" w14:paraId="266D248E" w14:textId="77777777">
      <w:pPr>
        <w:pStyle w:val="NoSpacing"/>
        <w:jc w:val="both"/>
        <w:rPr>
          <w:color w:val="000000"/>
        </w:rPr>
      </w:pPr>
    </w:p>
    <w:p w:rsidR="003B39E7" w:rsidP="003B39E7" w14:paraId="442011C2" w14:textId="77777777">
      <w:pPr>
        <w:pStyle w:val="NoSpacing"/>
        <w:jc w:val="both"/>
        <w:rPr>
          <w:color w:val="000000"/>
        </w:rPr>
      </w:pPr>
    </w:p>
    <w:p w:rsidR="003B39E7" w:rsidP="003B39E7" w14:paraId="1D5625D5" w14:textId="77777777">
      <w:pPr>
        <w:pStyle w:val="NoSpacing"/>
        <w:jc w:val="both"/>
        <w:rPr>
          <w:color w:val="000000"/>
        </w:rPr>
      </w:pPr>
    </w:p>
    <w:p w:rsidR="00B317D8" w:rsidP="00B317D8" w14:paraId="0CF61481" w14:textId="77777777">
      <w:pPr>
        <w:pStyle w:val="NoSpacing"/>
        <w:jc w:val="both"/>
        <w:rPr>
          <w:color w:val="000000"/>
        </w:rPr>
      </w:pPr>
    </w:p>
    <w:p w:rsidR="00B317D8" w:rsidP="00B317D8" w14:paraId="577D4E36" w14:textId="77777777">
      <w:pPr>
        <w:pStyle w:val="NoSpacing"/>
        <w:ind w:left="720"/>
        <w:jc w:val="both"/>
        <w:rPr>
          <w:color w:val="000000"/>
        </w:rPr>
      </w:pPr>
    </w:p>
    <w:p w:rsidR="003111D8" w:rsidRPr="003111D8" w:rsidP="003111D8" w14:paraId="7D2E540A" w14:textId="77777777">
      <w:pPr>
        <w:pStyle w:val="NoSpacing"/>
        <w:ind w:left="720"/>
        <w:jc w:val="both"/>
        <w:rPr>
          <w:color w:val="000000"/>
        </w:rPr>
      </w:pPr>
    </w:p>
    <w:p w:rsidR="00450939" w:rsidP="0053642B" w14:paraId="755B0F72" w14:textId="77777777">
      <w:pPr>
        <w:pStyle w:val="NoSpacing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In case if the notice period is not served by the employee, company shall be liable to deduct the equivalent amount from the Full and Final payout.</w:t>
      </w:r>
    </w:p>
    <w:p w:rsidR="0079405E" w:rsidP="005F2660" w14:paraId="416C8685" w14:textId="77777777">
      <w:pPr>
        <w:pStyle w:val="NoSpacing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Full &amp; Final payout will be disbursed after 60 days from the last working day.</w:t>
      </w:r>
    </w:p>
    <w:p w:rsidR="004549D6" w:rsidP="00450939" w14:paraId="7B716AC3" w14:textId="77777777">
      <w:pPr>
        <w:pStyle w:val="NoSpacing"/>
        <w:jc w:val="both"/>
        <w:rPr>
          <w:color w:val="000000"/>
        </w:rPr>
      </w:pPr>
    </w:p>
    <w:p w:rsidR="004549D6" w:rsidP="00450939" w14:paraId="4919C1DC" w14:textId="77777777">
      <w:pPr>
        <w:pStyle w:val="NoSpacing"/>
        <w:jc w:val="both"/>
        <w:rPr>
          <w:color w:val="000000"/>
        </w:rPr>
      </w:pPr>
    </w:p>
    <w:p w:rsidR="0082716E" w:rsidP="00450939" w14:paraId="7C2EFB0C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3161EB4E" w14:textId="77777777">
      <w:pPr>
        <w:pStyle w:val="NoSpacing"/>
        <w:jc w:val="both"/>
        <w:rPr>
          <w:color w:val="000000"/>
        </w:rPr>
      </w:pPr>
      <w:r w:rsidRPr="00450939">
        <w:rPr>
          <w:color w:val="000000"/>
        </w:rPr>
        <w:t xml:space="preserve">We take great pleasure in welcoming you to our </w:t>
      </w:r>
      <w:r w:rsidRPr="00450939">
        <w:rPr>
          <w:color w:val="000000"/>
        </w:rPr>
        <w:t>Organization</w:t>
      </w:r>
      <w:r w:rsidRPr="00450939">
        <w:rPr>
          <w:color w:val="000000"/>
        </w:rPr>
        <w:t xml:space="preserve"> and sincerely hope that period of service with us will be long, pleasant and of mutual benefit. We hope you will find this offer acceptable and </w:t>
      </w:r>
      <w:r w:rsidRPr="00450939" w:rsidR="001D5292">
        <w:rPr>
          <w:color w:val="000000"/>
        </w:rPr>
        <w:t>wait</w:t>
      </w:r>
      <w:r w:rsidRPr="00450939">
        <w:rPr>
          <w:color w:val="000000"/>
        </w:rPr>
        <w:t xml:space="preserve"> to welcome you to </w:t>
      </w:r>
      <w:r w:rsidRPr="00450939" w:rsidR="0010311E">
        <w:rPr>
          <w:color w:val="000000"/>
        </w:rPr>
        <w:t>Ayka</w:t>
      </w:r>
      <w:r w:rsidRPr="00450939" w:rsidR="0010311E">
        <w:rPr>
          <w:color w:val="000000"/>
        </w:rPr>
        <w:t xml:space="preserve"> family</w:t>
      </w:r>
      <w:r w:rsidRPr="00450939">
        <w:rPr>
          <w:color w:val="000000"/>
        </w:rPr>
        <w:t>.</w:t>
      </w:r>
    </w:p>
    <w:p w:rsidR="00450939" w:rsidRPr="00450939" w:rsidP="00450939" w14:paraId="148CD133" w14:textId="77777777">
      <w:pPr>
        <w:pStyle w:val="NoSpacing"/>
        <w:jc w:val="both"/>
        <w:rPr>
          <w:color w:val="000000"/>
        </w:rPr>
      </w:pPr>
    </w:p>
    <w:p w:rsidR="00450939" w:rsidRPr="00450939" w:rsidP="00450939" w14:paraId="79425E67" w14:textId="77777777">
      <w:pPr>
        <w:spacing w:after="0" w:line="240" w:lineRule="auto"/>
        <w:ind w:left="720"/>
        <w:jc w:val="both"/>
      </w:pPr>
    </w:p>
    <w:p w:rsidR="00450939" w:rsidRPr="00450939" w:rsidP="00450939" w14:paraId="022C7D33" w14:textId="77777777">
      <w:pPr>
        <w:jc w:val="both"/>
      </w:pPr>
    </w:p>
    <w:p w:rsidR="00FE37D2" w:rsidP="00847F49" w14:paraId="7FCBB0AA" w14:textId="77777777">
      <w:pPr>
        <w:pStyle w:val="NoSpacing"/>
        <w:jc w:val="both"/>
        <w:rPr>
          <w:color w:val="000000"/>
        </w:rPr>
      </w:pPr>
    </w:p>
    <w:p w:rsidR="00FE37D2" w:rsidP="00847F49" w14:paraId="4445713B" w14:textId="77777777">
      <w:pPr>
        <w:pStyle w:val="NoSpacing"/>
        <w:jc w:val="both"/>
        <w:rPr>
          <w:color w:val="000000"/>
        </w:rPr>
      </w:pPr>
    </w:p>
    <w:p w:rsidR="00FE37D2" w:rsidP="00847F49" w14:paraId="3715BE93" w14:textId="77777777">
      <w:pPr>
        <w:pStyle w:val="NoSpacing"/>
        <w:jc w:val="both"/>
        <w:rPr>
          <w:color w:val="000000"/>
        </w:rPr>
      </w:pPr>
    </w:p>
    <w:p w:rsidR="00847F49" w:rsidRPr="00450939" w:rsidP="00847F49" w14:paraId="583CD495" w14:textId="77777777">
      <w:pPr>
        <w:pStyle w:val="NoSpacing"/>
        <w:jc w:val="both"/>
        <w:rPr>
          <w:color w:val="000000"/>
        </w:rPr>
      </w:pPr>
      <w:r w:rsidRPr="00450939">
        <w:rPr>
          <w:color w:val="000000"/>
        </w:rPr>
        <w:t xml:space="preserve">Management </w:t>
      </w:r>
    </w:p>
    <w:p w:rsidR="00847F49" w:rsidRPr="00450939" w:rsidP="00847F49" w14:paraId="30B44766" w14:textId="77777777">
      <w:pPr>
        <w:pStyle w:val="NoSpacing"/>
        <w:jc w:val="both"/>
        <w:rPr>
          <w:color w:val="000000"/>
        </w:rPr>
      </w:pPr>
      <w:r w:rsidRPr="00450939">
        <w:rPr>
          <w:color w:val="000000"/>
        </w:rPr>
        <w:t>Ayka</w:t>
      </w:r>
      <w:r w:rsidRPr="00450939">
        <w:rPr>
          <w:color w:val="000000"/>
        </w:rPr>
        <w:t xml:space="preserve"> Communication Pvt Ltd</w:t>
      </w:r>
    </w:p>
    <w:p w:rsidR="00847F49" w:rsidRPr="00450939" w:rsidP="00847F49" w14:paraId="0F23E3C8" w14:textId="77777777">
      <w:pPr>
        <w:pStyle w:val="NoSpacing"/>
        <w:jc w:val="both"/>
        <w:rPr>
          <w:color w:val="000000"/>
        </w:rPr>
      </w:pPr>
      <w:r w:rsidRPr="00450939">
        <w:rPr>
          <w:color w:val="000000"/>
        </w:rPr>
        <w:t>Ranchi</w:t>
      </w:r>
    </w:p>
    <w:p w:rsidR="00847F49" w:rsidP="00847F49" w14:paraId="6EE62D52" w14:textId="77777777">
      <w:pPr>
        <w:pStyle w:val="NoSpacing"/>
        <w:rPr>
          <w:sz w:val="24"/>
          <w:szCs w:val="24"/>
        </w:rPr>
      </w:pPr>
    </w:p>
    <w:p w:rsidR="00847F49" w:rsidP="00847F49" w14:paraId="0F658F70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Authorized signatory</w:t>
      </w:r>
      <w:r>
        <w:rPr>
          <w:sz w:val="24"/>
          <w:szCs w:val="24"/>
        </w:rPr>
        <w:t>.</w:t>
      </w:r>
    </w:p>
    <w:p w:rsidR="00847F49" w:rsidP="00847F49" w14:paraId="463C7DD9" w14:textId="77777777">
      <w:pPr>
        <w:pStyle w:val="NoSpacing"/>
        <w:rPr>
          <w:sz w:val="24"/>
          <w:szCs w:val="24"/>
        </w:rPr>
      </w:pPr>
    </w:p>
    <w:p w:rsidR="004549D6" w:rsidP="00847F49" w14:paraId="19B4D696" w14:textId="77777777">
      <w:pPr>
        <w:pStyle w:val="NoSpacing"/>
        <w:rPr>
          <w:sz w:val="24"/>
          <w:szCs w:val="24"/>
        </w:rPr>
      </w:pPr>
    </w:p>
    <w:p w:rsidR="004549D6" w:rsidP="00847F49" w14:paraId="4998E96C" w14:textId="77777777">
      <w:pPr>
        <w:pStyle w:val="NoSpacing"/>
        <w:rPr>
          <w:sz w:val="24"/>
          <w:szCs w:val="24"/>
        </w:rPr>
      </w:pPr>
    </w:p>
    <w:p w:rsidR="004549D6" w:rsidP="00847F49" w14:paraId="0A3F9F2B" w14:textId="77777777">
      <w:pPr>
        <w:pStyle w:val="NoSpacing"/>
        <w:rPr>
          <w:sz w:val="24"/>
          <w:szCs w:val="24"/>
        </w:rPr>
      </w:pPr>
    </w:p>
    <w:p w:rsidR="00847F49" w:rsidP="00847F49" w14:paraId="45C9DA4F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have read and understood the terms and conditions of the offer letter and accept the same without any reservation and undertake to abide by them. In token of my </w:t>
      </w:r>
      <w:r w:rsidR="00E84471">
        <w:rPr>
          <w:sz w:val="24"/>
          <w:szCs w:val="24"/>
        </w:rPr>
        <w:t>acceptance,</w:t>
      </w:r>
      <w:r>
        <w:rPr>
          <w:sz w:val="24"/>
          <w:szCs w:val="24"/>
        </w:rPr>
        <w:t xml:space="preserve"> I have signed on the copy of this letter.</w:t>
      </w:r>
    </w:p>
    <w:p w:rsidR="00847F49" w:rsidP="00847F49" w14:paraId="6BC8F08C" w14:textId="77777777">
      <w:pPr>
        <w:pStyle w:val="NoSpacing"/>
        <w:rPr>
          <w:sz w:val="24"/>
          <w:szCs w:val="24"/>
        </w:rPr>
      </w:pPr>
    </w:p>
    <w:p w:rsidR="00847F49" w:rsidP="00847F49" w14:paraId="16C121A0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Signature __________________________________</w:t>
      </w:r>
    </w:p>
    <w:p w:rsidR="00E42A20" w:rsidP="00847F49" w14:paraId="0A33A6DC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Place and Date: _____________________________  </w:t>
      </w:r>
    </w:p>
    <w:p w:rsidR="00847F49" w:rsidP="00847F49" w14:paraId="7A94EE15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7F49" w:rsidP="00847F49" w14:paraId="3E7E8341" w14:textId="77777777">
      <w:pPr>
        <w:pStyle w:val="NoSpacing"/>
        <w:rPr>
          <w:sz w:val="24"/>
          <w:szCs w:val="24"/>
        </w:rPr>
      </w:pPr>
    </w:p>
    <w:p w:rsidR="00847F49" w:rsidP="00847F49" w14:paraId="167E368C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My references complete postal address is as under</w:t>
      </w:r>
    </w:p>
    <w:p w:rsidR="00847F49" w:rsidP="00847F49" w14:paraId="02FF5BD9" w14:textId="77777777">
      <w:pPr>
        <w:pStyle w:val="NoSpacing"/>
        <w:rPr>
          <w:sz w:val="24"/>
          <w:szCs w:val="24"/>
        </w:rPr>
      </w:pPr>
    </w:p>
    <w:p w:rsidR="00847F49" w:rsidP="00847F49" w14:paraId="19735625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 ______________________________         2 ______________________________</w:t>
      </w:r>
    </w:p>
    <w:p w:rsidR="00847F49" w:rsidP="00847F49" w14:paraId="78BC99C4" w14:textId="77777777">
      <w:pPr>
        <w:pStyle w:val="NoSpacing"/>
        <w:rPr>
          <w:sz w:val="24"/>
          <w:szCs w:val="24"/>
        </w:rPr>
      </w:pPr>
    </w:p>
    <w:p w:rsidR="00847F49" w:rsidP="00847F49" w14:paraId="7663DA41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_______________________________          ______________________________</w:t>
      </w:r>
    </w:p>
    <w:p w:rsidR="00847F49" w:rsidP="00847F49" w14:paraId="6FB8D8BC" w14:textId="77777777">
      <w:pPr>
        <w:pStyle w:val="NoSpacing"/>
        <w:rPr>
          <w:sz w:val="24"/>
          <w:szCs w:val="24"/>
        </w:rPr>
      </w:pPr>
    </w:p>
    <w:p w:rsidR="00847F49" w:rsidP="00847F49" w14:paraId="215F9E82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Date: _</w:t>
      </w:r>
      <w:r>
        <w:rPr>
          <w:sz w:val="24"/>
          <w:szCs w:val="24"/>
        </w:rPr>
        <w:t>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Date:_</w:t>
      </w:r>
      <w:r>
        <w:rPr>
          <w:sz w:val="24"/>
          <w:szCs w:val="24"/>
        </w:rPr>
        <w:t>____________________________</w:t>
      </w:r>
    </w:p>
    <w:p w:rsidR="00312404" w:rsidP="00450939" w14:paraId="6C509E97" w14:textId="77777777">
      <w:pPr>
        <w:jc w:val="both"/>
        <w:rPr>
          <w:sz w:val="28"/>
          <w:szCs w:val="28"/>
        </w:rPr>
      </w:pPr>
    </w:p>
    <w:p w:rsidR="00AA77FC" w:rsidP="00E84471" w14:paraId="6BE0FDFD" w14:textId="77777777">
      <w:pPr>
        <w:rPr>
          <w:sz w:val="28"/>
          <w:szCs w:val="28"/>
        </w:rPr>
      </w:pPr>
    </w:p>
    <w:p w:rsidR="00AA77FC" w:rsidRPr="00462E14" w:rsidP="00AA77FC" w14:paraId="317CCBEC" w14:textId="7777777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Annexure I</w:t>
      </w:r>
    </w:p>
    <w:p w:rsidR="00E84471" w:rsidRPr="00462E14" w:rsidP="00AA77FC" w14:paraId="1BA7DDB3" w14:textId="77777777">
      <w:pPr>
        <w:jc w:val="center"/>
        <w:rPr>
          <w:b/>
          <w:bCs/>
          <w:sz w:val="28"/>
          <w:szCs w:val="28"/>
          <w:u w:val="single"/>
        </w:rPr>
      </w:pPr>
      <w:r w:rsidRPr="00462E14">
        <w:rPr>
          <w:b/>
          <w:bCs/>
          <w:sz w:val="28"/>
          <w:szCs w:val="28"/>
          <w:u w:val="single"/>
        </w:rPr>
        <w:t>EMPLOYEE PAYOUT STRUCTURE</w:t>
      </w:r>
    </w:p>
    <w:p w:rsidR="00AA77FC" w:rsidP="00FC00B0" w14:paraId="11F0E203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the Pay-out structure, kindly refer the chart below. </w:t>
      </w:r>
    </w:p>
    <w:tbl>
      <w:tblPr>
        <w:tblStyle w:val="TableGrid"/>
        <w:tblW w:w="0" w:type="auto"/>
        <w:tblLook w:val="04A0"/>
      </w:tblPr>
      <w:tblGrid>
        <w:gridCol w:w="2512"/>
        <w:gridCol w:w="5921"/>
        <w:gridCol w:w="2023"/>
      </w:tblGrid>
      <w:tr w14:paraId="573A6A3B" w14:textId="77777777" w:rsidTr="00462E14">
        <w:tblPrEx>
          <w:tblW w:w="0" w:type="auto"/>
          <w:tblLook w:val="04A0"/>
        </w:tblPrEx>
        <w:tc>
          <w:tcPr>
            <w:tcW w:w="2512" w:type="dxa"/>
            <w:shd w:val="clear" w:color="auto" w:fill="FFC000"/>
          </w:tcPr>
          <w:p w:rsidR="004C6F02" w:rsidRPr="00FA5153" w:rsidP="00E84471" w14:paraId="611B5997" w14:textId="77777777">
            <w:pPr>
              <w:rPr>
                <w:b/>
                <w:bCs/>
                <w:sz w:val="28"/>
                <w:szCs w:val="28"/>
              </w:rPr>
            </w:pPr>
            <w:r w:rsidRPr="00FA5153">
              <w:rPr>
                <w:b/>
                <w:bCs/>
                <w:sz w:val="28"/>
                <w:szCs w:val="28"/>
              </w:rPr>
              <w:t>Name of Client</w:t>
            </w:r>
          </w:p>
        </w:tc>
        <w:tc>
          <w:tcPr>
            <w:tcW w:w="5921" w:type="dxa"/>
            <w:shd w:val="clear" w:color="auto" w:fill="FFC000"/>
          </w:tcPr>
          <w:p w:rsidR="004C6F02" w:rsidRPr="002464AD" w:rsidP="002464AD" w14:paraId="7148E126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2464AD">
              <w:rPr>
                <w:b/>
                <w:bCs/>
                <w:sz w:val="28"/>
                <w:szCs w:val="28"/>
              </w:rPr>
              <w:t>Note</w:t>
            </w:r>
          </w:p>
        </w:tc>
        <w:tc>
          <w:tcPr>
            <w:tcW w:w="2023" w:type="dxa"/>
            <w:shd w:val="clear" w:color="auto" w:fill="FFC000"/>
          </w:tcPr>
          <w:p w:rsidR="004C6F02" w:rsidRPr="00FA5153" w:rsidP="00E84471" w14:paraId="13F27335" w14:textId="77777777">
            <w:pPr>
              <w:rPr>
                <w:b/>
                <w:bCs/>
                <w:sz w:val="28"/>
                <w:szCs w:val="28"/>
              </w:rPr>
            </w:pPr>
            <w:r w:rsidRPr="00FA5153">
              <w:rPr>
                <w:b/>
                <w:bCs/>
                <w:sz w:val="28"/>
                <w:szCs w:val="28"/>
              </w:rPr>
              <w:t>Pay-out</w:t>
            </w:r>
            <w:r w:rsidRPr="00FA5153">
              <w:rPr>
                <w:b/>
                <w:bCs/>
                <w:sz w:val="28"/>
                <w:szCs w:val="28"/>
              </w:rPr>
              <w:t xml:space="preserve"> per </w:t>
            </w:r>
            <w:r w:rsidRPr="00FA5153" w:rsidR="00FA5153">
              <w:rPr>
                <w:b/>
                <w:bCs/>
                <w:sz w:val="28"/>
                <w:szCs w:val="28"/>
              </w:rPr>
              <w:t>J</w:t>
            </w:r>
            <w:r w:rsidRPr="00FA5153">
              <w:rPr>
                <w:b/>
                <w:bCs/>
                <w:sz w:val="28"/>
                <w:szCs w:val="28"/>
              </w:rPr>
              <w:t>oining</w:t>
            </w:r>
          </w:p>
        </w:tc>
      </w:tr>
      <w:tr w14:paraId="105A916B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4C6F02" w:rsidP="00E84471" w14:paraId="770A3930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HDB Finance</w:t>
            </w:r>
          </w:p>
        </w:tc>
        <w:tc>
          <w:tcPr>
            <w:tcW w:w="5921" w:type="dxa"/>
            <w:vMerge w:val="restart"/>
          </w:tcPr>
          <w:p w:rsidR="00462E14" w:rsidRPr="00462E14" w:rsidP="00462E14" w14:paraId="5E40EBE2" w14:textId="77777777">
            <w:pPr>
              <w:rPr>
                <w:sz w:val="28"/>
                <w:szCs w:val="28"/>
              </w:rPr>
            </w:pPr>
          </w:p>
          <w:p w:rsidR="004C6F02" w:rsidP="00462E14" w14:paraId="7BA62A45" w14:textId="777777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62E14">
              <w:rPr>
                <w:sz w:val="28"/>
                <w:szCs w:val="28"/>
              </w:rPr>
              <w:t xml:space="preserve">The mentioned </w:t>
            </w:r>
            <w:r w:rsidRPr="00462E14" w:rsidR="00915C14">
              <w:rPr>
                <w:sz w:val="28"/>
                <w:szCs w:val="28"/>
              </w:rPr>
              <w:t>Pay-out</w:t>
            </w:r>
            <w:r w:rsidRPr="00462E14">
              <w:rPr>
                <w:sz w:val="28"/>
                <w:szCs w:val="28"/>
              </w:rPr>
              <w:t xml:space="preserve"> will be calculated between 1</w:t>
            </w:r>
            <w:r w:rsidRPr="00462E14">
              <w:rPr>
                <w:sz w:val="28"/>
                <w:szCs w:val="28"/>
                <w:vertAlign w:val="superscript"/>
              </w:rPr>
              <w:t>st</w:t>
            </w:r>
            <w:r w:rsidRPr="00462E14">
              <w:rPr>
                <w:sz w:val="28"/>
                <w:szCs w:val="28"/>
              </w:rPr>
              <w:t xml:space="preserve"> to 30</w:t>
            </w:r>
            <w:r w:rsidRPr="00462E14">
              <w:rPr>
                <w:sz w:val="28"/>
                <w:szCs w:val="28"/>
                <w:vertAlign w:val="superscript"/>
              </w:rPr>
              <w:t>th</w:t>
            </w:r>
            <w:r w:rsidRPr="00462E14">
              <w:rPr>
                <w:sz w:val="28"/>
                <w:szCs w:val="28"/>
              </w:rPr>
              <w:t xml:space="preserve"> day of every Month </w:t>
            </w:r>
          </w:p>
          <w:p w:rsidR="00462E14" w:rsidP="00462E14" w14:paraId="30B08BDC" w14:textId="77777777">
            <w:pPr>
              <w:pStyle w:val="ListParagraph"/>
              <w:rPr>
                <w:sz w:val="28"/>
                <w:szCs w:val="28"/>
              </w:rPr>
            </w:pPr>
          </w:p>
          <w:p w:rsidR="00462E14" w:rsidP="00462E14" w14:paraId="7FF234E2" w14:textId="77777777">
            <w:pPr>
              <w:pStyle w:val="ListParagraph"/>
              <w:rPr>
                <w:sz w:val="28"/>
                <w:szCs w:val="28"/>
              </w:rPr>
            </w:pPr>
          </w:p>
          <w:p w:rsidR="00462E14" w:rsidRPr="00462E14" w:rsidP="00462E14" w14:paraId="09E3CAA0" w14:textId="77777777">
            <w:pPr>
              <w:pStyle w:val="ListParagraph"/>
              <w:rPr>
                <w:sz w:val="28"/>
                <w:szCs w:val="28"/>
              </w:rPr>
            </w:pPr>
          </w:p>
          <w:p w:rsidR="002464AD" w:rsidRPr="00462E14" w:rsidP="00462E14" w14:paraId="02E10DCE" w14:textId="777777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62E14">
              <w:rPr>
                <w:sz w:val="28"/>
                <w:szCs w:val="28"/>
              </w:rPr>
              <w:t xml:space="preserve">The Recruiter has to submit all joining formalities </w:t>
            </w:r>
            <w:r w:rsidRPr="00462E14" w:rsidR="00D257B5">
              <w:rPr>
                <w:sz w:val="28"/>
                <w:szCs w:val="28"/>
              </w:rPr>
              <w:t>i.e.,</w:t>
            </w:r>
            <w:r w:rsidRPr="00462E14">
              <w:rPr>
                <w:sz w:val="28"/>
                <w:szCs w:val="28"/>
              </w:rPr>
              <w:t xml:space="preserve"> Employee Code and D.O.J. </w:t>
            </w:r>
          </w:p>
        </w:tc>
        <w:tc>
          <w:tcPr>
            <w:tcW w:w="2023" w:type="dxa"/>
          </w:tcPr>
          <w:p w:rsidR="004C6F02" w:rsidP="00E84471" w14:paraId="0EDB5BB9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14:paraId="0E149892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FA5153" w:rsidP="00E84471" w14:paraId="7D896BBE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Process (ICICI)</w:t>
            </w:r>
          </w:p>
        </w:tc>
        <w:tc>
          <w:tcPr>
            <w:tcW w:w="5921" w:type="dxa"/>
            <w:vMerge/>
          </w:tcPr>
          <w:p w:rsidR="00FA5153" w:rsidP="00E84471" w14:paraId="1BF748DE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FA5153" w:rsidP="00E84471" w14:paraId="78B33567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14:paraId="74930C76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4C6F02" w:rsidP="00E84471" w14:paraId="472DDF19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HDFC Securit</w:t>
            </w:r>
            <w:r w:rsidR="00FA5153">
              <w:rPr>
                <w:sz w:val="28"/>
                <w:szCs w:val="28"/>
              </w:rPr>
              <w:t>ies</w:t>
            </w:r>
          </w:p>
        </w:tc>
        <w:tc>
          <w:tcPr>
            <w:tcW w:w="5921" w:type="dxa"/>
            <w:vMerge/>
          </w:tcPr>
          <w:p w:rsidR="004C6F02" w:rsidP="00E84471" w14:paraId="45D4958D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4C6F02" w:rsidP="00E84471" w14:paraId="077A2967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14:paraId="5E449F0D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4C6F02" w:rsidP="00E84471" w14:paraId="485205F9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FA5153">
              <w:rPr>
                <w:sz w:val="28"/>
                <w:szCs w:val="28"/>
              </w:rPr>
              <w:t>otak</w:t>
            </w:r>
            <w:r>
              <w:rPr>
                <w:sz w:val="28"/>
                <w:szCs w:val="28"/>
              </w:rPr>
              <w:t xml:space="preserve"> M</w:t>
            </w:r>
            <w:r w:rsidR="00FA5153">
              <w:rPr>
                <w:sz w:val="28"/>
                <w:szCs w:val="28"/>
              </w:rPr>
              <w:t>ahindra</w:t>
            </w:r>
          </w:p>
        </w:tc>
        <w:tc>
          <w:tcPr>
            <w:tcW w:w="5921" w:type="dxa"/>
            <w:vMerge/>
          </w:tcPr>
          <w:p w:rsidR="004C6F02" w:rsidP="00E84471" w14:paraId="0DBC0C15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4C6F02" w:rsidP="00E84471" w14:paraId="0228475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14:paraId="4E7171C6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4C6F02" w:rsidP="00E84471" w14:paraId="0996B183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HDFC S</w:t>
            </w:r>
            <w:r w:rsidR="00FA5153">
              <w:rPr>
                <w:sz w:val="28"/>
                <w:szCs w:val="28"/>
              </w:rPr>
              <w:t>ales</w:t>
            </w:r>
          </w:p>
        </w:tc>
        <w:tc>
          <w:tcPr>
            <w:tcW w:w="5921" w:type="dxa"/>
            <w:vMerge/>
          </w:tcPr>
          <w:p w:rsidR="004C6F02" w:rsidP="00E84471" w14:paraId="75249566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4C6F02" w:rsidP="00E84471" w14:paraId="17846DB5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14:paraId="64DA891D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4C6F02" w:rsidP="00E84471" w14:paraId="71269B88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 M</w:t>
            </w:r>
            <w:r w:rsidR="00FA5153">
              <w:rPr>
                <w:sz w:val="28"/>
                <w:szCs w:val="28"/>
              </w:rPr>
              <w:t>ahindra</w:t>
            </w:r>
          </w:p>
        </w:tc>
        <w:tc>
          <w:tcPr>
            <w:tcW w:w="5921" w:type="dxa"/>
            <w:vMerge/>
          </w:tcPr>
          <w:p w:rsidR="004C6F02" w:rsidP="00E84471" w14:paraId="7129B21B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4C6F02" w:rsidP="00E84471" w14:paraId="67A29FD4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14:paraId="161624D9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4C6F02" w:rsidP="00E84471" w14:paraId="2ECB1C77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STARTEK A</w:t>
            </w:r>
            <w:r w:rsidR="00FA5153">
              <w:rPr>
                <w:sz w:val="28"/>
                <w:szCs w:val="28"/>
              </w:rPr>
              <w:t>egis</w:t>
            </w:r>
          </w:p>
        </w:tc>
        <w:tc>
          <w:tcPr>
            <w:tcW w:w="5921" w:type="dxa"/>
            <w:vMerge/>
          </w:tcPr>
          <w:p w:rsidR="004C6F02" w:rsidP="00E84471" w14:paraId="410FCF88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4C6F02" w:rsidP="00E84471" w14:paraId="1699672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14:paraId="063C7539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3D5BEF" w:rsidP="00E84471" w14:paraId="6A9053B9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HDFC Bank (BSO)</w:t>
            </w:r>
          </w:p>
        </w:tc>
        <w:tc>
          <w:tcPr>
            <w:tcW w:w="5921" w:type="dxa"/>
            <w:vMerge/>
          </w:tcPr>
          <w:p w:rsidR="003D5BEF" w:rsidP="00E84471" w14:paraId="3DE8D791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3D5BEF" w:rsidP="00E84471" w14:paraId="28A2BD14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14:paraId="74E2B045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3D5BEF" w:rsidP="00E84471" w14:paraId="5869ADB9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ICICI Securities</w:t>
            </w:r>
          </w:p>
        </w:tc>
        <w:tc>
          <w:tcPr>
            <w:tcW w:w="5921" w:type="dxa"/>
            <w:vMerge/>
          </w:tcPr>
          <w:p w:rsidR="003D5BEF" w:rsidP="00E84471" w14:paraId="693A7DE0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3D5BEF" w:rsidP="00E84471" w14:paraId="03FBFB4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14:paraId="6664CDF5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B24D0B" w:rsidP="00E84471" w14:paraId="37914818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Teleperformance International</w:t>
            </w:r>
          </w:p>
        </w:tc>
        <w:tc>
          <w:tcPr>
            <w:tcW w:w="5921" w:type="dxa"/>
            <w:vMerge/>
          </w:tcPr>
          <w:p w:rsidR="00B24D0B" w:rsidP="00E84471" w14:paraId="5B879277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B24D0B" w:rsidP="003D5BEF" w14:paraId="7B0ABF96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00</w:t>
            </w:r>
          </w:p>
        </w:tc>
      </w:tr>
      <w:tr w14:paraId="207B8FBC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B24D0B" w:rsidP="00E84471" w14:paraId="443E229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Kotak Securities</w:t>
            </w:r>
          </w:p>
        </w:tc>
        <w:tc>
          <w:tcPr>
            <w:tcW w:w="5921" w:type="dxa"/>
            <w:vMerge/>
          </w:tcPr>
          <w:p w:rsidR="00B24D0B" w:rsidP="00E84471" w14:paraId="1EC10A77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B24D0B" w:rsidP="00E84471" w14:paraId="6EBB3F6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14:paraId="64DE2D3A" w14:textId="77777777" w:rsidTr="004C6F02">
        <w:tblPrEx>
          <w:tblW w:w="0" w:type="auto"/>
          <w:tblLook w:val="04A0"/>
        </w:tblPrEx>
        <w:tc>
          <w:tcPr>
            <w:tcW w:w="2512" w:type="dxa"/>
          </w:tcPr>
          <w:p w:rsidR="004C6F02" w:rsidP="00E84471" w14:paraId="3F45DFF6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Byjus</w:t>
            </w:r>
          </w:p>
        </w:tc>
        <w:tc>
          <w:tcPr>
            <w:tcW w:w="5921" w:type="dxa"/>
            <w:vMerge/>
          </w:tcPr>
          <w:p w:rsidR="004C6F02" w:rsidP="00E84471" w14:paraId="76ADB0D6" w14:textId="77777777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4C6F02" w:rsidP="00E84471" w14:paraId="00660518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</w:tbl>
    <w:p w:rsidR="00E84471" w:rsidP="00E84471" w14:paraId="3A79FD2A" w14:textId="77777777">
      <w:pPr>
        <w:rPr>
          <w:sz w:val="28"/>
          <w:szCs w:val="28"/>
        </w:rPr>
      </w:pPr>
    </w:p>
    <w:p w:rsidR="009C2146" w:rsidP="00E84471" w14:paraId="74F1F61E" w14:textId="77777777">
      <w:pPr>
        <w:rPr>
          <w:sz w:val="28"/>
          <w:szCs w:val="28"/>
        </w:rPr>
      </w:pPr>
    </w:p>
    <w:p w:rsidR="009C2146" w:rsidP="009C2146" w14:paraId="017BD024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Employee Signature __________________________________</w:t>
      </w:r>
    </w:p>
    <w:p w:rsidR="009C2146" w:rsidRPr="00E84471" w:rsidP="00E84471" w14:paraId="05ECB6A5" w14:textId="77777777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53E19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23B80" w:rsidP="00160812" w14:paraId="7E5E9801" w14:textId="31F9F861">
    <w:pPr>
      <w:pStyle w:val="Footer"/>
      <w:jc w:val="cen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62229</wp:posOffset>
              </wp:positionV>
              <wp:extent cx="76828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6828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2051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4384" from="-36pt,4.9pt" to="568.95pt,4.9pt" strokecolor="black"/>
          </w:pict>
        </mc:Fallback>
      </mc:AlternateContent>
    </w:r>
  </w:p>
  <w:p w:rsidR="00423B80" w:rsidP="00160812" w14:paraId="0DFA66BC" w14:textId="77777777">
    <w:pPr>
      <w:pStyle w:val="Footer"/>
      <w:jc w:val="center"/>
    </w:pPr>
    <w:r>
      <w:t>Ayka</w:t>
    </w:r>
    <w:r>
      <w:t xml:space="preserve"> Communication </w:t>
    </w:r>
    <w:r>
      <w:t>Pvt.</w:t>
    </w:r>
    <w:r>
      <w:t xml:space="preserve"> Ltd.</w:t>
    </w:r>
  </w:p>
  <w:p w:rsidR="00423B80" w:rsidP="00160812" w14:paraId="5A440440" w14:textId="77777777">
    <w:pPr>
      <w:pStyle w:val="Footer"/>
      <w:jc w:val="center"/>
    </w:pPr>
    <w:r>
      <w:t xml:space="preserve">Email – </w:t>
    </w:r>
    <w:hyperlink r:id="rId1" w:history="1">
      <w:r w:rsidRPr="00B10476">
        <w:rPr>
          <w:rStyle w:val="Hyperlink"/>
        </w:rPr>
        <w:t>aykacommunication@gmail.com</w:t>
      </w:r>
    </w:hyperlink>
  </w:p>
  <w:p w:rsidR="00423B80" w:rsidP="00160812" w14:paraId="7E63EFCD" w14:textId="77777777">
    <w:pPr>
      <w:pStyle w:val="Footer"/>
      <w:jc w:val="center"/>
    </w:pPr>
    <w:r>
      <w:t>Ph- 9113452094</w:t>
    </w:r>
  </w:p>
  <w:p w:rsidR="00423B80" w14:paraId="5AF3828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23B80" w14:paraId="7E768C10" w14:textId="1091351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3170555</wp:posOffset>
              </wp:positionH>
              <wp:positionV relativeFrom="paragraph">
                <wp:posOffset>-419735</wp:posOffset>
              </wp:positionV>
              <wp:extent cx="3114675" cy="8445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114675" cy="84455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txbx>
                      <w:txbxContent>
                        <w:p w:rsidR="00423B80" w:rsidRPr="005B216B" w:rsidP="00423B80" w14:textId="77777777">
                          <w:pPr>
                            <w:spacing w:after="0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B216B">
                            <w:rPr>
                              <w:b/>
                              <w:sz w:val="24"/>
                              <w:szCs w:val="24"/>
                            </w:rPr>
                            <w:t>Ayka</w:t>
                          </w:r>
                          <w:r w:rsidRPr="005B216B">
                            <w:rPr>
                              <w:b/>
                              <w:sz w:val="24"/>
                              <w:szCs w:val="24"/>
                            </w:rPr>
                            <w:t xml:space="preserve"> Communication </w:t>
                          </w:r>
                          <w:r w:rsidRPr="005B216B">
                            <w:rPr>
                              <w:b/>
                              <w:sz w:val="24"/>
                              <w:szCs w:val="24"/>
                            </w:rPr>
                            <w:t>Pvt.</w:t>
                          </w:r>
                          <w:r w:rsidRPr="005B216B">
                            <w:rPr>
                              <w:b/>
                              <w:sz w:val="24"/>
                              <w:szCs w:val="24"/>
                            </w:rPr>
                            <w:t xml:space="preserve"> Ltd.</w:t>
                          </w:r>
                        </w:p>
                        <w:p w:rsidR="00423B80" w:rsidP="00423B80" w14:textId="77777777">
                          <w:pPr>
                            <w:spacing w:after="0"/>
                          </w:pPr>
                          <w:r>
                            <w:t>Hari Laxmi Building 2</w:t>
                          </w:r>
                          <w:r w:rsidRPr="005B216B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Floor,</w:t>
                          </w:r>
                        </w:p>
                        <w:p w:rsidR="00423B80" w:rsidP="00423B80" w14:textId="77777777">
                          <w:pPr>
                            <w:spacing w:after="0"/>
                          </w:pPr>
                          <w:r>
                            <w:t>Line Tank Road, Ranchi.</w:t>
                          </w:r>
                        </w:p>
                        <w:p w:rsidR="00423B80" w:rsidP="00423B80" w14:textId="77777777">
                          <w:pPr>
                            <w:spacing w:after="0"/>
                          </w:pPr>
                          <w:r>
                            <w:t>Jharkhand:834001</w:t>
                          </w:r>
                        </w:p>
                        <w:p w:rsidR="00423B80" w:rsidP="00423B80" w14:textId="77777777">
                          <w:pPr>
                            <w:spacing w:after="0"/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2049" type="#_x0000_t202" style="width:245.25pt;height:66.5pt;margin-top:-33.05pt;margin-left:249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ed="f" strokeweight="0.5pt">
              <v:path arrowok="t" textboxrect="0,0,21600,21600"/>
              <v:textbox>
                <w:txbxContent>
                  <w:p w:rsidR="00423B80" w:rsidRPr="005B216B" w:rsidP="00423B80" w14:paraId="56975E4B" w14:textId="77777777">
                    <w:pPr>
                      <w:spacing w:after="0"/>
                      <w:rPr>
                        <w:b/>
                        <w:sz w:val="24"/>
                        <w:szCs w:val="24"/>
                      </w:rPr>
                    </w:pPr>
                    <w:r w:rsidRPr="005B216B">
                      <w:rPr>
                        <w:b/>
                        <w:sz w:val="24"/>
                        <w:szCs w:val="24"/>
                      </w:rPr>
                      <w:t>Ayka</w:t>
                    </w:r>
                    <w:r w:rsidRPr="005B216B">
                      <w:rPr>
                        <w:b/>
                        <w:sz w:val="24"/>
                        <w:szCs w:val="24"/>
                      </w:rPr>
                      <w:t xml:space="preserve"> Communication </w:t>
                    </w:r>
                    <w:r w:rsidRPr="005B216B">
                      <w:rPr>
                        <w:b/>
                        <w:sz w:val="24"/>
                        <w:szCs w:val="24"/>
                      </w:rPr>
                      <w:t>Pvt.</w:t>
                    </w:r>
                    <w:r w:rsidRPr="005B216B">
                      <w:rPr>
                        <w:b/>
                        <w:sz w:val="24"/>
                        <w:szCs w:val="24"/>
                      </w:rPr>
                      <w:t xml:space="preserve"> Ltd.</w:t>
                    </w:r>
                  </w:p>
                  <w:p w:rsidR="00423B80" w:rsidP="00423B80" w14:paraId="0809428F" w14:textId="77777777">
                    <w:pPr>
                      <w:spacing w:after="0"/>
                    </w:pPr>
                    <w:r>
                      <w:t>Hari Laxmi Building 2</w:t>
                    </w:r>
                    <w:r w:rsidRPr="005B216B">
                      <w:rPr>
                        <w:vertAlign w:val="superscript"/>
                      </w:rPr>
                      <w:t>nd</w:t>
                    </w:r>
                    <w:r>
                      <w:t xml:space="preserve"> Floor,</w:t>
                    </w:r>
                  </w:p>
                  <w:p w:rsidR="00423B80" w:rsidP="00423B80" w14:paraId="664B1D39" w14:textId="77777777">
                    <w:pPr>
                      <w:spacing w:after="0"/>
                    </w:pPr>
                    <w:r>
                      <w:t>Line Tank Road, Ranchi.</w:t>
                    </w:r>
                  </w:p>
                  <w:p w:rsidR="00423B80" w:rsidP="00423B80" w14:paraId="6AACF32A" w14:textId="77777777">
                    <w:pPr>
                      <w:spacing w:after="0"/>
                    </w:pPr>
                    <w:r>
                      <w:t>Jharkhand:834001</w:t>
                    </w:r>
                  </w:p>
                  <w:p w:rsidR="00423B80" w:rsidP="00423B80" w14:paraId="07F97BD6" w14:textId="77777777">
                    <w:pPr>
                      <w:spacing w:after="0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-454025</wp:posOffset>
              </wp:positionH>
              <wp:positionV relativeFrom="paragraph">
                <wp:posOffset>426084</wp:posOffset>
              </wp:positionV>
              <wp:extent cx="75914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59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2336" from="-35.75pt,33.55pt" to="562pt,33.55pt" stroke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-485775</wp:posOffset>
          </wp:positionV>
          <wp:extent cx="2160905" cy="919480"/>
          <wp:effectExtent l="0" t="0" r="0" b="0"/>
          <wp:wrapNone/>
          <wp:docPr id="8" name="Picture 8" descr="Description: Description: http://www.markalasana.com/media/uploads/content_images/2014/03/24/ay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9579735" name="Picture 12" descr="Description: Description: http://www.markalasana.com/media/uploads/content_images/2014/03/24/ayka.jp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60905" cy="91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A35990"/>
    <w:multiLevelType w:val="hybridMultilevel"/>
    <w:tmpl w:val="0BB8D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C11CC"/>
    <w:multiLevelType w:val="hybridMultilevel"/>
    <w:tmpl w:val="B16037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5662C"/>
    <w:multiLevelType w:val="hybridMultilevel"/>
    <w:tmpl w:val="37A65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D3672"/>
    <w:multiLevelType w:val="hybridMultilevel"/>
    <w:tmpl w:val="BFC20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6E"/>
    <w:rsid w:val="00001B0B"/>
    <w:rsid w:val="00006A7E"/>
    <w:rsid w:val="000116CF"/>
    <w:rsid w:val="0001578F"/>
    <w:rsid w:val="00016225"/>
    <w:rsid w:val="00021A07"/>
    <w:rsid w:val="0002406F"/>
    <w:rsid w:val="000249B1"/>
    <w:rsid w:val="00027C2B"/>
    <w:rsid w:val="00034B1B"/>
    <w:rsid w:val="0003748C"/>
    <w:rsid w:val="00044143"/>
    <w:rsid w:val="00050AA5"/>
    <w:rsid w:val="000548AA"/>
    <w:rsid w:val="00055DED"/>
    <w:rsid w:val="00073B50"/>
    <w:rsid w:val="00073B53"/>
    <w:rsid w:val="0008460C"/>
    <w:rsid w:val="000948A5"/>
    <w:rsid w:val="000A0F9E"/>
    <w:rsid w:val="000A1161"/>
    <w:rsid w:val="000B13CD"/>
    <w:rsid w:val="000B5371"/>
    <w:rsid w:val="000B6468"/>
    <w:rsid w:val="000B6497"/>
    <w:rsid w:val="000B6BBE"/>
    <w:rsid w:val="000C4419"/>
    <w:rsid w:val="000C5FB7"/>
    <w:rsid w:val="000E2C3C"/>
    <w:rsid w:val="000E38A1"/>
    <w:rsid w:val="000F1F56"/>
    <w:rsid w:val="000F44FC"/>
    <w:rsid w:val="000F5189"/>
    <w:rsid w:val="000F6EE7"/>
    <w:rsid w:val="001009E5"/>
    <w:rsid w:val="0010311E"/>
    <w:rsid w:val="00113D97"/>
    <w:rsid w:val="00120855"/>
    <w:rsid w:val="00122CD7"/>
    <w:rsid w:val="00122E17"/>
    <w:rsid w:val="001234EC"/>
    <w:rsid w:val="0013715E"/>
    <w:rsid w:val="00140C4F"/>
    <w:rsid w:val="00144EF3"/>
    <w:rsid w:val="00145B01"/>
    <w:rsid w:val="00151889"/>
    <w:rsid w:val="0015594D"/>
    <w:rsid w:val="00160812"/>
    <w:rsid w:val="001638C1"/>
    <w:rsid w:val="0016464F"/>
    <w:rsid w:val="00166107"/>
    <w:rsid w:val="00166396"/>
    <w:rsid w:val="00171184"/>
    <w:rsid w:val="00173FBC"/>
    <w:rsid w:val="00174B26"/>
    <w:rsid w:val="001933A1"/>
    <w:rsid w:val="001936D6"/>
    <w:rsid w:val="001B0D51"/>
    <w:rsid w:val="001C05A5"/>
    <w:rsid w:val="001C2641"/>
    <w:rsid w:val="001C3F1B"/>
    <w:rsid w:val="001D01E1"/>
    <w:rsid w:val="001D26A2"/>
    <w:rsid w:val="001D5180"/>
    <w:rsid w:val="001D5292"/>
    <w:rsid w:val="001E0B9C"/>
    <w:rsid w:val="001E1219"/>
    <w:rsid w:val="001E1F63"/>
    <w:rsid w:val="001E2CCC"/>
    <w:rsid w:val="001E40CB"/>
    <w:rsid w:val="001F2AE6"/>
    <w:rsid w:val="001F5977"/>
    <w:rsid w:val="00200BF5"/>
    <w:rsid w:val="00204E31"/>
    <w:rsid w:val="0022256C"/>
    <w:rsid w:val="002346E1"/>
    <w:rsid w:val="0024017E"/>
    <w:rsid w:val="002444E3"/>
    <w:rsid w:val="00245E47"/>
    <w:rsid w:val="002464AD"/>
    <w:rsid w:val="00253975"/>
    <w:rsid w:val="00261D10"/>
    <w:rsid w:val="0027074E"/>
    <w:rsid w:val="00273C4E"/>
    <w:rsid w:val="00285AAE"/>
    <w:rsid w:val="0029472A"/>
    <w:rsid w:val="00295F79"/>
    <w:rsid w:val="002A7435"/>
    <w:rsid w:val="002B5174"/>
    <w:rsid w:val="002B5422"/>
    <w:rsid w:val="002B65A5"/>
    <w:rsid w:val="002C5F7B"/>
    <w:rsid w:val="002D0A16"/>
    <w:rsid w:val="002D7850"/>
    <w:rsid w:val="002E50D3"/>
    <w:rsid w:val="002E6E0F"/>
    <w:rsid w:val="002F2D91"/>
    <w:rsid w:val="002F36CE"/>
    <w:rsid w:val="002F3F27"/>
    <w:rsid w:val="003111D8"/>
    <w:rsid w:val="00312404"/>
    <w:rsid w:val="00313121"/>
    <w:rsid w:val="003177C1"/>
    <w:rsid w:val="0032775E"/>
    <w:rsid w:val="00333AB7"/>
    <w:rsid w:val="00337E7D"/>
    <w:rsid w:val="0034720F"/>
    <w:rsid w:val="0034721A"/>
    <w:rsid w:val="00351DF7"/>
    <w:rsid w:val="00351FEE"/>
    <w:rsid w:val="003526C7"/>
    <w:rsid w:val="00356A71"/>
    <w:rsid w:val="003676AC"/>
    <w:rsid w:val="00370243"/>
    <w:rsid w:val="00377CF0"/>
    <w:rsid w:val="00381BFC"/>
    <w:rsid w:val="003820EE"/>
    <w:rsid w:val="0038421F"/>
    <w:rsid w:val="00385429"/>
    <w:rsid w:val="00393885"/>
    <w:rsid w:val="003A37A7"/>
    <w:rsid w:val="003A7A75"/>
    <w:rsid w:val="003B1B74"/>
    <w:rsid w:val="003B39E7"/>
    <w:rsid w:val="003B4C24"/>
    <w:rsid w:val="003B6A88"/>
    <w:rsid w:val="003C7A70"/>
    <w:rsid w:val="003D4E0D"/>
    <w:rsid w:val="003D5BEF"/>
    <w:rsid w:val="003E33E2"/>
    <w:rsid w:val="003F7B86"/>
    <w:rsid w:val="0040201E"/>
    <w:rsid w:val="004032BD"/>
    <w:rsid w:val="00407424"/>
    <w:rsid w:val="00407F87"/>
    <w:rsid w:val="00410083"/>
    <w:rsid w:val="004112C9"/>
    <w:rsid w:val="00411D67"/>
    <w:rsid w:val="00414E12"/>
    <w:rsid w:val="00415A00"/>
    <w:rsid w:val="0041643C"/>
    <w:rsid w:val="00422B56"/>
    <w:rsid w:val="00423B80"/>
    <w:rsid w:val="00426468"/>
    <w:rsid w:val="00442971"/>
    <w:rsid w:val="00443E98"/>
    <w:rsid w:val="00444D09"/>
    <w:rsid w:val="00445F1C"/>
    <w:rsid w:val="00450939"/>
    <w:rsid w:val="00452EF3"/>
    <w:rsid w:val="00454006"/>
    <w:rsid w:val="004549D6"/>
    <w:rsid w:val="004618A1"/>
    <w:rsid w:val="00462E14"/>
    <w:rsid w:val="00463C02"/>
    <w:rsid w:val="00467C0A"/>
    <w:rsid w:val="00471D66"/>
    <w:rsid w:val="00472662"/>
    <w:rsid w:val="0047774B"/>
    <w:rsid w:val="00484C70"/>
    <w:rsid w:val="00494319"/>
    <w:rsid w:val="00494C16"/>
    <w:rsid w:val="00495598"/>
    <w:rsid w:val="00497477"/>
    <w:rsid w:val="004A4A0D"/>
    <w:rsid w:val="004B1113"/>
    <w:rsid w:val="004B1DBA"/>
    <w:rsid w:val="004B1E0C"/>
    <w:rsid w:val="004B73E1"/>
    <w:rsid w:val="004C2BCE"/>
    <w:rsid w:val="004C4DC3"/>
    <w:rsid w:val="004C6F02"/>
    <w:rsid w:val="004D1BD0"/>
    <w:rsid w:val="004D3B4B"/>
    <w:rsid w:val="004D45CE"/>
    <w:rsid w:val="004D4B74"/>
    <w:rsid w:val="004D5F0A"/>
    <w:rsid w:val="004D62D8"/>
    <w:rsid w:val="004E24CB"/>
    <w:rsid w:val="004E3C2E"/>
    <w:rsid w:val="004E4861"/>
    <w:rsid w:val="004E6366"/>
    <w:rsid w:val="004E6553"/>
    <w:rsid w:val="004F4778"/>
    <w:rsid w:val="005026AB"/>
    <w:rsid w:val="00514455"/>
    <w:rsid w:val="0052284B"/>
    <w:rsid w:val="00522AB3"/>
    <w:rsid w:val="00523B7F"/>
    <w:rsid w:val="005279B2"/>
    <w:rsid w:val="00531539"/>
    <w:rsid w:val="00532A62"/>
    <w:rsid w:val="00534198"/>
    <w:rsid w:val="0053642B"/>
    <w:rsid w:val="005376D5"/>
    <w:rsid w:val="005379CC"/>
    <w:rsid w:val="00541866"/>
    <w:rsid w:val="0054568F"/>
    <w:rsid w:val="00553E19"/>
    <w:rsid w:val="00557378"/>
    <w:rsid w:val="005639DF"/>
    <w:rsid w:val="00567603"/>
    <w:rsid w:val="00581DAA"/>
    <w:rsid w:val="00590203"/>
    <w:rsid w:val="00591544"/>
    <w:rsid w:val="005A3788"/>
    <w:rsid w:val="005A5BD0"/>
    <w:rsid w:val="005B1174"/>
    <w:rsid w:val="005B216B"/>
    <w:rsid w:val="005B5227"/>
    <w:rsid w:val="005B5AD4"/>
    <w:rsid w:val="005C04EB"/>
    <w:rsid w:val="005C36B0"/>
    <w:rsid w:val="005C6D8B"/>
    <w:rsid w:val="005D0E90"/>
    <w:rsid w:val="005D1E7C"/>
    <w:rsid w:val="005E06C8"/>
    <w:rsid w:val="005E08F4"/>
    <w:rsid w:val="005E1DAA"/>
    <w:rsid w:val="005F2660"/>
    <w:rsid w:val="00601CEC"/>
    <w:rsid w:val="00603026"/>
    <w:rsid w:val="006075D8"/>
    <w:rsid w:val="006116E6"/>
    <w:rsid w:val="00625923"/>
    <w:rsid w:val="00635112"/>
    <w:rsid w:val="0064112F"/>
    <w:rsid w:val="00647A2F"/>
    <w:rsid w:val="00656D10"/>
    <w:rsid w:val="00662D6D"/>
    <w:rsid w:val="00675FCC"/>
    <w:rsid w:val="0069796A"/>
    <w:rsid w:val="006A1594"/>
    <w:rsid w:val="006A1B47"/>
    <w:rsid w:val="006A78FD"/>
    <w:rsid w:val="006C03E8"/>
    <w:rsid w:val="006C1436"/>
    <w:rsid w:val="006D2269"/>
    <w:rsid w:val="006E3E7D"/>
    <w:rsid w:val="006F56E9"/>
    <w:rsid w:val="007075EA"/>
    <w:rsid w:val="0072228D"/>
    <w:rsid w:val="00733300"/>
    <w:rsid w:val="00733ADD"/>
    <w:rsid w:val="007478D6"/>
    <w:rsid w:val="00754458"/>
    <w:rsid w:val="00764E4A"/>
    <w:rsid w:val="007809C7"/>
    <w:rsid w:val="00786011"/>
    <w:rsid w:val="00787A59"/>
    <w:rsid w:val="007915DB"/>
    <w:rsid w:val="00792A31"/>
    <w:rsid w:val="0079405E"/>
    <w:rsid w:val="00797886"/>
    <w:rsid w:val="007A5382"/>
    <w:rsid w:val="007B0EE6"/>
    <w:rsid w:val="007B28F6"/>
    <w:rsid w:val="007C0873"/>
    <w:rsid w:val="007C2266"/>
    <w:rsid w:val="007C610B"/>
    <w:rsid w:val="007D4D64"/>
    <w:rsid w:val="007F0703"/>
    <w:rsid w:val="007F3A14"/>
    <w:rsid w:val="007F6003"/>
    <w:rsid w:val="007F69F6"/>
    <w:rsid w:val="00805B73"/>
    <w:rsid w:val="00825ECA"/>
    <w:rsid w:val="00827029"/>
    <w:rsid w:val="0082716E"/>
    <w:rsid w:val="00827676"/>
    <w:rsid w:val="008327DB"/>
    <w:rsid w:val="0083602C"/>
    <w:rsid w:val="00843B10"/>
    <w:rsid w:val="00847B3D"/>
    <w:rsid w:val="00847F49"/>
    <w:rsid w:val="00851C99"/>
    <w:rsid w:val="00861A32"/>
    <w:rsid w:val="008871BC"/>
    <w:rsid w:val="00893394"/>
    <w:rsid w:val="0089439F"/>
    <w:rsid w:val="008A0950"/>
    <w:rsid w:val="008A0A0A"/>
    <w:rsid w:val="008A2C7E"/>
    <w:rsid w:val="008A2ECD"/>
    <w:rsid w:val="008A5D82"/>
    <w:rsid w:val="008A7E94"/>
    <w:rsid w:val="008B13B4"/>
    <w:rsid w:val="008B1893"/>
    <w:rsid w:val="008C06E1"/>
    <w:rsid w:val="008C57D2"/>
    <w:rsid w:val="008C6FFC"/>
    <w:rsid w:val="008D351F"/>
    <w:rsid w:val="008D51E2"/>
    <w:rsid w:val="008E1DC4"/>
    <w:rsid w:val="008F0AAB"/>
    <w:rsid w:val="008F0BD9"/>
    <w:rsid w:val="008F4F97"/>
    <w:rsid w:val="00907E08"/>
    <w:rsid w:val="0091230A"/>
    <w:rsid w:val="00913C16"/>
    <w:rsid w:val="00915C14"/>
    <w:rsid w:val="009257BB"/>
    <w:rsid w:val="009278A6"/>
    <w:rsid w:val="00927D5E"/>
    <w:rsid w:val="00934A70"/>
    <w:rsid w:val="0093667F"/>
    <w:rsid w:val="00946E51"/>
    <w:rsid w:val="00947200"/>
    <w:rsid w:val="00947806"/>
    <w:rsid w:val="009525B4"/>
    <w:rsid w:val="00974786"/>
    <w:rsid w:val="00975F21"/>
    <w:rsid w:val="00984A22"/>
    <w:rsid w:val="00990AFA"/>
    <w:rsid w:val="009920E1"/>
    <w:rsid w:val="009927B8"/>
    <w:rsid w:val="00994272"/>
    <w:rsid w:val="00997980"/>
    <w:rsid w:val="009A1AE2"/>
    <w:rsid w:val="009A7221"/>
    <w:rsid w:val="009B43CA"/>
    <w:rsid w:val="009B4BA0"/>
    <w:rsid w:val="009B56F8"/>
    <w:rsid w:val="009B782D"/>
    <w:rsid w:val="009C041F"/>
    <w:rsid w:val="009C10B2"/>
    <w:rsid w:val="009C2146"/>
    <w:rsid w:val="009C292B"/>
    <w:rsid w:val="009C2AC6"/>
    <w:rsid w:val="009C4AC5"/>
    <w:rsid w:val="009D0CF4"/>
    <w:rsid w:val="009D2717"/>
    <w:rsid w:val="009D320D"/>
    <w:rsid w:val="009E46A0"/>
    <w:rsid w:val="009E6BC1"/>
    <w:rsid w:val="009E700C"/>
    <w:rsid w:val="009E78A7"/>
    <w:rsid w:val="009F2D92"/>
    <w:rsid w:val="009F61FC"/>
    <w:rsid w:val="009F6F75"/>
    <w:rsid w:val="00A0496E"/>
    <w:rsid w:val="00A04BD0"/>
    <w:rsid w:val="00A066E4"/>
    <w:rsid w:val="00A1410D"/>
    <w:rsid w:val="00A15BAD"/>
    <w:rsid w:val="00A27A9A"/>
    <w:rsid w:val="00A33DDE"/>
    <w:rsid w:val="00A36498"/>
    <w:rsid w:val="00A4044D"/>
    <w:rsid w:val="00A46268"/>
    <w:rsid w:val="00A565DD"/>
    <w:rsid w:val="00A567CF"/>
    <w:rsid w:val="00A568BF"/>
    <w:rsid w:val="00A613AB"/>
    <w:rsid w:val="00A62A80"/>
    <w:rsid w:val="00A6548D"/>
    <w:rsid w:val="00A661B8"/>
    <w:rsid w:val="00A767D2"/>
    <w:rsid w:val="00A87A3C"/>
    <w:rsid w:val="00AA4E57"/>
    <w:rsid w:val="00AA5066"/>
    <w:rsid w:val="00AA5B04"/>
    <w:rsid w:val="00AA77FC"/>
    <w:rsid w:val="00AB160C"/>
    <w:rsid w:val="00AB31DF"/>
    <w:rsid w:val="00AB6F94"/>
    <w:rsid w:val="00AC1E14"/>
    <w:rsid w:val="00AC25DE"/>
    <w:rsid w:val="00AC53AC"/>
    <w:rsid w:val="00AD1091"/>
    <w:rsid w:val="00AE0592"/>
    <w:rsid w:val="00AE4F4A"/>
    <w:rsid w:val="00AE717A"/>
    <w:rsid w:val="00AF0C2F"/>
    <w:rsid w:val="00B015E3"/>
    <w:rsid w:val="00B037CE"/>
    <w:rsid w:val="00B05194"/>
    <w:rsid w:val="00B10476"/>
    <w:rsid w:val="00B134BB"/>
    <w:rsid w:val="00B15669"/>
    <w:rsid w:val="00B21E74"/>
    <w:rsid w:val="00B24D0B"/>
    <w:rsid w:val="00B306F1"/>
    <w:rsid w:val="00B30F5B"/>
    <w:rsid w:val="00B3159F"/>
    <w:rsid w:val="00B317D8"/>
    <w:rsid w:val="00B40F7D"/>
    <w:rsid w:val="00B4102E"/>
    <w:rsid w:val="00B45649"/>
    <w:rsid w:val="00B45894"/>
    <w:rsid w:val="00B50363"/>
    <w:rsid w:val="00B54E46"/>
    <w:rsid w:val="00B61768"/>
    <w:rsid w:val="00B7245C"/>
    <w:rsid w:val="00B75280"/>
    <w:rsid w:val="00B8569F"/>
    <w:rsid w:val="00BA094E"/>
    <w:rsid w:val="00BA31CD"/>
    <w:rsid w:val="00BA54C0"/>
    <w:rsid w:val="00BB0615"/>
    <w:rsid w:val="00BB549B"/>
    <w:rsid w:val="00BC1EB5"/>
    <w:rsid w:val="00BC3816"/>
    <w:rsid w:val="00BC6139"/>
    <w:rsid w:val="00BD1421"/>
    <w:rsid w:val="00BE757C"/>
    <w:rsid w:val="00BF0ADB"/>
    <w:rsid w:val="00BF26D0"/>
    <w:rsid w:val="00BF7534"/>
    <w:rsid w:val="00BF780F"/>
    <w:rsid w:val="00C00C06"/>
    <w:rsid w:val="00C044F3"/>
    <w:rsid w:val="00C0497C"/>
    <w:rsid w:val="00C1464A"/>
    <w:rsid w:val="00C14E58"/>
    <w:rsid w:val="00C22804"/>
    <w:rsid w:val="00C25068"/>
    <w:rsid w:val="00C30758"/>
    <w:rsid w:val="00C30E7D"/>
    <w:rsid w:val="00C36B61"/>
    <w:rsid w:val="00C4150E"/>
    <w:rsid w:val="00C471DB"/>
    <w:rsid w:val="00C55E7F"/>
    <w:rsid w:val="00C569AC"/>
    <w:rsid w:val="00C62860"/>
    <w:rsid w:val="00C632E1"/>
    <w:rsid w:val="00C663DA"/>
    <w:rsid w:val="00C70911"/>
    <w:rsid w:val="00C835D5"/>
    <w:rsid w:val="00C96238"/>
    <w:rsid w:val="00CA5301"/>
    <w:rsid w:val="00CA7022"/>
    <w:rsid w:val="00CB1FED"/>
    <w:rsid w:val="00CC1A43"/>
    <w:rsid w:val="00CC403E"/>
    <w:rsid w:val="00CC5F98"/>
    <w:rsid w:val="00CD3E18"/>
    <w:rsid w:val="00CD7F24"/>
    <w:rsid w:val="00CE09AF"/>
    <w:rsid w:val="00CE28D8"/>
    <w:rsid w:val="00CE4393"/>
    <w:rsid w:val="00CF13BF"/>
    <w:rsid w:val="00CF3A6C"/>
    <w:rsid w:val="00CF6E93"/>
    <w:rsid w:val="00D00F66"/>
    <w:rsid w:val="00D037F3"/>
    <w:rsid w:val="00D13D0A"/>
    <w:rsid w:val="00D146C5"/>
    <w:rsid w:val="00D257B5"/>
    <w:rsid w:val="00D30C82"/>
    <w:rsid w:val="00D31743"/>
    <w:rsid w:val="00D319CC"/>
    <w:rsid w:val="00D32806"/>
    <w:rsid w:val="00D362D0"/>
    <w:rsid w:val="00D36C69"/>
    <w:rsid w:val="00D409C8"/>
    <w:rsid w:val="00D40D34"/>
    <w:rsid w:val="00D410A7"/>
    <w:rsid w:val="00D4146C"/>
    <w:rsid w:val="00D452B4"/>
    <w:rsid w:val="00D47EF4"/>
    <w:rsid w:val="00D51614"/>
    <w:rsid w:val="00D5224F"/>
    <w:rsid w:val="00D55C9E"/>
    <w:rsid w:val="00D62A9F"/>
    <w:rsid w:val="00D66686"/>
    <w:rsid w:val="00D778AB"/>
    <w:rsid w:val="00D82C94"/>
    <w:rsid w:val="00D8365A"/>
    <w:rsid w:val="00D916DE"/>
    <w:rsid w:val="00D97073"/>
    <w:rsid w:val="00DA0F39"/>
    <w:rsid w:val="00DC1628"/>
    <w:rsid w:val="00DC17A0"/>
    <w:rsid w:val="00DC4E5F"/>
    <w:rsid w:val="00DC62EA"/>
    <w:rsid w:val="00DD523C"/>
    <w:rsid w:val="00DE1E45"/>
    <w:rsid w:val="00DE2538"/>
    <w:rsid w:val="00DE4BF5"/>
    <w:rsid w:val="00DF3E9C"/>
    <w:rsid w:val="00E017CD"/>
    <w:rsid w:val="00E103D7"/>
    <w:rsid w:val="00E11B9A"/>
    <w:rsid w:val="00E21135"/>
    <w:rsid w:val="00E21E98"/>
    <w:rsid w:val="00E239A2"/>
    <w:rsid w:val="00E300D3"/>
    <w:rsid w:val="00E30A44"/>
    <w:rsid w:val="00E40B76"/>
    <w:rsid w:val="00E42A20"/>
    <w:rsid w:val="00E42C16"/>
    <w:rsid w:val="00E44932"/>
    <w:rsid w:val="00E50C4E"/>
    <w:rsid w:val="00E715E7"/>
    <w:rsid w:val="00E75D24"/>
    <w:rsid w:val="00E80366"/>
    <w:rsid w:val="00E84471"/>
    <w:rsid w:val="00E85AAE"/>
    <w:rsid w:val="00EA022F"/>
    <w:rsid w:val="00EA376F"/>
    <w:rsid w:val="00EA54D3"/>
    <w:rsid w:val="00EB33F2"/>
    <w:rsid w:val="00EB7080"/>
    <w:rsid w:val="00EC111B"/>
    <w:rsid w:val="00EC2A25"/>
    <w:rsid w:val="00EC49FA"/>
    <w:rsid w:val="00EC70CA"/>
    <w:rsid w:val="00EC75C2"/>
    <w:rsid w:val="00ED335D"/>
    <w:rsid w:val="00ED3968"/>
    <w:rsid w:val="00ED4545"/>
    <w:rsid w:val="00ED5EE3"/>
    <w:rsid w:val="00EE38B0"/>
    <w:rsid w:val="00EE3A9B"/>
    <w:rsid w:val="00EF2C89"/>
    <w:rsid w:val="00EF3AEF"/>
    <w:rsid w:val="00EF7EF1"/>
    <w:rsid w:val="00F003D9"/>
    <w:rsid w:val="00F00EF2"/>
    <w:rsid w:val="00F05A91"/>
    <w:rsid w:val="00F07D71"/>
    <w:rsid w:val="00F1026E"/>
    <w:rsid w:val="00F1098B"/>
    <w:rsid w:val="00F112CE"/>
    <w:rsid w:val="00F1304D"/>
    <w:rsid w:val="00F151DD"/>
    <w:rsid w:val="00F206DB"/>
    <w:rsid w:val="00F27E8B"/>
    <w:rsid w:val="00F35542"/>
    <w:rsid w:val="00F36E6C"/>
    <w:rsid w:val="00F46F6F"/>
    <w:rsid w:val="00F5514D"/>
    <w:rsid w:val="00F62395"/>
    <w:rsid w:val="00F62849"/>
    <w:rsid w:val="00F6779E"/>
    <w:rsid w:val="00F7205D"/>
    <w:rsid w:val="00F817E4"/>
    <w:rsid w:val="00FA0BF5"/>
    <w:rsid w:val="00FA0E5D"/>
    <w:rsid w:val="00FA5153"/>
    <w:rsid w:val="00FA5F79"/>
    <w:rsid w:val="00FA620E"/>
    <w:rsid w:val="00FC00B0"/>
    <w:rsid w:val="00FC4E2B"/>
    <w:rsid w:val="00FD2A0F"/>
    <w:rsid w:val="00FD4774"/>
    <w:rsid w:val="00FE37D2"/>
    <w:rsid w:val="00FE4000"/>
    <w:rsid w:val="00FF07ED"/>
    <w:rsid w:val="00FF44F9"/>
    <w:rsid w:val="00FF7EA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808A7D0-3B46-4829-986D-D8D885EF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6E"/>
  </w:style>
  <w:style w:type="paragraph" w:styleId="Footer">
    <w:name w:val="footer"/>
    <w:basedOn w:val="Normal"/>
    <w:link w:val="FooterChar"/>
    <w:unhideWhenUsed/>
    <w:rsid w:val="00A0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6E"/>
  </w:style>
  <w:style w:type="table" w:styleId="TableGrid">
    <w:name w:val="Table Grid"/>
    <w:basedOn w:val="TableNormal"/>
    <w:uiPriority w:val="59"/>
    <w:rsid w:val="002A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60812"/>
    <w:rPr>
      <w:color w:val="0000FF"/>
      <w:u w:val="single"/>
    </w:rPr>
  </w:style>
  <w:style w:type="paragraph" w:styleId="NoSpacing">
    <w:name w:val="No Spacing"/>
    <w:uiPriority w:val="1"/>
    <w:qFormat/>
    <w:rsid w:val="0045093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642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049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5c2d81b7f85f31a12f690e5adc52536c5dbca6bbe10b72c113f03cb115cb3db&amp;jobId=180320500526&amp;uid=2279665481803205005261668145271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aykacommunication@gmail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5019E-8395-4105-981B-C9F848D8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Piyusha Mohanty</cp:lastModifiedBy>
  <cp:revision>2</cp:revision>
  <dcterms:created xsi:type="dcterms:W3CDTF">2022-05-12T13:56:00Z</dcterms:created>
  <dcterms:modified xsi:type="dcterms:W3CDTF">2022-05-12T13:56:00Z</dcterms:modified>
</cp:coreProperties>
</file>