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Spacing"/>
        <w:pBdr>
          <w:bottom w:val="single" w:sz="4" w:space="0" w:color="000000"/>
        </w:pBdr>
        <w:ind w:left="720"/>
        <w:jc w:val="center"/>
        <w:rPr>
          <w:rStyle w:val="IntenseEmphasis1"/>
          <w:rFonts w:ascii="Times New Roman" w:hAnsi="Times New Roman" w:cs="Times New Roman"/>
          <w:i w:val="0"/>
          <w:iCs w:val="0"/>
          <w:color w:val="548DD4"/>
          <w:sz w:val="32"/>
          <w:szCs w:val="32"/>
        </w:rPr>
      </w:pPr>
      <w:r>
        <w:rPr>
          <w:rStyle w:val="IntenseEmphasis1"/>
          <w:rFonts w:ascii="Times New Roman" w:hAnsi="Times New Roman" w:cs="Times New Roman"/>
          <w:i w:val="0"/>
          <w:color w:val="548DD4"/>
          <w:sz w:val="32"/>
          <w:szCs w:val="32"/>
        </w:rPr>
        <w:t xml:space="preserve"> CURRICULAM VITAE</w:t>
      </w:r>
    </w:p>
    <w:p>
      <w:pPr>
        <w:spacing w:line="240" w:lineRule="auto"/>
        <w:ind w:right="-613"/>
        <w:jc w:val="left"/>
        <w:rPr>
          <w:rStyle w:val="IntenseEmphasis1"/>
          <w:rFonts w:ascii="Times New Roman" w:hAnsi="Times New Roman" w:cs="Times New Roman"/>
          <w:i w:val="0"/>
          <w:iCs w:val="0"/>
          <w:color w:val="548DD4"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color w:val="548DD4"/>
          <w:sz w:val="21"/>
          <w:szCs w:val="21"/>
          <w:lang w:eastAsia="en-US"/>
        </w:rPr>
        <w:drawing>
          <wp:inline distT="0" distB="0" distL="0" distR="0">
            <wp:extent cx="1119504" cy="1280160"/>
            <wp:effectExtent l="19050" t="0" r="4446" b="0"/>
            <wp:docPr id="1026" name="Picture 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2797" name="Picture 1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504" cy="1280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-613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i w:val="0"/>
          <w:sz w:val="21"/>
          <w:szCs w:val="21"/>
        </w:rPr>
        <w:t>Name</w:t>
      </w:r>
      <w:r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  <w:t xml:space="preserve">:               </w:t>
      </w:r>
      <w:r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  <w:t>Sanni Kumar</w:t>
      </w:r>
    </w:p>
    <w:p>
      <w:pPr>
        <w:pStyle w:val="NoSpacing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i w:val="0"/>
          <w:sz w:val="21"/>
          <w:szCs w:val="21"/>
        </w:rPr>
        <w:t>Qualification</w:t>
      </w:r>
      <w:r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  <w:t xml:space="preserve">: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Bachelor of Engineering, Mechanical Engineering</w:t>
      </w:r>
    </w:p>
    <w:p>
      <w:pPr>
        <w:pStyle w:val="NoSpacing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i w:val="0"/>
          <w:sz w:val="21"/>
          <w:szCs w:val="21"/>
        </w:rPr>
        <w:t>Mob No.</w:t>
      </w:r>
      <w:r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  <w:t xml:space="preserve"> :      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+91-9340795940, 9981381312</w:t>
      </w:r>
    </w:p>
    <w:p>
      <w:pPr>
        <w:spacing w:after="0" w:line="240" w:lineRule="auto"/>
        <w:ind w:right="-619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i w:val="0"/>
          <w:sz w:val="21"/>
          <w:szCs w:val="21"/>
        </w:rPr>
        <w:t xml:space="preserve">Email ID.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  <w:t xml:space="preserve">:     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sannijoshi133@gmail.com</w:t>
      </w: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hAnsi="Times New Roman" w:cs="Times New Roman"/>
          <w:i w:val="0"/>
          <w:sz w:val="21"/>
          <w:szCs w:val="21"/>
        </w:rPr>
        <w:t>CAREER OBJECTIVE</w:t>
      </w:r>
      <w:r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  <w:t>:</w:t>
      </w: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</w:p>
    <w:p>
      <w:pPr>
        <w:pStyle w:val="normal0"/>
        <w:tabs>
          <w:tab w:val="left" w:pos="8955"/>
        </w:tabs>
        <w:jc w:val="left"/>
        <w:rPr>
          <w:rStyle w:val="IntenseEmphasis1"/>
          <w:rFonts w:eastAsia="Arial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eastAsia="Arial"/>
          <w:b w:val="0"/>
          <w:i w:val="0"/>
          <w:color w:val="auto"/>
          <w:sz w:val="21"/>
          <w:szCs w:val="21"/>
        </w:rPr>
        <w:t xml:space="preserve">To work for organization where I </w:t>
      </w:r>
      <w:r>
        <w:rPr>
          <w:rStyle w:val="IntenseEmphasis1"/>
          <w:rFonts w:eastAsia="Arial"/>
          <w:b w:val="0"/>
          <w:i w:val="0"/>
          <w:color w:val="auto"/>
          <w:sz w:val="21"/>
          <w:szCs w:val="21"/>
        </w:rPr>
        <w:t>enable my interactive and problem solving skills to complete given tasks and enhance my knowledge graph for self’s and organization’s buildup.</w:t>
      </w:r>
    </w:p>
    <w:p>
      <w:pPr>
        <w:pStyle w:val="normal0"/>
        <w:tabs>
          <w:tab w:val="left" w:pos="8955"/>
        </w:tabs>
        <w:jc w:val="left"/>
        <w:rPr>
          <w:rStyle w:val="IntenseEmphasis1"/>
          <w:rFonts w:eastAsia="Arial"/>
          <w:b w:val="0"/>
          <w:i w:val="0"/>
          <w:color w:val="auto"/>
          <w:sz w:val="21"/>
          <w:szCs w:val="21"/>
        </w:rPr>
      </w:pPr>
    </w:p>
    <w:p>
      <w:pPr>
        <w:pStyle w:val="normal0"/>
        <w:tabs>
          <w:tab w:val="left" w:pos="8955"/>
        </w:tabs>
        <w:jc w:val="left"/>
        <w:rPr>
          <w:rStyle w:val="IntenseEmphasis1"/>
          <w:b w:val="0"/>
          <w:i w:val="0"/>
          <w:sz w:val="21"/>
          <w:szCs w:val="21"/>
        </w:rPr>
      </w:pPr>
      <w:r>
        <w:rPr>
          <w:rStyle w:val="IntenseEmphasis1"/>
          <w:i w:val="0"/>
          <w:sz w:val="21"/>
          <w:szCs w:val="21"/>
        </w:rPr>
        <w:t>PROFESSIONAL EXPERIENCE</w:t>
      </w:r>
      <w:r>
        <w:rPr>
          <w:rStyle w:val="IntenseEmphasis1"/>
          <w:b w:val="0"/>
          <w:i w:val="0"/>
          <w:sz w:val="21"/>
          <w:szCs w:val="21"/>
        </w:rPr>
        <w:t>:</w:t>
      </w: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F0D8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D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E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E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D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3A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B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8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7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C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7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4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D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E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cr/>
      </w:r>
    </w:p>
    <w:p>
      <w:pPr>
        <w:numPr>
          <w:ilvl w:val="0"/>
          <w:numId w:val="0"/>
        </w:num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F0D8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4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7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E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4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E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3A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4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E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8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4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6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cr/>
      </w:r>
    </w:p>
    <w:p>
      <w:pPr>
        <w:numPr>
          <w:ilvl w:val="0"/>
          <w:numId w:val="0"/>
        </w:num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F0D8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A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C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4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E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3A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5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C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8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8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4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4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7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8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C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E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4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cr/>
      </w:r>
    </w:p>
    <w:p>
      <w:pPr>
        <w:numPr>
          <w:ilvl w:val="0"/>
          <w:numId w:val="0"/>
        </w:num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F0D8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57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B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5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5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4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3A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9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C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3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3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32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3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41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73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20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F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6E"/>
      </w:r>
      <w:r>
        <w:rPr>
          <w:rStyle w:val="IntenseEmphasis1"/>
          <w:rFonts w:hAnsi="Times New Roman" w:cs="Times New Roman"/>
          <w:b w:val="0"/>
          <w:i w:val="0"/>
          <w:color w:val="auto"/>
          <w:sz w:val="21"/>
          <w:szCs w:val="21"/>
          <w:lang w:val="en-US"/>
        </w:rPr>
        <w:sym w:font="Times New Roman" w:char="000D"/>
      </w:r>
    </w:p>
    <w:p>
      <w:pPr>
        <w:numPr>
          <w:ilvl w:val="0"/>
          <w:numId w:val="0"/>
        </w:num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eastAsia="Arial"/>
        </w:rPr>
      </w:pPr>
      <w:r>
        <w:rPr>
          <w:rFonts w:eastAsia="Arial"/>
          <w:lang w:val="en-US"/>
        </w:rPr>
        <w:t> Company Name : Shriram transport finance company Limited</w:t>
      </w:r>
      <w:r>
        <w:rPr>
          <w:rFonts w:eastAsia="Arial"/>
          <w:lang w:val="en-US"/>
        </w:rPr>
        <w:cr/>
      </w:r>
    </w:p>
    <w:p>
      <w:pPr>
        <w:numPr>
          <w:ilvl w:val="0"/>
          <w:numId w:val="0"/>
        </w:numPr>
        <w:spacing w:after="0" w:line="240" w:lineRule="auto"/>
        <w:jc w:val="left"/>
        <w:rPr>
          <w:rFonts w:eastAsia="Arial"/>
        </w:rPr>
      </w:pPr>
      <w:r>
        <w:rPr>
          <w:rFonts w:eastAsia="Arial"/>
          <w:lang w:val="en-US"/>
        </w:rPr>
        <w:t> Designation :        Assistant executive</w:t>
      </w:r>
      <w:r>
        <w:rPr>
          <w:rFonts w:eastAsia="Arial"/>
          <w:lang w:val="en-US"/>
        </w:rPr>
        <w:cr/>
      </w:r>
    </w:p>
    <w:p>
      <w:pPr>
        <w:numPr>
          <w:ilvl w:val="0"/>
          <w:numId w:val="0"/>
        </w:numPr>
        <w:spacing w:after="0" w:line="240" w:lineRule="auto"/>
        <w:jc w:val="left"/>
        <w:rPr>
          <w:rFonts w:eastAsia="Arial"/>
        </w:rPr>
      </w:pPr>
      <w:r>
        <w:rPr>
          <w:rFonts w:eastAsia="Arial"/>
          <w:lang w:val="en-US"/>
        </w:rPr>
        <w:t> Job Location :      Patan, Chhattisgarh, INDIA</w:t>
      </w:r>
      <w:r>
        <w:rPr>
          <w:rFonts w:eastAsia="Arial"/>
          <w:lang w:val="en-US"/>
        </w:rPr>
        <w:cr/>
      </w:r>
    </w:p>
    <w:p>
      <w:pPr>
        <w:numPr>
          <w:ilvl w:val="0"/>
          <w:numId w:val="0"/>
        </w:numPr>
        <w:spacing w:after="0" w:line="240" w:lineRule="auto"/>
        <w:jc w:val="left"/>
        <w:rPr>
          <w:rFonts w:eastAsia="Arial"/>
        </w:rPr>
      </w:pPr>
      <w:r>
        <w:rPr>
          <w:rFonts w:eastAsia="Arial"/>
          <w:lang w:val="en-US"/>
        </w:rPr>
        <w:t> Work Period :       March 2019 to April 2021</w:t>
        <w:cr/>
      </w: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i w:val="0"/>
          <w:sz w:val="21"/>
          <w:szCs w:val="21"/>
        </w:rPr>
      </w:pP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hAnsi="Times New Roman" w:cs="Times New Roman"/>
          <w:i w:val="0"/>
          <w:sz w:val="21"/>
          <w:szCs w:val="21"/>
        </w:rPr>
        <w:t>ACADEMICS</w:t>
      </w:r>
      <w:r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  <w:t>:</w:t>
      </w:r>
    </w:p>
    <w:p>
      <w:pPr>
        <w:spacing w:line="240" w:lineRule="auto"/>
        <w:ind w:right="-613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</w:p>
    <w:tbl>
      <w:tblPr>
        <w:tblW w:w="9079" w:type="dxa"/>
        <w:tblInd w:w="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58"/>
        <w:gridCol w:w="2245"/>
        <w:gridCol w:w="2068"/>
        <w:gridCol w:w="1259"/>
        <w:gridCol w:w="1349"/>
      </w:tblGrid>
      <w:tr>
        <w:tblPrEx>
          <w:tblW w:w="9079" w:type="dxa"/>
          <w:tblInd w:w="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892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  <w:vAlign w:val="center"/>
          </w:tcPr>
          <w:p>
            <w:pPr>
              <w:spacing w:line="240" w:lineRule="auto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Course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  <w:vAlign w:val="center"/>
          </w:tcPr>
          <w:p>
            <w:pPr>
              <w:spacing w:line="240" w:lineRule="auto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Institution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  <w:vAlign w:val="center"/>
          </w:tcPr>
          <w:p>
            <w:pPr>
              <w:spacing w:line="240" w:lineRule="auto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Board /University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  <w:vAlign w:val="center"/>
          </w:tcPr>
          <w:p>
            <w:pPr>
              <w:spacing w:line="240" w:lineRule="auto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Year of Completion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  <w:vAlign w:val="center"/>
          </w:tcPr>
          <w:p>
            <w:pPr>
              <w:spacing w:after="0" w:line="240" w:lineRule="auto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</w:p>
          <w:p>
            <w:pPr>
              <w:spacing w:after="0" w:line="240" w:lineRule="auto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Percentage       (%)</w:t>
            </w:r>
          </w:p>
          <w:p>
            <w:pPr>
              <w:spacing w:after="0" w:line="240" w:lineRule="auto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</w:p>
        </w:tc>
      </w:tr>
      <w:tr>
        <w:tblPrEx>
          <w:tblW w:w="9079" w:type="dxa"/>
          <w:tblInd w:w="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618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B.E. (Mechanical Engineering)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ind w:left="150" w:right="165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BCET, Durg, Chhattisgarh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ind w:left="105" w:right="180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CSVTU, Bhilai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2017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71.6</w:t>
            </w:r>
          </w:p>
        </w:tc>
      </w:tr>
      <w:tr>
        <w:tblPrEx>
          <w:tblW w:w="9079" w:type="dxa"/>
          <w:tblInd w:w="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726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Higher Secondary</w:t>
            </w:r>
          </w:p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(XII)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ind w:left="150" w:right="165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Bhilai Vidyalaya Sector II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ind w:right="180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  <w:lang w:val="en-US"/>
              </w:rPr>
              <w:t xml:space="preserve">  </w:t>
            </w: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 xml:space="preserve">CGBSE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2013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70</w:t>
            </w:r>
          </w:p>
        </w:tc>
      </w:tr>
      <w:tr>
        <w:tblPrEx>
          <w:tblW w:w="9079" w:type="dxa"/>
          <w:tblInd w:w="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717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Senior Secondary</w:t>
            </w:r>
          </w:p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(X)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ind w:left="150" w:right="165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Government Higher Secondary School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ind w:left="105" w:right="180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CGBSE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2011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>
            <w:pPr>
              <w:pStyle w:val="NoSpacing"/>
              <w:jc w:val="center"/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</w:pPr>
            <w:r>
              <w:rPr>
                <w:rStyle w:val="IntenseEmphasis1"/>
                <w:rFonts w:ascii="Times New Roman" w:hAnsi="Times New Roman" w:cs="Times New Roman"/>
                <w:b w:val="0"/>
                <w:i w:val="0"/>
                <w:color w:val="auto"/>
                <w:sz w:val="21"/>
                <w:szCs w:val="21"/>
              </w:rPr>
              <w:t>77.66</w:t>
            </w:r>
          </w:p>
        </w:tc>
      </w:tr>
    </w:tbl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i w:val="0"/>
          <w:sz w:val="21"/>
          <w:szCs w:val="21"/>
        </w:rPr>
      </w:pP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i w:val="0"/>
          <w:sz w:val="21"/>
          <w:szCs w:val="21"/>
        </w:rPr>
      </w:pP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i w:val="0"/>
          <w:sz w:val="21"/>
          <w:szCs w:val="21"/>
          <w:lang w:val="en-US"/>
        </w:rPr>
      </w:pPr>
      <w:r>
        <w:rPr>
          <w:rStyle w:val="IntenseEmphasis1"/>
          <w:rFonts w:ascii="Times New Roman" w:hAnsi="Times New Roman" w:cs="Times New Roman"/>
          <w:i w:val="0"/>
          <w:sz w:val="21"/>
          <w:szCs w:val="21"/>
          <w:lang w:val="en-US"/>
        </w:rPr>
        <w:t>Certificate:</w:t>
      </w:r>
    </w:p>
    <w:p>
      <w:pPr>
        <w:numPr>
          <w:ilvl w:val="0"/>
          <w:numId w:val="0"/>
        </w:numPr>
        <w:spacing w:after="0" w:line="240" w:lineRule="auto"/>
        <w:jc w:val="left"/>
        <w:rPr>
          <w:rStyle w:val="IntenseEmphasis1"/>
          <w:rFonts w:ascii="Times New Roman" w:hAnsi="Times New Roman" w:cs="Times New Roman"/>
          <w:i w:val="0"/>
          <w:sz w:val="21"/>
          <w:szCs w:val="21"/>
          <w:lang w:val="en-US"/>
        </w:rPr>
      </w:pPr>
    </w:p>
    <w:p>
      <w:pPr>
        <w:pStyle w:val="ListParagraph"/>
        <w:numPr>
          <w:ilvl w:val="0"/>
          <w:numId w:val="22"/>
        </w:numPr>
        <w:spacing w:after="0" w:line="240" w:lineRule="auto"/>
        <w:jc w:val="left"/>
        <w:rPr>
          <w:rStyle w:val="IntenseEmphasis1"/>
          <w:rFonts w:ascii="Times New Roman" w:hAnsi="Times New Roman" w:cs="Times New Roman"/>
          <w:i w:val="0"/>
          <w:color w:val="36363D"/>
          <w:sz w:val="21"/>
          <w:szCs w:val="21"/>
          <w:lang w:val="en-US"/>
        </w:rPr>
      </w:pPr>
      <w:r>
        <w:rPr>
          <w:rStyle w:val="IntenseEmphasis1"/>
          <w:rFonts w:ascii="Times New Roman" w:hAnsi="Times New Roman" w:cs="Times New Roman"/>
          <w:i w:val="0"/>
          <w:color w:val="36363D"/>
          <w:sz w:val="21"/>
          <w:szCs w:val="21"/>
          <w:lang w:val="en-US"/>
        </w:rPr>
        <w:t>Advanced diploma in logistics management program complete with Safeducate on 2018</w:t>
      </w: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i w:val="0"/>
          <w:sz w:val="21"/>
          <w:szCs w:val="21"/>
          <w:lang w:val="en-US"/>
        </w:rPr>
      </w:pP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hAnsi="Times New Roman" w:cs="Times New Roman"/>
          <w:i w:val="0"/>
          <w:sz w:val="21"/>
          <w:szCs w:val="21"/>
        </w:rPr>
        <w:t>SKILLSETS</w:t>
      </w:r>
      <w:r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  <w:t>:</w:t>
      </w: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  <w:t>Computer (IT) Skills: - MS Office Applications- Word, Excel (Pivot, H/V Lookup, Filter, Match Index, Counting), Basics of mailing and Autocad.</w:t>
      </w:r>
    </w:p>
    <w:p>
      <w:pPr>
        <w:pStyle w:val="Heading1"/>
        <w:keepLines w:val="0"/>
        <w:numPr>
          <w:ilvl w:val="0"/>
          <w:numId w:val="1"/>
        </w:numPr>
        <w:suppressAutoHyphens/>
        <w:spacing w:before="0" w:line="1" w:lineRule="atLeast"/>
        <w:jc w:val="left"/>
        <w:textDirection w:val="btLr"/>
        <w:textAlignment w:val="top"/>
        <w:rPr>
          <w:rStyle w:val="IntenseEmphasis1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hAnsi="Times New Roman" w:cs="Times New Roman"/>
          <w:b w:val="0"/>
          <w:bCs w:val="0"/>
          <w:i w:val="0"/>
          <w:color w:val="auto"/>
          <w:sz w:val="21"/>
          <w:szCs w:val="21"/>
        </w:rPr>
        <w:t>Soft Skills: - Interactive, Team player, Punctuality, Honest, Flexible</w:t>
      </w:r>
      <w:r>
        <w:rPr>
          <w:rStyle w:val="IntenseEmphasis1"/>
          <w:rFonts w:ascii="Times New Roman" w:hAnsi="Times New Roman" w:cs="Times New Roman"/>
          <w:i w:val="0"/>
          <w:color w:val="auto"/>
          <w:sz w:val="21"/>
          <w:szCs w:val="21"/>
        </w:rPr>
        <w:t>.</w:t>
      </w:r>
    </w:p>
    <w:p>
      <w:pPr>
        <w:keepLines w:val="0"/>
        <w:numPr>
          <w:ilvl w:val="0"/>
          <w:numId w:val="0"/>
        </w:numPr>
        <w:suppressAutoHyphens/>
        <w:spacing w:before="0" w:line="1" w:lineRule="atLeast"/>
        <w:jc w:val="left"/>
        <w:textDirection w:val="btLr"/>
        <w:textAlignment w:val="top"/>
        <w:rPr>
          <w:rStyle w:val="IntenseEmphasis1"/>
          <w:rFonts w:ascii="Times New Roman" w:hAnsi="Times New Roman" w:cs="Times New Roman"/>
          <w:i w:val="0"/>
          <w:color w:val="auto"/>
          <w:sz w:val="21"/>
          <w:szCs w:val="21"/>
        </w:rPr>
      </w:pP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hAnsi="Times New Roman" w:cs="Times New Roman"/>
          <w:i w:val="0"/>
          <w:sz w:val="21"/>
          <w:szCs w:val="21"/>
        </w:rPr>
        <w:t>INDUSTRIAL TRAINING EXPOSURE</w:t>
      </w:r>
      <w:r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  <w:t>:</w:t>
      </w: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</w:p>
    <w:p>
      <w:pPr>
        <w:pStyle w:val="normal0"/>
        <w:numPr>
          <w:ilvl w:val="0"/>
          <w:numId w:val="20"/>
        </w:numPr>
        <w:jc w:val="left"/>
        <w:rPr>
          <w:rStyle w:val="IntenseEmphasis1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eastAsia="Arial"/>
          <w:b w:val="0"/>
          <w:i w:val="0"/>
          <w:color w:val="auto"/>
          <w:sz w:val="21"/>
          <w:szCs w:val="21"/>
        </w:rPr>
        <w:t>Vocational training at Bhilai Steel Plant (MASS 1 &amp; 2 workshop, Material handling, SMS 1 &amp; 2, rail track workshop, blast furnace).</w:t>
      </w:r>
    </w:p>
    <w:p>
      <w:pPr>
        <w:pStyle w:val="normal0"/>
        <w:numPr>
          <w:ilvl w:val="0"/>
          <w:numId w:val="20"/>
        </w:numPr>
        <w:jc w:val="left"/>
        <w:rPr>
          <w:rStyle w:val="IntenseEmphasis1"/>
          <w:rFonts w:eastAsia="Arial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eastAsia="Arial"/>
          <w:b w:val="0"/>
          <w:i w:val="0"/>
          <w:color w:val="auto"/>
          <w:sz w:val="21"/>
          <w:szCs w:val="21"/>
        </w:rPr>
        <w:t>Vocational training at  CREST Steel &amp; power plant private limited , Rajnandgaon (spong iron, steel melting shop )</w:t>
      </w:r>
    </w:p>
    <w:p>
      <w:pPr>
        <w:pStyle w:val="normal0"/>
        <w:ind w:left="420"/>
        <w:jc w:val="left"/>
        <w:rPr>
          <w:rStyle w:val="IntenseEmphasis1"/>
          <w:b w:val="0"/>
          <w:i w:val="0"/>
          <w:sz w:val="21"/>
          <w:szCs w:val="21"/>
        </w:rPr>
      </w:pPr>
    </w:p>
    <w:p>
      <w:pPr>
        <w:spacing w:after="0" w:line="240" w:lineRule="auto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i w:val="0"/>
          <w:sz w:val="21"/>
          <w:szCs w:val="21"/>
        </w:rPr>
        <w:t>CO CURRICU</w:t>
      </w:r>
      <w:r>
        <w:rPr>
          <w:rStyle w:val="IntenseEmphasis1"/>
          <w:rFonts w:ascii="Times New Roman" w:eastAsia="SimSun" w:hAnsi="Times New Roman" w:cs="Times New Roman"/>
          <w:i w:val="0"/>
          <w:sz w:val="21"/>
          <w:szCs w:val="21"/>
        </w:rPr>
        <w:t>LAR ACTIVITIES</w:t>
      </w:r>
      <w:r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  <w:t>:</w:t>
      </w:r>
    </w:p>
    <w:p>
      <w:pPr>
        <w:pStyle w:val="ListParagraph"/>
        <w:spacing w:after="0" w:line="240" w:lineRule="auto"/>
        <w:ind w:left="360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</w:pPr>
    </w:p>
    <w:p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IntenseEmphasis1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eastAsia="Arial"/>
          <w:b w:val="0"/>
          <w:i w:val="0"/>
          <w:color w:val="auto"/>
          <w:sz w:val="21"/>
          <w:szCs w:val="21"/>
        </w:rPr>
        <w:t>Industry visit at SAFEXPRESS.</w:t>
      </w:r>
    </w:p>
    <w:p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IntenseEmphasis1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eastAsia="Arial"/>
          <w:b w:val="0"/>
          <w:i w:val="0"/>
          <w:color w:val="auto"/>
          <w:sz w:val="21"/>
          <w:szCs w:val="21"/>
        </w:rPr>
        <w:t>Industry visit at GD Logistics (Cold Chain).</w:t>
      </w:r>
    </w:p>
    <w:p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IntenseEmphasis1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eastAsia="Arial"/>
          <w:b w:val="0"/>
          <w:i w:val="0"/>
          <w:color w:val="auto"/>
          <w:sz w:val="21"/>
          <w:szCs w:val="21"/>
        </w:rPr>
        <w:t xml:space="preserve">Visit at Head Office of First Flight Courier Raipur, C.G.                                                       </w:t>
      </w:r>
    </w:p>
    <w:p>
      <w:pPr>
        <w:pStyle w:val="ListParagraph"/>
        <w:spacing w:line="240" w:lineRule="auto"/>
        <w:ind w:left="0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</w:p>
    <w:p>
      <w:pPr>
        <w:pStyle w:val="ListParagraph"/>
        <w:spacing w:line="240" w:lineRule="auto"/>
        <w:ind w:left="0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i w:val="0"/>
          <w:sz w:val="21"/>
          <w:szCs w:val="21"/>
        </w:rPr>
        <w:t>PERSONAL DETAILS</w:t>
      </w:r>
      <w:r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  <w:t>:</w:t>
      </w:r>
    </w:p>
    <w:p>
      <w:pPr>
        <w:pStyle w:val="ListParagraph"/>
        <w:spacing w:line="240" w:lineRule="auto"/>
        <w:ind w:left="0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</w:pPr>
    </w:p>
    <w:p>
      <w:pPr>
        <w:pStyle w:val="ListParagraph"/>
        <w:spacing w:line="240" w:lineRule="auto"/>
        <w:ind w:left="0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Parent’s Name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: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</w:t>
      </w:r>
      <w:r>
        <w:rPr>
          <w:rStyle w:val="IntenseEmphasis1"/>
          <w:rFonts w:eastAsia="SimSun" w:hAnsi="Times New Roman" w:cs="Times New Roman"/>
          <w:b w:val="0"/>
          <w:i w:val="0"/>
          <w:color w:val="auto"/>
          <w:sz w:val="21"/>
          <w:szCs w:val="21"/>
        </w:rPr>
        <w:t xml:space="preserve">        </w:t>
      </w:r>
      <w:r>
        <w:rPr>
          <w:rStyle w:val="IntenseEmphasis1"/>
          <w:rFonts w:eastAsia="SimSun" w:hAnsi="Times New Roman" w:cs="Times New Roman"/>
          <w:b w:val="0"/>
          <w:i w:val="0"/>
          <w:color w:val="auto"/>
          <w:sz w:val="21"/>
          <w:szCs w:val="21"/>
        </w:rPr>
        <w:t xml:space="preserve">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Brijlal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Joshi and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Bindu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Joshi</w:t>
      </w:r>
    </w:p>
    <w:p>
      <w:pPr>
        <w:pStyle w:val="ListParagraph"/>
        <w:spacing w:line="240" w:lineRule="auto"/>
        <w:ind w:left="0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Date of Birth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:      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  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March 25, 1995</w:t>
      </w:r>
    </w:p>
    <w:p>
      <w:pPr>
        <w:pStyle w:val="ListParagraph"/>
        <w:spacing w:line="240" w:lineRule="auto"/>
        <w:ind w:left="0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Address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:             </w:t>
      </w:r>
      <w:r>
        <w:rPr>
          <w:rStyle w:val="IntenseEmphasis1"/>
          <w:rFonts w:ascii="Times New Roman" w:eastAsia="Arial" w:hAnsi="Times New Roman" w:cs="Times New Roman"/>
          <w:b w:val="0"/>
          <w:i w:val="0"/>
          <w:color w:val="auto"/>
          <w:sz w:val="21"/>
          <w:szCs w:val="21"/>
        </w:rPr>
        <w:t>Block 20, room no.6 street 10 sec. 4 Bhilai (CG) 490001.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Dist.-</w:t>
      </w:r>
    </w:p>
    <w:p>
      <w:pPr>
        <w:pStyle w:val="ListParagraph"/>
        <w:spacing w:line="240" w:lineRule="auto"/>
        <w:ind w:left="0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                                    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Durg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, Chhattisgarh.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                                                     </w:t>
      </w:r>
    </w:p>
    <w:p>
      <w:pPr>
        <w:pStyle w:val="ListParagraph"/>
        <w:spacing w:line="240" w:lineRule="auto"/>
        <w:ind w:left="0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Languages Known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:   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    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English, Hindi and Chhattisgarhi</w:t>
      </w:r>
    </w:p>
    <w:p>
      <w:pPr>
        <w:pStyle w:val="ListParagraph"/>
        <w:spacing w:line="240" w:lineRule="auto"/>
        <w:ind w:left="0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Interest &amp; Hobbies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: 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      </w:t>
      </w:r>
      <w:r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  <w:t>Playing football and badminton, cooking.</w:t>
      </w:r>
    </w:p>
    <w:p>
      <w:pPr>
        <w:spacing w:line="240" w:lineRule="auto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i w:val="0"/>
          <w:sz w:val="21"/>
          <w:szCs w:val="21"/>
        </w:rPr>
        <w:t>DECLARATION</w:t>
      </w:r>
      <w:r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  <w:t xml:space="preserve">: </w:t>
      </w:r>
    </w:p>
    <w:p>
      <w:pPr>
        <w:spacing w:line="240" w:lineRule="auto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  <w:t>I solemnly</w:t>
      </w:r>
      <w:r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  <w:t xml:space="preserve"> declare that all the above information is correct to the best of my knowledge and belief.</w:t>
      </w:r>
    </w:p>
    <w:p>
      <w:pPr>
        <w:spacing w:after="0" w:line="240" w:lineRule="auto"/>
        <w:jc w:val="left"/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Dated: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                                           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ab/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</w:t>
      </w: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Place: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Bhilai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, Chhattisgarh, INDIA</w:t>
      </w:r>
    </w:p>
    <w:p>
      <w:pPr>
        <w:spacing w:after="0"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color w:val="auto"/>
          <w:sz w:val="21"/>
          <w:szCs w:val="21"/>
        </w:rPr>
      </w:pP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E-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SIGNATURE: 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>Sanni</w:t>
      </w:r>
      <w:r>
        <w:rPr>
          <w:rStyle w:val="IntenseEmphasis1"/>
          <w:rFonts w:ascii="Times New Roman" w:eastAsia="SimSun" w:hAnsi="Times New Roman" w:cs="Times New Roman"/>
          <w:b w:val="0"/>
          <w:i w:val="0"/>
          <w:color w:val="auto"/>
          <w:sz w:val="21"/>
          <w:szCs w:val="21"/>
        </w:rPr>
        <w:t xml:space="preserve"> Kumar</w:t>
      </w:r>
    </w:p>
    <w:p>
      <w:pPr>
        <w:spacing w:after="0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  <w:r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  <w:tab/>
      </w:r>
      <w:r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  <w:tab/>
      </w:r>
      <w:r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  <w:tab/>
      </w:r>
    </w:p>
    <w:p>
      <w:pPr>
        <w:spacing w:line="240" w:lineRule="auto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</w:p>
    <w:p>
      <w:pPr>
        <w:pStyle w:val="ListParagraph"/>
        <w:spacing w:line="240" w:lineRule="auto"/>
        <w:ind w:left="0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</w:p>
    <w:p>
      <w:pPr>
        <w:pStyle w:val="ListParagraph"/>
        <w:spacing w:line="240" w:lineRule="auto"/>
        <w:ind w:left="360"/>
        <w:jc w:val="left"/>
        <w:rPr>
          <w:rStyle w:val="IntenseEmphasis1"/>
          <w:rFonts w:ascii="Times New Roman" w:hAnsi="Times New Roman" w:cs="Times New Roman"/>
          <w:b w:val="0"/>
          <w:i w:val="0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000030202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CEA68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66A41C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0CA701B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86700F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5">
    <w:nsid w:val="00000005"/>
    <w:multiLevelType w:val="hybridMultilevel"/>
    <w:tmpl w:val="E8EE90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8018A9B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7">
    <w:nsid w:val="00000007"/>
    <w:multiLevelType w:val="hybridMultilevel"/>
    <w:tmpl w:val="5EB6CF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118D2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97E30B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DFE5ED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FF7E0E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40F64CC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3EE2808"/>
    <w:lvl w:ilvl="0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21007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63AE5A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00000010"/>
    <w:multiLevelType w:val="hybridMultilevel"/>
    <w:tmpl w:val="19EA7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31814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7686E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5247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B78E02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5"/>
  </w:num>
  <w:num w:numId="5">
    <w:abstractNumId w:val="8"/>
  </w:num>
  <w:num w:numId="6">
    <w:abstractNumId w:val="9"/>
  </w:num>
  <w:num w:numId="7">
    <w:abstractNumId w:val="14"/>
  </w:num>
  <w:num w:numId="8">
    <w:abstractNumId w:val="7"/>
  </w:num>
  <w:num w:numId="9">
    <w:abstractNumId w:val="18"/>
  </w:num>
  <w:num w:numId="10">
    <w:abstractNumId w:val="13"/>
  </w:num>
  <w:num w:numId="11">
    <w:abstractNumId w:val="19"/>
  </w:num>
  <w:num w:numId="12">
    <w:abstractNumId w:val="10"/>
  </w:num>
  <w:num w:numId="13">
    <w:abstractNumId w:val="17"/>
  </w:num>
  <w:num w:numId="14">
    <w:abstractNumId w:val="5"/>
  </w:num>
  <w:num w:numId="15">
    <w:abstractNumId w:val="0"/>
  </w:num>
  <w:num w:numId="16">
    <w:abstractNumId w:val="2"/>
  </w:num>
  <w:num w:numId="17">
    <w:abstractNumId w:val="16"/>
  </w:num>
  <w:num w:numId="18">
    <w:abstractNumId w:val="20"/>
  </w:num>
  <w:num w:numId="19">
    <w:abstractNumId w:val="1"/>
  </w:num>
  <w:num w:numId="20">
    <w:abstractNumId w:val="4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cdcae664-14bc-4ce2-a9eb-567e348f6288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IntenseEmphasis1">
    <w:name w:val="Intense Emphasis1"/>
    <w:qFormat/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spacing w:after="0" w:line="240" w:lineRule="auto"/>
    </w:pPr>
    <w:rPr>
      <w:rFonts w:eastAsia="Times New Roman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Heading1Charcdcae664-14bc-4ce2-a9eb-567e348f6288">
    <w:name w:val="Heading 1 Char_cdcae664-14bc-4ce2-a9eb-567e348f6288"/>
    <w:basedOn w:val="DefaultParagraphFont"/>
    <w:link w:val="Heading1"/>
    <w:uiPriority w:val="9"/>
    <w:qFormat/>
    <w:rPr>
      <w:rFonts w:ascii="Cambria" w:eastAsia="SimSun" w:hAnsi="Cambria" w:cs="Mangal"/>
      <w:b/>
      <w:bCs/>
      <w:color w:val="365F91"/>
      <w:sz w:val="28"/>
      <w:szCs w:val="28"/>
      <w:lang w:eastAsia="zh-CN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Emphasis">
    <w:name w:val="Emphasis"/>
    <w:qFormat/>
    <w:rPr>
      <w:i/>
      <w:iCs/>
    </w:rPr>
  </w:style>
  <w:style w:type="paragraph" w:customStyle="1" w:styleId="normal0">
    <w:name w:val="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http://footmark.infoedge.com/apply/cvtracking?dtyp=docx_n&amp;userId=3b950da0e0c41f276528b5ec6f81030ff3573785ec2203625c4f31944917d4da&amp;jobId=040322501630&amp;uid=201516524040322501630167219424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4A3222-9ADB-4CF5-BDB7-2FD6645E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335</Words>
  <Characters>1934</Characters>
  <Application>Microsoft Office Word</Application>
  <DocSecurity>0</DocSecurity>
  <Lines>0</Lines>
  <Paragraphs>94</Paragraphs>
  <ScaleCrop>false</ScaleCrop>
  <Company>HP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chand</dc:creator>
  <cp:lastModifiedBy>POCO M2 Pro</cp:lastModifiedBy>
  <cp:revision>5</cp:revision>
  <dcterms:created xsi:type="dcterms:W3CDTF">2019-03-30T15:10:00Z</dcterms:created>
  <dcterms:modified xsi:type="dcterms:W3CDTF">2021-12-07T13:50:28Z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13899bb3d179480fbc85f3c07d803699</vt:lpwstr>
  </property>
  <property fmtid="{D5CDD505-2E9C-101B-9397-08002B2CF9AE}" pid="3" name="KSOProductBuildVer">
    <vt:lpwstr>1033-10.2.0.6020</vt:lpwstr>
  </property>
</Properties>
</file>