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920EF" w:rsidRDefault="008C332A">
      <w:pPr>
        <w:pStyle w:val="normal0"/>
      </w:pPr>
      <w:r>
        <w:t xml:space="preserve">                                                                                                             </w:t>
      </w:r>
    </w:p>
    <w:p w:rsidR="00F920EF" w:rsidRDefault="008C332A">
      <w:pPr>
        <w:pStyle w:val="normal0"/>
        <w:jc w:val="center"/>
        <w:rPr>
          <w:b/>
          <w:sz w:val="28"/>
          <w:szCs w:val="28"/>
          <w:u w:val="single"/>
        </w:rPr>
      </w:pPr>
      <w:r>
        <w:rPr>
          <w:b/>
          <w:sz w:val="28"/>
          <w:szCs w:val="28"/>
          <w:u w:val="single"/>
        </w:rPr>
        <w:t>Curriculum Vitae</w:t>
      </w:r>
    </w:p>
    <w:p w:rsidR="00F920EF" w:rsidRDefault="00F920EF">
      <w:pPr>
        <w:pStyle w:val="normal0"/>
      </w:pPr>
    </w:p>
    <w:p w:rsidR="00F920EF" w:rsidRDefault="008C332A">
      <w:pPr>
        <w:pStyle w:val="normal0"/>
        <w:jc w:val="both"/>
      </w:pPr>
      <w:r>
        <w:rPr>
          <w:b/>
        </w:rPr>
        <w:t xml:space="preserve">       Name: DWIBENDU SHEKHAR BARIK</w:t>
      </w:r>
    </w:p>
    <w:p w:rsidR="00F920EF" w:rsidRDefault="005D69EE">
      <w:pPr>
        <w:pStyle w:val="normal0"/>
        <w:jc w:val="both"/>
      </w:pPr>
      <w:r>
        <w:t xml:space="preserve">                     Delhi, </w:t>
      </w:r>
      <w:r w:rsidR="008C332A">
        <w:t>Legal and Corporate affairs.</w:t>
      </w:r>
    </w:p>
    <w:p w:rsidR="00F920EF" w:rsidRDefault="008C332A">
      <w:pPr>
        <w:pStyle w:val="normal0"/>
        <w:jc w:val="both"/>
      </w:pPr>
      <w:r>
        <w:t xml:space="preserve">                    </w:t>
      </w:r>
      <w:hyperlink r:id="rId5">
        <w:r>
          <w:rPr>
            <w:color w:val="0000FF"/>
            <w:u w:val="single"/>
          </w:rPr>
          <w:t>dwibendudelhi@gmail.com</w:t>
        </w:r>
      </w:hyperlink>
    </w:p>
    <w:p w:rsidR="00F920EF" w:rsidRDefault="008C332A">
      <w:pPr>
        <w:pStyle w:val="normal0"/>
        <w:jc w:val="both"/>
      </w:pPr>
      <w:r>
        <w:t xml:space="preserve">                    7982675385</w:t>
      </w:r>
    </w:p>
    <w:p w:rsidR="00F920EF" w:rsidRDefault="008C332A">
      <w:pPr>
        <w:pStyle w:val="normal0"/>
      </w:pPr>
      <w:r>
        <w:rPr>
          <w:b/>
        </w:rPr>
        <w:t xml:space="preserve">                   </w:t>
      </w:r>
    </w:p>
    <w:p w:rsidR="00F920EF" w:rsidRDefault="008C332A">
      <w:pPr>
        <w:pStyle w:val="normal0"/>
        <w:jc w:val="center"/>
      </w:pPr>
      <w:r>
        <w:rPr>
          <w:b/>
          <w:sz w:val="28"/>
          <w:szCs w:val="28"/>
          <w:u w:val="single"/>
        </w:rPr>
        <w:t>Career Objective</w:t>
      </w:r>
      <w:r>
        <w:rPr>
          <w:b/>
          <w:u w:val="single"/>
        </w:rPr>
        <w:t>:</w:t>
      </w:r>
    </w:p>
    <w:p w:rsidR="00F920EF" w:rsidRDefault="008C332A">
      <w:pPr>
        <w:pStyle w:val="normal0"/>
      </w:pPr>
      <w:r>
        <w:t xml:space="preserve"> </w:t>
      </w:r>
    </w:p>
    <w:p w:rsidR="00F920EF" w:rsidRDefault="008C332A">
      <w:pPr>
        <w:pStyle w:val="normal0"/>
        <w:ind w:left="426"/>
        <w:jc w:val="both"/>
      </w:pPr>
      <w:r>
        <w:t>Intend to build a career with leading organization, where I will be allowed to use my knowledge for achieving the goals of the organization. I will get opportunity to learn and prosper professionally to mature as a budding professional. Aspire for a position helping the organization utilizing the talent and experience and for my career growth. A long 15 years of experience in, General administration, Legal, contract, human resource, industrial relation, education, environment, mining and liaison discipline. A legal contract and liaison expert. Now at Delhi and looking after all legal, industrial relation, vigilance, public relation and arbitration matter at Delhi in Supreme Court, High Court, Tribunals and other forums and liaison work with Ministries and other govt Institution.</w:t>
      </w:r>
    </w:p>
    <w:p w:rsidR="005D69EE" w:rsidRDefault="005D69EE">
      <w:pPr>
        <w:pStyle w:val="normal0"/>
        <w:ind w:left="426"/>
        <w:jc w:val="both"/>
      </w:pPr>
      <w:r>
        <w:t>Strategizing and executing to maximize recovery value along with business groups in Banking and Finance Matters.</w:t>
      </w:r>
    </w:p>
    <w:p w:rsidR="00F920EF" w:rsidRDefault="00F920EF">
      <w:pPr>
        <w:pStyle w:val="normal0"/>
      </w:pPr>
    </w:p>
    <w:p w:rsidR="00F920EF" w:rsidRDefault="008C332A">
      <w:pPr>
        <w:pStyle w:val="normal0"/>
        <w:jc w:val="center"/>
      </w:pPr>
      <w:r>
        <w:rPr>
          <w:b/>
          <w:sz w:val="28"/>
          <w:szCs w:val="28"/>
          <w:u w:val="single"/>
        </w:rPr>
        <w:t>Educational Qualification</w:t>
      </w:r>
      <w:r>
        <w:t>:</w:t>
      </w:r>
    </w:p>
    <w:p w:rsidR="00F920EF" w:rsidRDefault="008C332A">
      <w:pPr>
        <w:pStyle w:val="normal0"/>
        <w:jc w:val="center"/>
      </w:pPr>
      <w:r>
        <w:t xml:space="preserve"> .</w:t>
      </w:r>
    </w:p>
    <w:p w:rsidR="00F920EF" w:rsidRDefault="008C332A">
      <w:pPr>
        <w:pStyle w:val="normal0"/>
      </w:pPr>
      <w:r>
        <w:t xml:space="preserve">              </w:t>
      </w:r>
    </w:p>
    <w:p w:rsidR="00F920EF" w:rsidRDefault="008C332A">
      <w:pPr>
        <w:pStyle w:val="normal0"/>
        <w:numPr>
          <w:ilvl w:val="0"/>
          <w:numId w:val="2"/>
        </w:numPr>
        <w:ind w:hanging="360"/>
        <w:jc w:val="both"/>
      </w:pPr>
      <w:r>
        <w:t xml:space="preserve">Completed MSc in Botany with specialization of Environmental science securing 70% marks.    </w:t>
      </w:r>
    </w:p>
    <w:p w:rsidR="00F920EF" w:rsidRDefault="008C332A">
      <w:pPr>
        <w:pStyle w:val="normal0"/>
        <w:numPr>
          <w:ilvl w:val="0"/>
          <w:numId w:val="2"/>
        </w:numPr>
        <w:ind w:hanging="360"/>
        <w:jc w:val="both"/>
      </w:pPr>
      <w:r>
        <w:t>Completed LLB from faculty of law Delhi university</w:t>
      </w:r>
    </w:p>
    <w:p w:rsidR="00F920EF" w:rsidRDefault="008C332A">
      <w:pPr>
        <w:pStyle w:val="normal0"/>
        <w:numPr>
          <w:ilvl w:val="0"/>
          <w:numId w:val="2"/>
        </w:numPr>
        <w:ind w:hanging="360"/>
        <w:jc w:val="both"/>
      </w:pPr>
      <w:r>
        <w:t>Certificate in computing from IGNOU.</w:t>
      </w:r>
    </w:p>
    <w:p w:rsidR="006A2BC7" w:rsidRDefault="006A2BC7">
      <w:pPr>
        <w:pStyle w:val="normal0"/>
        <w:jc w:val="center"/>
      </w:pPr>
    </w:p>
    <w:p w:rsidR="00F920EF" w:rsidRDefault="005D69EE">
      <w:pPr>
        <w:pStyle w:val="normal0"/>
        <w:jc w:val="center"/>
        <w:rPr>
          <w:b/>
          <w:sz w:val="28"/>
          <w:szCs w:val="28"/>
          <w:u w:val="single"/>
        </w:rPr>
      </w:pPr>
      <w:r>
        <w:rPr>
          <w:b/>
          <w:sz w:val="28"/>
          <w:szCs w:val="28"/>
          <w:u w:val="single"/>
        </w:rPr>
        <w:t xml:space="preserve">Banking &amp; Finance </w:t>
      </w:r>
      <w:r w:rsidR="008C332A" w:rsidRPr="00EF4032">
        <w:rPr>
          <w:b/>
          <w:sz w:val="28"/>
          <w:szCs w:val="28"/>
          <w:u w:val="single"/>
        </w:rPr>
        <w:t xml:space="preserve">Experience </w:t>
      </w:r>
    </w:p>
    <w:p w:rsidR="00EF4032" w:rsidRPr="00EF4032" w:rsidRDefault="00EF4032">
      <w:pPr>
        <w:pStyle w:val="normal0"/>
        <w:jc w:val="center"/>
        <w:rPr>
          <w:b/>
          <w:sz w:val="28"/>
          <w:szCs w:val="28"/>
          <w:u w:val="single"/>
        </w:rPr>
      </w:pPr>
    </w:p>
    <w:p w:rsidR="00F920EF" w:rsidRDefault="008C332A" w:rsidP="00EF4032">
      <w:pPr>
        <w:pStyle w:val="normal0"/>
        <w:numPr>
          <w:ilvl w:val="0"/>
          <w:numId w:val="2"/>
        </w:numPr>
        <w:ind w:hanging="360"/>
        <w:jc w:val="both"/>
      </w:pPr>
      <w:r>
        <w:t xml:space="preserve">Arbitration and conciliation and litigation practices before various courts and forums in India. </w:t>
      </w:r>
    </w:p>
    <w:p w:rsidR="005D69EE" w:rsidRDefault="005D69EE" w:rsidP="00EF4032">
      <w:pPr>
        <w:pStyle w:val="normal0"/>
        <w:numPr>
          <w:ilvl w:val="0"/>
          <w:numId w:val="2"/>
        </w:numPr>
        <w:ind w:hanging="360"/>
        <w:jc w:val="both"/>
      </w:pPr>
      <w:r>
        <w:t>Securitisation and Reconstruction of Financial Assets and Enforcement of Securities Interest Act (SARFESI Act, 2002), Insolvency and Bankruptcy Code (IBC, 2016), RBI Guidelines on Loan &amp; Advances, RBI Notifications to ARC’s.</w:t>
      </w:r>
    </w:p>
    <w:p w:rsidR="00F920EF" w:rsidRDefault="00F920EF">
      <w:pPr>
        <w:pStyle w:val="normal0"/>
        <w:jc w:val="center"/>
      </w:pPr>
    </w:p>
    <w:p w:rsidR="00F920EF" w:rsidRDefault="00F920EF">
      <w:pPr>
        <w:pStyle w:val="normal0"/>
        <w:jc w:val="center"/>
      </w:pPr>
    </w:p>
    <w:p w:rsidR="00F920EF" w:rsidRDefault="008C332A">
      <w:pPr>
        <w:pStyle w:val="normal0"/>
        <w:jc w:val="center"/>
      </w:pPr>
      <w:r>
        <w:rPr>
          <w:b/>
          <w:sz w:val="28"/>
          <w:szCs w:val="28"/>
          <w:u w:val="single"/>
        </w:rPr>
        <w:t>Description</w:t>
      </w:r>
    </w:p>
    <w:p w:rsidR="00F920EF" w:rsidRDefault="00F920EF">
      <w:pPr>
        <w:pStyle w:val="normal0"/>
        <w:ind w:left="360"/>
      </w:pPr>
    </w:p>
    <w:p w:rsidR="00F920EF" w:rsidRDefault="008C332A">
      <w:pPr>
        <w:pStyle w:val="normal0"/>
        <w:numPr>
          <w:ilvl w:val="0"/>
          <w:numId w:val="7"/>
        </w:numPr>
        <w:pBdr>
          <w:top w:val="nil"/>
          <w:left w:val="nil"/>
          <w:bottom w:val="nil"/>
          <w:right w:val="nil"/>
          <w:between w:val="nil"/>
        </w:pBdr>
        <w:ind w:left="851"/>
        <w:jc w:val="both"/>
      </w:pPr>
      <w:r>
        <w:rPr>
          <w:color w:val="000000"/>
        </w:rPr>
        <w:t>Good knowledge of legal and liaison work at New Delhi, power centre of India, a hardcore expert, to manage the organizational culture in innovative, competitive and cost effective way. Developing contract templates, drafting, interpreting, analyzing, negotiating and reviewing contracts. Dispute resolution, litigation management, Legal support to various business functions. Good experience in Land acquisition, mutation, negotiation with party and Govt Authorities.</w:t>
      </w:r>
    </w:p>
    <w:p w:rsidR="00F920EF" w:rsidRDefault="008C332A">
      <w:pPr>
        <w:pStyle w:val="normal0"/>
        <w:numPr>
          <w:ilvl w:val="0"/>
          <w:numId w:val="7"/>
        </w:numPr>
        <w:pBdr>
          <w:top w:val="nil"/>
          <w:left w:val="nil"/>
          <w:bottom w:val="nil"/>
          <w:right w:val="nil"/>
          <w:between w:val="nil"/>
        </w:pBdr>
        <w:ind w:left="851"/>
        <w:jc w:val="both"/>
      </w:pPr>
      <w:r>
        <w:rPr>
          <w:color w:val="000000"/>
        </w:rPr>
        <w:lastRenderedPageBreak/>
        <w:t xml:space="preserve">Corporate Affairs, Laisoning and business coordination, Commercial Laws, Litigation Management and Advisory with an objective to minimize risk, Trade Mark and IPR related issues, Real Estate and due diligence, Arbitration and Conciliation, Mining and Environment Laws, Labour and HR related issues, Resolution and Contractual Disputes  </w:t>
      </w:r>
    </w:p>
    <w:p w:rsidR="00F920EF" w:rsidRDefault="008C332A">
      <w:pPr>
        <w:pStyle w:val="normal0"/>
        <w:numPr>
          <w:ilvl w:val="0"/>
          <w:numId w:val="7"/>
        </w:numPr>
        <w:pBdr>
          <w:top w:val="nil"/>
          <w:left w:val="nil"/>
          <w:bottom w:val="nil"/>
          <w:right w:val="nil"/>
          <w:between w:val="nil"/>
        </w:pBdr>
        <w:ind w:left="851"/>
        <w:jc w:val="both"/>
      </w:pPr>
      <w:r>
        <w:rPr>
          <w:color w:val="000000"/>
        </w:rPr>
        <w:t>Experience in Andhra expressway limited, Rajahmundry expressway limited, Kosi Bridge Infra Company limited, Gorakhpur infra company limited, Mumbai Nasik expressway limited, Vijayawada Gundugolanu limited, Patna highway project limited, Patna-Buxar highways limited, Cochin bridge infra comp limited, Aparna infra energy, Sikkim hydro power, Pravara renewable energy, Young thang power venture and Indira continental project etc.</w:t>
      </w:r>
    </w:p>
    <w:p w:rsidR="00F920EF" w:rsidRDefault="008C332A">
      <w:pPr>
        <w:pStyle w:val="normal0"/>
        <w:numPr>
          <w:ilvl w:val="0"/>
          <w:numId w:val="7"/>
        </w:numPr>
        <w:pBdr>
          <w:top w:val="nil"/>
          <w:left w:val="nil"/>
          <w:bottom w:val="nil"/>
          <w:right w:val="nil"/>
          <w:between w:val="nil"/>
        </w:pBdr>
        <w:ind w:left="851"/>
        <w:jc w:val="both"/>
      </w:pPr>
      <w:r>
        <w:rPr>
          <w:color w:val="000000"/>
        </w:rPr>
        <w:t xml:space="preserve">Experience in mining and environmental related work like Forest Clearance, Environmental Clearance, Mining Auction, Lease matters in the State of Odisha, Chhattisgarh and Jharkhand. Expertise in regulatory compliance in the mining department state of Odisha and ministry of mines and steel at Center. Experience in mining related issues in RA, Odisha High Court and Ranchi High Court, NGT, Supreme Court.   </w:t>
      </w:r>
    </w:p>
    <w:p w:rsidR="00F920EF" w:rsidRDefault="00F920EF">
      <w:pPr>
        <w:pStyle w:val="normal0"/>
        <w:ind w:left="360"/>
      </w:pPr>
    </w:p>
    <w:p w:rsidR="00F920EF" w:rsidRDefault="00F920EF">
      <w:pPr>
        <w:pStyle w:val="normal0"/>
        <w:jc w:val="center"/>
      </w:pPr>
    </w:p>
    <w:p w:rsidR="00F920EF" w:rsidRDefault="008C332A">
      <w:pPr>
        <w:pStyle w:val="normal0"/>
        <w:jc w:val="center"/>
        <w:rPr>
          <w:b/>
          <w:u w:val="single"/>
        </w:rPr>
      </w:pPr>
      <w:r>
        <w:rPr>
          <w:b/>
          <w:sz w:val="28"/>
          <w:szCs w:val="28"/>
          <w:u w:val="single"/>
        </w:rPr>
        <w:t>Job</w:t>
      </w:r>
      <w:r>
        <w:rPr>
          <w:b/>
          <w:u w:val="single"/>
        </w:rPr>
        <w:t xml:space="preserve"> </w:t>
      </w:r>
      <w:r>
        <w:rPr>
          <w:b/>
          <w:sz w:val="28"/>
          <w:szCs w:val="28"/>
          <w:u w:val="single"/>
        </w:rPr>
        <w:t>Profile</w:t>
      </w:r>
    </w:p>
    <w:p w:rsidR="00F920EF" w:rsidRDefault="00F920EF">
      <w:pPr>
        <w:pStyle w:val="normal0"/>
      </w:pPr>
    </w:p>
    <w:p w:rsidR="00F920EF" w:rsidRDefault="008C332A">
      <w:pPr>
        <w:pStyle w:val="normal0"/>
        <w:numPr>
          <w:ilvl w:val="0"/>
          <w:numId w:val="6"/>
        </w:numPr>
        <w:ind w:left="851" w:hanging="513"/>
        <w:jc w:val="both"/>
      </w:pPr>
      <w:r>
        <w:t>Working for corporate legal division, liaison with all govt ministries, dept, finance inst ,nhai, ministry of road transport, Strategic decision making and planning.</w:t>
      </w:r>
    </w:p>
    <w:p w:rsidR="00F920EF" w:rsidRDefault="008C332A">
      <w:pPr>
        <w:pStyle w:val="normal0"/>
        <w:numPr>
          <w:ilvl w:val="0"/>
          <w:numId w:val="6"/>
        </w:numPr>
        <w:ind w:left="851" w:hanging="491"/>
        <w:jc w:val="both"/>
      </w:pPr>
      <w:r>
        <w:t>Legal liaison expert in the field of NHAI and Ministry of Environment &amp; Forest, Ministry of Road Transport and Highways.</w:t>
      </w:r>
    </w:p>
    <w:p w:rsidR="00F920EF" w:rsidRDefault="008C332A">
      <w:pPr>
        <w:pStyle w:val="normal0"/>
        <w:numPr>
          <w:ilvl w:val="0"/>
          <w:numId w:val="6"/>
        </w:numPr>
        <w:ind w:left="851" w:hanging="491"/>
        <w:jc w:val="both"/>
      </w:pPr>
      <w:r>
        <w:t>Coordination and liaison with different PSU Banks, Government organisations like CBI, ED, Income Tax, Custom &amp; Excise, District administration etc.</w:t>
      </w:r>
    </w:p>
    <w:p w:rsidR="00F920EF" w:rsidRDefault="008C332A">
      <w:pPr>
        <w:pStyle w:val="normal0"/>
        <w:numPr>
          <w:ilvl w:val="0"/>
          <w:numId w:val="6"/>
        </w:numPr>
        <w:ind w:left="851" w:hanging="491"/>
        <w:jc w:val="both"/>
      </w:pPr>
      <w:r>
        <w:t>Looking in environmental clearance, International Trade, Export, Import and liaison, labour welfare industrial relation.</w:t>
      </w:r>
    </w:p>
    <w:p w:rsidR="00F920EF" w:rsidRDefault="008C332A">
      <w:pPr>
        <w:pStyle w:val="normal0"/>
        <w:numPr>
          <w:ilvl w:val="0"/>
          <w:numId w:val="6"/>
        </w:numPr>
        <w:ind w:left="851" w:hanging="491"/>
        <w:jc w:val="both"/>
      </w:pPr>
      <w:r>
        <w:t>Strong liasoning skill at all govt organisations both at power centre Delhi and state capital of Ranchi and Bhubaneswar, Kolkata.</w:t>
      </w:r>
    </w:p>
    <w:p w:rsidR="00F920EF" w:rsidRDefault="008C332A">
      <w:pPr>
        <w:pStyle w:val="normal0"/>
        <w:numPr>
          <w:ilvl w:val="0"/>
          <w:numId w:val="6"/>
        </w:numPr>
        <w:ind w:left="851" w:hanging="491"/>
        <w:jc w:val="both"/>
      </w:pPr>
      <w:r>
        <w:t>Experience in drafting, reviewing, overseeing and negotiating agreements, EPC contract, Purchase agreement, license, with business and corporate law.</w:t>
      </w:r>
    </w:p>
    <w:p w:rsidR="00F920EF" w:rsidRDefault="008C332A">
      <w:pPr>
        <w:pStyle w:val="normal0"/>
        <w:numPr>
          <w:ilvl w:val="0"/>
          <w:numId w:val="6"/>
        </w:numPr>
        <w:ind w:left="851" w:hanging="491"/>
        <w:jc w:val="both"/>
      </w:pPr>
      <w:r>
        <w:t>Handling grievances of the employees, reviewing, amending HR, IR, Legal policies, HSE, RR, corporate social responsibilities.</w:t>
      </w:r>
    </w:p>
    <w:p w:rsidR="00F920EF" w:rsidRDefault="008C332A">
      <w:pPr>
        <w:pStyle w:val="normal0"/>
        <w:numPr>
          <w:ilvl w:val="0"/>
          <w:numId w:val="6"/>
        </w:numPr>
        <w:ind w:left="851" w:hanging="491"/>
        <w:jc w:val="both"/>
      </w:pPr>
      <w:r>
        <w:t xml:space="preserve">Lead consultant, organizational development, leadership development, management assignment, domestic and international project. </w:t>
      </w:r>
    </w:p>
    <w:p w:rsidR="00F920EF" w:rsidRDefault="00F920EF">
      <w:pPr>
        <w:pStyle w:val="normal0"/>
      </w:pPr>
    </w:p>
    <w:p w:rsidR="00F920EF" w:rsidRDefault="008C332A">
      <w:pPr>
        <w:pStyle w:val="normal0"/>
        <w:jc w:val="center"/>
        <w:rPr>
          <w:b/>
          <w:u w:val="single"/>
        </w:rPr>
      </w:pPr>
      <w:r>
        <w:rPr>
          <w:b/>
          <w:sz w:val="28"/>
          <w:szCs w:val="28"/>
          <w:u w:val="single"/>
        </w:rPr>
        <w:t>Experience</w:t>
      </w:r>
    </w:p>
    <w:p w:rsidR="00F920EF" w:rsidRDefault="00F920EF">
      <w:pPr>
        <w:pStyle w:val="normal0"/>
        <w:jc w:val="center"/>
      </w:pPr>
    </w:p>
    <w:p w:rsidR="00F920EF" w:rsidRDefault="008C332A">
      <w:pPr>
        <w:pStyle w:val="normal0"/>
        <w:numPr>
          <w:ilvl w:val="0"/>
          <w:numId w:val="4"/>
        </w:numPr>
        <w:ind w:hanging="360"/>
        <w:jc w:val="both"/>
        <w:rPr>
          <w:u w:val="single"/>
        </w:rPr>
      </w:pPr>
      <w:r>
        <w:t>Practicing advocate Bar Council of Delhi in different dist court, tribunals, national green tribunal, High court of Delhi and Supreme Court of India, different dist court, Odisha High Court from</w:t>
      </w:r>
      <w:r>
        <w:rPr>
          <w:b/>
          <w:u w:val="single"/>
        </w:rPr>
        <w:t xml:space="preserve"> </w:t>
      </w:r>
      <w:r>
        <w:t>July 2011 onwards.</w:t>
      </w:r>
    </w:p>
    <w:p w:rsidR="00F920EF" w:rsidRDefault="008C332A">
      <w:pPr>
        <w:pStyle w:val="normal0"/>
        <w:numPr>
          <w:ilvl w:val="0"/>
          <w:numId w:val="4"/>
        </w:numPr>
        <w:ind w:hanging="360"/>
        <w:jc w:val="both"/>
        <w:rPr>
          <w:u w:val="single"/>
        </w:rPr>
      </w:pPr>
      <w:r>
        <w:t xml:space="preserve">Worked as legal counsel of GIPL of Gammon at Delhi from 2015 to 2018 and participated in legal compliance merger and corporate coordination of disinvestment of Infrastructure projects of Highways and power plant, bridge etc to Brookfield first time in India in 2016-17. Drafted reviewed and finalised the contracts, agreements etc. Handled all Arbitration and litigation and coordinating with senior counsel and law firm. Coordination with all diverse level of </w:t>
      </w:r>
      <w:r>
        <w:lastRenderedPageBreak/>
        <w:t>management and employees, Assisted all project site team in correspondences and routine matters and claims. Review of tender and bid documents like EPC, BOOT, HAM etc, queries, discussion, bid submission etc. Coordination in NHAI, MORTH for all business development matters with all senior and top level officials.</w:t>
      </w:r>
    </w:p>
    <w:p w:rsidR="00F920EF" w:rsidRDefault="008C332A">
      <w:pPr>
        <w:pStyle w:val="normal0"/>
        <w:numPr>
          <w:ilvl w:val="0"/>
          <w:numId w:val="4"/>
        </w:numPr>
        <w:ind w:hanging="360"/>
        <w:jc w:val="both"/>
        <w:rPr>
          <w:u w:val="single"/>
        </w:rPr>
      </w:pPr>
      <w:r>
        <w:t>From Jan 2019 independently working as a corporate lawyer at Delhi and also working with some reputed Law Firms at Delhi.</w:t>
      </w:r>
    </w:p>
    <w:p w:rsidR="00F920EF" w:rsidRDefault="00F920EF">
      <w:pPr>
        <w:pStyle w:val="normal0"/>
        <w:jc w:val="center"/>
        <w:rPr>
          <w:b/>
          <w:sz w:val="28"/>
          <w:szCs w:val="28"/>
          <w:u w:val="single"/>
        </w:rPr>
      </w:pPr>
    </w:p>
    <w:p w:rsidR="00F920EF" w:rsidRDefault="008C332A">
      <w:pPr>
        <w:pStyle w:val="normal0"/>
        <w:jc w:val="center"/>
        <w:rPr>
          <w:b/>
          <w:sz w:val="28"/>
          <w:szCs w:val="28"/>
          <w:u w:val="single"/>
        </w:rPr>
      </w:pPr>
      <w:r>
        <w:rPr>
          <w:b/>
          <w:sz w:val="28"/>
          <w:szCs w:val="28"/>
          <w:u w:val="single"/>
        </w:rPr>
        <w:t>Extra Curriculum Activities:</w:t>
      </w:r>
    </w:p>
    <w:p w:rsidR="00F920EF" w:rsidRDefault="008C332A">
      <w:pPr>
        <w:pStyle w:val="normal0"/>
      </w:pPr>
      <w:r>
        <w:t>.</w:t>
      </w:r>
    </w:p>
    <w:p w:rsidR="00F920EF" w:rsidRDefault="00F920EF">
      <w:pPr>
        <w:pStyle w:val="normal0"/>
      </w:pPr>
    </w:p>
    <w:p w:rsidR="00F920EF" w:rsidRDefault="008C332A">
      <w:pPr>
        <w:pStyle w:val="normal0"/>
        <w:numPr>
          <w:ilvl w:val="0"/>
          <w:numId w:val="3"/>
        </w:numPr>
        <w:tabs>
          <w:tab w:val="left" w:pos="709"/>
        </w:tabs>
        <w:ind w:hanging="600"/>
      </w:pPr>
      <w:r>
        <w:t xml:space="preserve"> Doing social work and teaching/ guiding aspirants for competitive exams.</w:t>
      </w:r>
    </w:p>
    <w:p w:rsidR="00F920EF" w:rsidRDefault="00F920EF">
      <w:pPr>
        <w:pStyle w:val="normal0"/>
        <w:jc w:val="center"/>
        <w:rPr>
          <w:b/>
          <w:u w:val="single"/>
        </w:rPr>
      </w:pPr>
    </w:p>
    <w:p w:rsidR="00F920EF" w:rsidRDefault="00F920EF">
      <w:pPr>
        <w:pStyle w:val="normal0"/>
        <w:jc w:val="center"/>
        <w:rPr>
          <w:b/>
          <w:u w:val="single"/>
        </w:rPr>
      </w:pPr>
    </w:p>
    <w:p w:rsidR="00F920EF" w:rsidRDefault="008C332A">
      <w:pPr>
        <w:pStyle w:val="normal0"/>
        <w:jc w:val="center"/>
      </w:pPr>
      <w:r>
        <w:rPr>
          <w:b/>
          <w:sz w:val="28"/>
          <w:szCs w:val="28"/>
          <w:u w:val="single"/>
        </w:rPr>
        <w:t>Strengths</w:t>
      </w:r>
      <w:r>
        <w:rPr>
          <w:b/>
          <w:u w:val="single"/>
        </w:rPr>
        <w:t>:</w:t>
      </w:r>
    </w:p>
    <w:p w:rsidR="00F920EF" w:rsidRDefault="00F920EF">
      <w:pPr>
        <w:pStyle w:val="normal0"/>
        <w:jc w:val="center"/>
      </w:pPr>
    </w:p>
    <w:p w:rsidR="00F920EF" w:rsidRDefault="008C332A">
      <w:pPr>
        <w:pStyle w:val="normal0"/>
        <w:numPr>
          <w:ilvl w:val="0"/>
          <w:numId w:val="5"/>
        </w:numPr>
        <w:ind w:left="709" w:hanging="349"/>
      </w:pPr>
      <w:r>
        <w:t>Having strategic decision making capability and good convincing capability.</w:t>
      </w:r>
    </w:p>
    <w:p w:rsidR="00F920EF" w:rsidRDefault="008C332A">
      <w:pPr>
        <w:pStyle w:val="normal0"/>
        <w:numPr>
          <w:ilvl w:val="0"/>
          <w:numId w:val="5"/>
        </w:numPr>
        <w:ind w:left="709" w:hanging="349"/>
      </w:pPr>
      <w:r>
        <w:t xml:space="preserve">Can work well both in a team and also alone. </w:t>
      </w:r>
    </w:p>
    <w:p w:rsidR="00F920EF" w:rsidRDefault="008C332A">
      <w:pPr>
        <w:pStyle w:val="normal0"/>
        <w:numPr>
          <w:ilvl w:val="0"/>
          <w:numId w:val="5"/>
        </w:numPr>
        <w:ind w:left="709" w:hanging="349"/>
      </w:pPr>
      <w:r>
        <w:t>Adaptable to different working conditions and corporate culture.</w:t>
      </w:r>
    </w:p>
    <w:p w:rsidR="00F920EF" w:rsidRDefault="008C332A">
      <w:pPr>
        <w:pStyle w:val="normal0"/>
        <w:numPr>
          <w:ilvl w:val="0"/>
          <w:numId w:val="5"/>
        </w:numPr>
        <w:ind w:left="709" w:hanging="349"/>
      </w:pPr>
      <w:r>
        <w:t>Excellent verbal and written communication skills.</w:t>
      </w:r>
    </w:p>
    <w:p w:rsidR="00F920EF" w:rsidRDefault="008C332A">
      <w:pPr>
        <w:pStyle w:val="normal0"/>
        <w:numPr>
          <w:ilvl w:val="0"/>
          <w:numId w:val="5"/>
        </w:numPr>
        <w:ind w:left="709" w:hanging="349"/>
      </w:pPr>
      <w:r>
        <w:t>Good interpersonal skills.</w:t>
      </w:r>
    </w:p>
    <w:p w:rsidR="00F920EF" w:rsidRDefault="008C332A">
      <w:pPr>
        <w:pStyle w:val="normal0"/>
        <w:numPr>
          <w:ilvl w:val="0"/>
          <w:numId w:val="5"/>
        </w:numPr>
        <w:ind w:left="709" w:hanging="349"/>
      </w:pPr>
      <w:r>
        <w:t>A team player.</w:t>
      </w:r>
    </w:p>
    <w:p w:rsidR="00F920EF" w:rsidRDefault="008C332A">
      <w:pPr>
        <w:pStyle w:val="normal0"/>
      </w:pPr>
      <w:r>
        <w:t xml:space="preserve">                                     </w:t>
      </w:r>
    </w:p>
    <w:p w:rsidR="00F920EF" w:rsidRDefault="008C332A">
      <w:pPr>
        <w:pStyle w:val="normal0"/>
        <w:jc w:val="center"/>
        <w:rPr>
          <w:sz w:val="28"/>
          <w:szCs w:val="28"/>
          <w:u w:val="single"/>
        </w:rPr>
      </w:pPr>
      <w:r>
        <w:rPr>
          <w:b/>
          <w:sz w:val="28"/>
          <w:szCs w:val="28"/>
          <w:u w:val="single"/>
        </w:rPr>
        <w:t>Personal  Profile</w:t>
      </w:r>
    </w:p>
    <w:p w:rsidR="00F920EF" w:rsidRDefault="008C332A">
      <w:pPr>
        <w:pStyle w:val="normal0"/>
      </w:pPr>
      <w:r>
        <w:t xml:space="preserve">                                                                                                   </w:t>
      </w:r>
    </w:p>
    <w:p w:rsidR="00F920EF" w:rsidRDefault="008C332A">
      <w:pPr>
        <w:pStyle w:val="normal0"/>
        <w:numPr>
          <w:ilvl w:val="0"/>
          <w:numId w:val="1"/>
        </w:numPr>
        <w:pBdr>
          <w:top w:val="nil"/>
          <w:left w:val="nil"/>
          <w:bottom w:val="nil"/>
          <w:right w:val="nil"/>
          <w:between w:val="nil"/>
        </w:pBdr>
        <w:ind w:left="709"/>
      </w:pPr>
      <w:r>
        <w:rPr>
          <w:color w:val="000000"/>
        </w:rPr>
        <w:t>Language Proficiency</w:t>
      </w:r>
      <w:r>
        <w:rPr>
          <w:color w:val="000000"/>
        </w:rPr>
        <w:tab/>
      </w:r>
      <w:r>
        <w:rPr>
          <w:color w:val="000000"/>
        </w:rPr>
        <w:tab/>
        <w:t xml:space="preserve"> - English, Hindi, Oriya, Bengali</w:t>
      </w:r>
    </w:p>
    <w:p w:rsidR="00F920EF" w:rsidRDefault="008C332A">
      <w:pPr>
        <w:pStyle w:val="normal0"/>
        <w:numPr>
          <w:ilvl w:val="0"/>
          <w:numId w:val="1"/>
        </w:numPr>
        <w:pBdr>
          <w:top w:val="nil"/>
          <w:left w:val="nil"/>
          <w:bottom w:val="nil"/>
          <w:right w:val="nil"/>
          <w:between w:val="nil"/>
        </w:pBdr>
        <w:ind w:left="709"/>
      </w:pPr>
      <w:r>
        <w:rPr>
          <w:color w:val="000000"/>
        </w:rPr>
        <w:t xml:space="preserve">Marital status                   </w:t>
      </w:r>
      <w:r>
        <w:rPr>
          <w:color w:val="000000"/>
        </w:rPr>
        <w:tab/>
        <w:t xml:space="preserve"> - Married</w:t>
      </w:r>
    </w:p>
    <w:p w:rsidR="00F920EF" w:rsidRDefault="008C332A">
      <w:pPr>
        <w:pStyle w:val="normal0"/>
        <w:numPr>
          <w:ilvl w:val="0"/>
          <w:numId w:val="1"/>
        </w:numPr>
        <w:pBdr>
          <w:top w:val="nil"/>
          <w:left w:val="nil"/>
          <w:bottom w:val="nil"/>
          <w:right w:val="nil"/>
          <w:between w:val="nil"/>
        </w:pBdr>
        <w:ind w:left="709"/>
      </w:pPr>
      <w:r>
        <w:rPr>
          <w:color w:val="000000"/>
        </w:rPr>
        <w:t>Educational qualification</w:t>
      </w:r>
      <w:r>
        <w:rPr>
          <w:color w:val="000000"/>
        </w:rPr>
        <w:tab/>
        <w:t xml:space="preserve"> -M.Sc,LLB</w:t>
      </w:r>
    </w:p>
    <w:p w:rsidR="00F920EF" w:rsidRDefault="008C332A">
      <w:pPr>
        <w:pStyle w:val="normal0"/>
        <w:numPr>
          <w:ilvl w:val="0"/>
          <w:numId w:val="1"/>
        </w:numPr>
        <w:pBdr>
          <w:top w:val="nil"/>
          <w:left w:val="nil"/>
          <w:bottom w:val="nil"/>
          <w:right w:val="nil"/>
          <w:between w:val="nil"/>
        </w:pBdr>
        <w:ind w:left="709"/>
      </w:pPr>
      <w:r>
        <w:rPr>
          <w:color w:val="000000"/>
        </w:rPr>
        <w:t>Date of Birth</w:t>
      </w:r>
      <w:r>
        <w:rPr>
          <w:color w:val="000000"/>
        </w:rPr>
        <w:tab/>
      </w:r>
      <w:r>
        <w:rPr>
          <w:color w:val="000000"/>
        </w:rPr>
        <w:tab/>
      </w:r>
      <w:r>
        <w:rPr>
          <w:color w:val="000000"/>
        </w:rPr>
        <w:tab/>
        <w:t xml:space="preserve"> -11.05.1980.</w:t>
      </w:r>
    </w:p>
    <w:p w:rsidR="00F920EF" w:rsidRDefault="008C332A">
      <w:pPr>
        <w:pStyle w:val="normal0"/>
        <w:numPr>
          <w:ilvl w:val="0"/>
          <w:numId w:val="1"/>
        </w:numPr>
        <w:pBdr>
          <w:top w:val="nil"/>
          <w:left w:val="nil"/>
          <w:bottom w:val="nil"/>
          <w:right w:val="nil"/>
          <w:between w:val="nil"/>
        </w:pBdr>
        <w:ind w:left="709"/>
      </w:pPr>
      <w:r>
        <w:rPr>
          <w:color w:val="000000"/>
        </w:rPr>
        <w:t>Address</w:t>
      </w:r>
      <w:r>
        <w:rPr>
          <w:color w:val="000000"/>
        </w:rPr>
        <w:tab/>
      </w:r>
      <w:r>
        <w:rPr>
          <w:color w:val="000000"/>
        </w:rPr>
        <w:tab/>
      </w:r>
      <w:r>
        <w:rPr>
          <w:color w:val="000000"/>
        </w:rPr>
        <w:tab/>
        <w:t xml:space="preserve"> -College Road, Rairangpur, Odisha.</w:t>
      </w:r>
    </w:p>
    <w:p w:rsidR="00F920EF" w:rsidRDefault="008C332A">
      <w:pPr>
        <w:pStyle w:val="normal0"/>
      </w:pPr>
      <w:r>
        <w:t xml:space="preserve">                               </w:t>
      </w:r>
    </w:p>
    <w:p w:rsidR="00F920EF" w:rsidRDefault="008C332A">
      <w:pPr>
        <w:pStyle w:val="normal0"/>
      </w:pPr>
      <w:r>
        <w:t xml:space="preserve">                                                                                          </w:t>
      </w:r>
    </w:p>
    <w:p w:rsidR="00F920EF" w:rsidRDefault="008C332A">
      <w:pPr>
        <w:pStyle w:val="normal0"/>
      </w:pPr>
      <w:r>
        <w:t xml:space="preserve">                                           </w:t>
      </w:r>
    </w:p>
    <w:sectPr w:rsidR="00F920EF" w:rsidSect="00F920EF">
      <w:pgSz w:w="12240" w:h="15840"/>
      <w:pgMar w:top="1440" w:right="90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32185"/>
    <w:multiLevelType w:val="multilevel"/>
    <w:tmpl w:val="39862518"/>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abstractNum w:abstractNumId="1">
    <w:nsid w:val="46EE5A02"/>
    <w:multiLevelType w:val="multilevel"/>
    <w:tmpl w:val="833AE88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59CC1EAF"/>
    <w:multiLevelType w:val="multilevel"/>
    <w:tmpl w:val="A49A30E2"/>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3">
    <w:nsid w:val="631F78F2"/>
    <w:multiLevelType w:val="multilevel"/>
    <w:tmpl w:val="6CC08B36"/>
    <w:lvl w:ilvl="0">
      <w:start w:val="1"/>
      <w:numFmt w:val="bullet"/>
      <w:lvlText w:val="●"/>
      <w:lvlJc w:val="left"/>
      <w:pPr>
        <w:ind w:left="1073" w:firstLine="3932"/>
      </w:pPr>
      <w:rPr>
        <w:rFonts w:ascii="Arial" w:eastAsia="Arial" w:hAnsi="Arial" w:cs="Arial"/>
        <w:vertAlign w:val="baseline"/>
      </w:rPr>
    </w:lvl>
    <w:lvl w:ilvl="1">
      <w:start w:val="1"/>
      <w:numFmt w:val="bullet"/>
      <w:lvlText w:val="o"/>
      <w:lvlJc w:val="left"/>
      <w:pPr>
        <w:ind w:left="1793" w:firstLine="6812"/>
      </w:pPr>
      <w:rPr>
        <w:rFonts w:ascii="Arial" w:eastAsia="Arial" w:hAnsi="Arial" w:cs="Arial"/>
        <w:vertAlign w:val="baseline"/>
      </w:rPr>
    </w:lvl>
    <w:lvl w:ilvl="2">
      <w:start w:val="1"/>
      <w:numFmt w:val="bullet"/>
      <w:lvlText w:val="▪"/>
      <w:lvlJc w:val="left"/>
      <w:pPr>
        <w:ind w:left="2513" w:firstLine="9692"/>
      </w:pPr>
      <w:rPr>
        <w:rFonts w:ascii="Arial" w:eastAsia="Arial" w:hAnsi="Arial" w:cs="Arial"/>
        <w:vertAlign w:val="baseline"/>
      </w:rPr>
    </w:lvl>
    <w:lvl w:ilvl="3">
      <w:start w:val="1"/>
      <w:numFmt w:val="bullet"/>
      <w:lvlText w:val="●"/>
      <w:lvlJc w:val="left"/>
      <w:pPr>
        <w:ind w:left="3233" w:firstLine="12572"/>
      </w:pPr>
      <w:rPr>
        <w:rFonts w:ascii="Arial" w:eastAsia="Arial" w:hAnsi="Arial" w:cs="Arial"/>
        <w:vertAlign w:val="baseline"/>
      </w:rPr>
    </w:lvl>
    <w:lvl w:ilvl="4">
      <w:start w:val="1"/>
      <w:numFmt w:val="bullet"/>
      <w:lvlText w:val="o"/>
      <w:lvlJc w:val="left"/>
      <w:pPr>
        <w:ind w:left="3953" w:firstLine="15452"/>
      </w:pPr>
      <w:rPr>
        <w:rFonts w:ascii="Arial" w:eastAsia="Arial" w:hAnsi="Arial" w:cs="Arial"/>
        <w:vertAlign w:val="baseline"/>
      </w:rPr>
    </w:lvl>
    <w:lvl w:ilvl="5">
      <w:start w:val="1"/>
      <w:numFmt w:val="bullet"/>
      <w:lvlText w:val="▪"/>
      <w:lvlJc w:val="left"/>
      <w:pPr>
        <w:ind w:left="4673" w:firstLine="18332"/>
      </w:pPr>
      <w:rPr>
        <w:rFonts w:ascii="Arial" w:eastAsia="Arial" w:hAnsi="Arial" w:cs="Arial"/>
        <w:vertAlign w:val="baseline"/>
      </w:rPr>
    </w:lvl>
    <w:lvl w:ilvl="6">
      <w:start w:val="1"/>
      <w:numFmt w:val="bullet"/>
      <w:lvlText w:val="●"/>
      <w:lvlJc w:val="left"/>
      <w:pPr>
        <w:ind w:left="5393" w:firstLine="21212"/>
      </w:pPr>
      <w:rPr>
        <w:rFonts w:ascii="Arial" w:eastAsia="Arial" w:hAnsi="Arial" w:cs="Arial"/>
        <w:vertAlign w:val="baseline"/>
      </w:rPr>
    </w:lvl>
    <w:lvl w:ilvl="7">
      <w:start w:val="1"/>
      <w:numFmt w:val="bullet"/>
      <w:lvlText w:val="o"/>
      <w:lvlJc w:val="left"/>
      <w:pPr>
        <w:ind w:left="6113" w:firstLine="24092"/>
      </w:pPr>
      <w:rPr>
        <w:rFonts w:ascii="Arial" w:eastAsia="Arial" w:hAnsi="Arial" w:cs="Arial"/>
        <w:vertAlign w:val="baseline"/>
      </w:rPr>
    </w:lvl>
    <w:lvl w:ilvl="8">
      <w:start w:val="1"/>
      <w:numFmt w:val="bullet"/>
      <w:lvlText w:val="▪"/>
      <w:lvlJc w:val="left"/>
      <w:pPr>
        <w:ind w:left="6833" w:firstLine="26972"/>
      </w:pPr>
      <w:rPr>
        <w:rFonts w:ascii="Arial" w:eastAsia="Arial" w:hAnsi="Arial" w:cs="Arial"/>
        <w:vertAlign w:val="baseline"/>
      </w:rPr>
    </w:lvl>
  </w:abstractNum>
  <w:abstractNum w:abstractNumId="4">
    <w:nsid w:val="63590A79"/>
    <w:multiLevelType w:val="multilevel"/>
    <w:tmpl w:val="D1CC344E"/>
    <w:lvl w:ilvl="0">
      <w:start w:val="1"/>
      <w:numFmt w:val="bullet"/>
      <w:lvlText w:val="●"/>
      <w:lvlJc w:val="left"/>
      <w:pPr>
        <w:ind w:left="776" w:firstLine="2741"/>
      </w:pPr>
      <w:rPr>
        <w:rFonts w:ascii="Arial" w:eastAsia="Arial" w:hAnsi="Arial" w:cs="Arial"/>
        <w:vertAlign w:val="baseline"/>
      </w:rPr>
    </w:lvl>
    <w:lvl w:ilvl="1">
      <w:start w:val="1"/>
      <w:numFmt w:val="bullet"/>
      <w:lvlText w:val="o"/>
      <w:lvlJc w:val="left"/>
      <w:pPr>
        <w:ind w:left="1496" w:firstLine="5624"/>
      </w:pPr>
      <w:rPr>
        <w:rFonts w:ascii="Arial" w:eastAsia="Arial" w:hAnsi="Arial" w:cs="Arial"/>
        <w:vertAlign w:val="baseline"/>
      </w:rPr>
    </w:lvl>
    <w:lvl w:ilvl="2">
      <w:start w:val="1"/>
      <w:numFmt w:val="bullet"/>
      <w:lvlText w:val="▪"/>
      <w:lvlJc w:val="left"/>
      <w:pPr>
        <w:ind w:left="2216" w:firstLine="8504"/>
      </w:pPr>
      <w:rPr>
        <w:rFonts w:ascii="Arial" w:eastAsia="Arial" w:hAnsi="Arial" w:cs="Arial"/>
        <w:vertAlign w:val="baseline"/>
      </w:rPr>
    </w:lvl>
    <w:lvl w:ilvl="3">
      <w:start w:val="1"/>
      <w:numFmt w:val="bullet"/>
      <w:lvlText w:val="●"/>
      <w:lvlJc w:val="left"/>
      <w:pPr>
        <w:ind w:left="2936" w:firstLine="11384"/>
      </w:pPr>
      <w:rPr>
        <w:rFonts w:ascii="Arial" w:eastAsia="Arial" w:hAnsi="Arial" w:cs="Arial"/>
        <w:vertAlign w:val="baseline"/>
      </w:rPr>
    </w:lvl>
    <w:lvl w:ilvl="4">
      <w:start w:val="1"/>
      <w:numFmt w:val="bullet"/>
      <w:lvlText w:val="o"/>
      <w:lvlJc w:val="left"/>
      <w:pPr>
        <w:ind w:left="3656" w:firstLine="14264"/>
      </w:pPr>
      <w:rPr>
        <w:rFonts w:ascii="Arial" w:eastAsia="Arial" w:hAnsi="Arial" w:cs="Arial"/>
        <w:vertAlign w:val="baseline"/>
      </w:rPr>
    </w:lvl>
    <w:lvl w:ilvl="5">
      <w:start w:val="1"/>
      <w:numFmt w:val="bullet"/>
      <w:lvlText w:val="▪"/>
      <w:lvlJc w:val="left"/>
      <w:pPr>
        <w:ind w:left="4376" w:firstLine="17144"/>
      </w:pPr>
      <w:rPr>
        <w:rFonts w:ascii="Arial" w:eastAsia="Arial" w:hAnsi="Arial" w:cs="Arial"/>
        <w:vertAlign w:val="baseline"/>
      </w:rPr>
    </w:lvl>
    <w:lvl w:ilvl="6">
      <w:start w:val="1"/>
      <w:numFmt w:val="bullet"/>
      <w:lvlText w:val="●"/>
      <w:lvlJc w:val="left"/>
      <w:pPr>
        <w:ind w:left="5096" w:firstLine="20024"/>
      </w:pPr>
      <w:rPr>
        <w:rFonts w:ascii="Arial" w:eastAsia="Arial" w:hAnsi="Arial" w:cs="Arial"/>
        <w:vertAlign w:val="baseline"/>
      </w:rPr>
    </w:lvl>
    <w:lvl w:ilvl="7">
      <w:start w:val="1"/>
      <w:numFmt w:val="bullet"/>
      <w:lvlText w:val="o"/>
      <w:lvlJc w:val="left"/>
      <w:pPr>
        <w:ind w:left="5816" w:firstLine="22904"/>
      </w:pPr>
      <w:rPr>
        <w:rFonts w:ascii="Arial" w:eastAsia="Arial" w:hAnsi="Arial" w:cs="Arial"/>
        <w:vertAlign w:val="baseline"/>
      </w:rPr>
    </w:lvl>
    <w:lvl w:ilvl="8">
      <w:start w:val="1"/>
      <w:numFmt w:val="bullet"/>
      <w:lvlText w:val="▪"/>
      <w:lvlJc w:val="left"/>
      <w:pPr>
        <w:ind w:left="6536" w:firstLine="25784"/>
      </w:pPr>
      <w:rPr>
        <w:rFonts w:ascii="Arial" w:eastAsia="Arial" w:hAnsi="Arial" w:cs="Arial"/>
        <w:vertAlign w:val="baseline"/>
      </w:rPr>
    </w:lvl>
  </w:abstractNum>
  <w:abstractNum w:abstractNumId="5">
    <w:nsid w:val="64E2009A"/>
    <w:multiLevelType w:val="multilevel"/>
    <w:tmpl w:val="74AE9EA6"/>
    <w:lvl w:ilvl="0">
      <w:start w:val="1"/>
      <w:numFmt w:val="bullet"/>
      <w:lvlText w:val="●"/>
      <w:lvlJc w:val="left"/>
      <w:pPr>
        <w:ind w:left="720" w:firstLine="2520"/>
      </w:pPr>
      <w:rPr>
        <w:rFonts w:ascii="Arial" w:eastAsia="Arial" w:hAnsi="Arial" w:cs="Arial"/>
        <w:vertAlign w:val="baseline"/>
      </w:rPr>
    </w:lvl>
    <w:lvl w:ilvl="1">
      <w:start w:val="1"/>
      <w:numFmt w:val="bullet"/>
      <w:lvlText w:val="o"/>
      <w:lvlJc w:val="left"/>
      <w:pPr>
        <w:ind w:left="1440" w:firstLine="5400"/>
      </w:pPr>
      <w:rPr>
        <w:rFonts w:ascii="Arial" w:eastAsia="Arial" w:hAnsi="Arial" w:cs="Arial"/>
        <w:vertAlign w:val="baseline"/>
      </w:rPr>
    </w:lvl>
    <w:lvl w:ilvl="2">
      <w:start w:val="1"/>
      <w:numFmt w:val="bullet"/>
      <w:lvlText w:val="▪"/>
      <w:lvlJc w:val="left"/>
      <w:pPr>
        <w:ind w:left="2160" w:firstLine="8280"/>
      </w:pPr>
      <w:rPr>
        <w:rFonts w:ascii="Arial" w:eastAsia="Arial" w:hAnsi="Arial" w:cs="Arial"/>
        <w:vertAlign w:val="baseline"/>
      </w:rPr>
    </w:lvl>
    <w:lvl w:ilvl="3">
      <w:start w:val="1"/>
      <w:numFmt w:val="bullet"/>
      <w:lvlText w:val="●"/>
      <w:lvlJc w:val="left"/>
      <w:pPr>
        <w:ind w:left="2880" w:firstLine="11160"/>
      </w:pPr>
      <w:rPr>
        <w:rFonts w:ascii="Arial" w:eastAsia="Arial" w:hAnsi="Arial" w:cs="Arial"/>
        <w:vertAlign w:val="baseline"/>
      </w:rPr>
    </w:lvl>
    <w:lvl w:ilvl="4">
      <w:start w:val="1"/>
      <w:numFmt w:val="bullet"/>
      <w:lvlText w:val="o"/>
      <w:lvlJc w:val="left"/>
      <w:pPr>
        <w:ind w:left="3600" w:firstLine="14040"/>
      </w:pPr>
      <w:rPr>
        <w:rFonts w:ascii="Arial" w:eastAsia="Arial" w:hAnsi="Arial" w:cs="Arial"/>
        <w:vertAlign w:val="baseline"/>
      </w:rPr>
    </w:lvl>
    <w:lvl w:ilvl="5">
      <w:start w:val="1"/>
      <w:numFmt w:val="bullet"/>
      <w:lvlText w:val="▪"/>
      <w:lvlJc w:val="left"/>
      <w:pPr>
        <w:ind w:left="4320" w:firstLine="16920"/>
      </w:pPr>
      <w:rPr>
        <w:rFonts w:ascii="Arial" w:eastAsia="Arial" w:hAnsi="Arial" w:cs="Arial"/>
        <w:vertAlign w:val="baseline"/>
      </w:rPr>
    </w:lvl>
    <w:lvl w:ilvl="6">
      <w:start w:val="1"/>
      <w:numFmt w:val="bullet"/>
      <w:lvlText w:val="●"/>
      <w:lvlJc w:val="left"/>
      <w:pPr>
        <w:ind w:left="5040" w:firstLine="19800"/>
      </w:pPr>
      <w:rPr>
        <w:rFonts w:ascii="Arial" w:eastAsia="Arial" w:hAnsi="Arial" w:cs="Arial"/>
        <w:vertAlign w:val="baseline"/>
      </w:rPr>
    </w:lvl>
    <w:lvl w:ilvl="7">
      <w:start w:val="1"/>
      <w:numFmt w:val="bullet"/>
      <w:lvlText w:val="o"/>
      <w:lvlJc w:val="left"/>
      <w:pPr>
        <w:ind w:left="5760" w:firstLine="22680"/>
      </w:pPr>
      <w:rPr>
        <w:rFonts w:ascii="Arial" w:eastAsia="Arial" w:hAnsi="Arial" w:cs="Arial"/>
        <w:vertAlign w:val="baseline"/>
      </w:rPr>
    </w:lvl>
    <w:lvl w:ilvl="8">
      <w:start w:val="1"/>
      <w:numFmt w:val="bullet"/>
      <w:lvlText w:val="▪"/>
      <w:lvlJc w:val="left"/>
      <w:pPr>
        <w:ind w:left="6480" w:firstLine="25560"/>
      </w:pPr>
      <w:rPr>
        <w:rFonts w:ascii="Arial" w:eastAsia="Arial" w:hAnsi="Arial" w:cs="Arial"/>
        <w:vertAlign w:val="baseline"/>
      </w:rPr>
    </w:lvl>
  </w:abstractNum>
  <w:abstractNum w:abstractNumId="6">
    <w:nsid w:val="74E42030"/>
    <w:multiLevelType w:val="multilevel"/>
    <w:tmpl w:val="2D743A1C"/>
    <w:lvl w:ilvl="0">
      <w:start w:val="1"/>
      <w:numFmt w:val="bullet"/>
      <w:lvlText w:val="●"/>
      <w:lvlJc w:val="left"/>
      <w:pPr>
        <w:ind w:left="960" w:firstLine="3480"/>
      </w:pPr>
      <w:rPr>
        <w:rFonts w:ascii="Arial" w:eastAsia="Arial" w:hAnsi="Arial" w:cs="Arial"/>
        <w:vertAlign w:val="baseline"/>
      </w:rPr>
    </w:lvl>
    <w:lvl w:ilvl="1">
      <w:start w:val="1"/>
      <w:numFmt w:val="bullet"/>
      <w:lvlText w:val="o"/>
      <w:lvlJc w:val="left"/>
      <w:pPr>
        <w:ind w:left="1680" w:firstLine="6360"/>
      </w:pPr>
      <w:rPr>
        <w:rFonts w:ascii="Arial" w:eastAsia="Arial" w:hAnsi="Arial" w:cs="Arial"/>
        <w:vertAlign w:val="baseline"/>
      </w:rPr>
    </w:lvl>
    <w:lvl w:ilvl="2">
      <w:start w:val="1"/>
      <w:numFmt w:val="bullet"/>
      <w:lvlText w:val="▪"/>
      <w:lvlJc w:val="left"/>
      <w:pPr>
        <w:ind w:left="2400" w:firstLine="9240"/>
      </w:pPr>
      <w:rPr>
        <w:rFonts w:ascii="Arial" w:eastAsia="Arial" w:hAnsi="Arial" w:cs="Arial"/>
        <w:vertAlign w:val="baseline"/>
      </w:rPr>
    </w:lvl>
    <w:lvl w:ilvl="3">
      <w:start w:val="1"/>
      <w:numFmt w:val="bullet"/>
      <w:lvlText w:val="●"/>
      <w:lvlJc w:val="left"/>
      <w:pPr>
        <w:ind w:left="3120" w:firstLine="12120"/>
      </w:pPr>
      <w:rPr>
        <w:rFonts w:ascii="Arial" w:eastAsia="Arial" w:hAnsi="Arial" w:cs="Arial"/>
        <w:vertAlign w:val="baseline"/>
      </w:rPr>
    </w:lvl>
    <w:lvl w:ilvl="4">
      <w:start w:val="1"/>
      <w:numFmt w:val="bullet"/>
      <w:lvlText w:val="o"/>
      <w:lvlJc w:val="left"/>
      <w:pPr>
        <w:ind w:left="3840" w:firstLine="15000"/>
      </w:pPr>
      <w:rPr>
        <w:rFonts w:ascii="Arial" w:eastAsia="Arial" w:hAnsi="Arial" w:cs="Arial"/>
        <w:vertAlign w:val="baseline"/>
      </w:rPr>
    </w:lvl>
    <w:lvl w:ilvl="5">
      <w:start w:val="1"/>
      <w:numFmt w:val="bullet"/>
      <w:lvlText w:val="▪"/>
      <w:lvlJc w:val="left"/>
      <w:pPr>
        <w:ind w:left="4560" w:firstLine="17880"/>
      </w:pPr>
      <w:rPr>
        <w:rFonts w:ascii="Arial" w:eastAsia="Arial" w:hAnsi="Arial" w:cs="Arial"/>
        <w:vertAlign w:val="baseline"/>
      </w:rPr>
    </w:lvl>
    <w:lvl w:ilvl="6">
      <w:start w:val="1"/>
      <w:numFmt w:val="bullet"/>
      <w:lvlText w:val="●"/>
      <w:lvlJc w:val="left"/>
      <w:pPr>
        <w:ind w:left="5280" w:firstLine="20760"/>
      </w:pPr>
      <w:rPr>
        <w:rFonts w:ascii="Arial" w:eastAsia="Arial" w:hAnsi="Arial" w:cs="Arial"/>
        <w:vertAlign w:val="baseline"/>
      </w:rPr>
    </w:lvl>
    <w:lvl w:ilvl="7">
      <w:start w:val="1"/>
      <w:numFmt w:val="bullet"/>
      <w:lvlText w:val="o"/>
      <w:lvlJc w:val="left"/>
      <w:pPr>
        <w:ind w:left="6000" w:firstLine="23640"/>
      </w:pPr>
      <w:rPr>
        <w:rFonts w:ascii="Arial" w:eastAsia="Arial" w:hAnsi="Arial" w:cs="Arial"/>
        <w:vertAlign w:val="baseline"/>
      </w:rPr>
    </w:lvl>
    <w:lvl w:ilvl="8">
      <w:start w:val="1"/>
      <w:numFmt w:val="bullet"/>
      <w:lvlText w:val="▪"/>
      <w:lvlJc w:val="left"/>
      <w:pPr>
        <w:ind w:left="6720" w:firstLine="26520"/>
      </w:pPr>
      <w:rPr>
        <w:rFonts w:ascii="Arial" w:eastAsia="Arial" w:hAnsi="Arial" w:cs="Arial"/>
        <w:vertAlign w:val="baseline"/>
      </w:rPr>
    </w:lvl>
  </w:abstractNum>
  <w:num w:numId="1">
    <w:abstractNumId w:val="2"/>
  </w:num>
  <w:num w:numId="2">
    <w:abstractNumId w:val="4"/>
  </w:num>
  <w:num w:numId="3">
    <w:abstractNumId w:val="6"/>
  </w:num>
  <w:num w:numId="4">
    <w:abstractNumId w:val="5"/>
  </w:num>
  <w:num w:numId="5">
    <w:abstractNumId w:val="3"/>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isplayBackgroundShape/>
  <w:defaultTabStop w:val="720"/>
  <w:characterSpacingControl w:val="doNotCompress"/>
  <w:compat/>
  <w:rsids>
    <w:rsidRoot w:val="00F920EF"/>
    <w:rsid w:val="005D69EE"/>
    <w:rsid w:val="006A2BC7"/>
    <w:rsid w:val="008C332A"/>
    <w:rsid w:val="00EA13A4"/>
    <w:rsid w:val="00EF4032"/>
    <w:rsid w:val="00F80B29"/>
    <w:rsid w:val="00F920E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GB"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B29"/>
  </w:style>
  <w:style w:type="paragraph" w:styleId="Heading1">
    <w:name w:val="heading 1"/>
    <w:basedOn w:val="normal0"/>
    <w:next w:val="normal0"/>
    <w:rsid w:val="00F920EF"/>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0"/>
    <w:next w:val="normal0"/>
    <w:rsid w:val="00F920EF"/>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0"/>
    <w:next w:val="normal0"/>
    <w:rsid w:val="00F920EF"/>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0"/>
    <w:next w:val="normal0"/>
    <w:rsid w:val="00F920EF"/>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0"/>
    <w:next w:val="normal0"/>
    <w:rsid w:val="00F920EF"/>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0"/>
    <w:next w:val="normal0"/>
    <w:rsid w:val="00F920EF"/>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920EF"/>
  </w:style>
  <w:style w:type="paragraph" w:styleId="Title">
    <w:name w:val="Title"/>
    <w:basedOn w:val="normal0"/>
    <w:next w:val="normal0"/>
    <w:rsid w:val="00F920EF"/>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0"/>
    <w:next w:val="normal0"/>
    <w:rsid w:val="00F920EF"/>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wibendudelh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999</Words>
  <Characters>5697</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cp:revision>
  <dcterms:created xsi:type="dcterms:W3CDTF">2020-02-24T07:41:00Z</dcterms:created>
  <dcterms:modified xsi:type="dcterms:W3CDTF">2020-02-26T09:17:00Z</dcterms:modified>
</cp:coreProperties>
</file>