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2E" w:rsidRDefault="00A76155">
      <w:pPr>
        <w:pStyle w:val="Title"/>
        <w:widowControl/>
        <w:jc w:val="left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2540</wp:posOffset>
                </wp:positionV>
                <wp:extent cx="2195195" cy="1097915"/>
                <wp:effectExtent l="13335" t="12065" r="10795" b="1397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5195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6E70" w:rsidRDefault="00D06E70"/>
                          <w:p w:rsidR="007B4CC7" w:rsidRDefault="00AC3A2B">
                            <w:pPr>
                              <w:widowControl/>
                              <w:jc w:val="center"/>
                            </w:pPr>
                            <w:r>
                              <w:fldChar w:fldCharType="begin"/>
                            </w:r>
                            <w:r w:rsidR="0030436A">
                              <w:instrText>symbol 40 \f "Wingdings" \s 16</w:instrText>
                            </w:r>
                            <w:r>
                              <w:fldChar w:fldCharType="separate"/>
                            </w:r>
                            <w:r w:rsidR="00D06E70">
                              <w:rPr>
                                <w:rFonts w:ascii="Wingdings" w:hAnsi="Wingdings"/>
                              </w:rPr>
                              <w:t></w:t>
                            </w:r>
                            <w:r>
                              <w:rPr>
                                <w:rFonts w:ascii="Wingdings" w:hAnsi="Wingdings"/>
                              </w:rPr>
                              <w:fldChar w:fldCharType="end"/>
                            </w:r>
                            <w:r w:rsidR="007B4CC7">
                              <w:t xml:space="preserve"> </w:t>
                            </w:r>
                            <w:r w:rsidR="009F54B5">
                              <w:t xml:space="preserve">        </w:t>
                            </w:r>
                            <w:r w:rsidR="007B4CC7">
                              <w:t xml:space="preserve">+91 </w:t>
                            </w:r>
                            <w:r w:rsidR="00F933D9">
                              <w:t>96645648</w:t>
                            </w:r>
                            <w:r w:rsidR="000377C8">
                              <w:t>44</w:t>
                            </w:r>
                          </w:p>
                          <w:p w:rsidR="00D06E70" w:rsidRDefault="007B4CC7">
                            <w:pPr>
                              <w:widowControl/>
                              <w:jc w:val="center"/>
                            </w:pPr>
                            <w:r>
                              <w:t xml:space="preserve">                 +91 7977234553</w:t>
                            </w:r>
                            <w:r w:rsidR="00D06E70">
                              <w:t xml:space="preserve"> </w:t>
                            </w:r>
                            <w:r w:rsidR="009F54B5">
                              <w:t xml:space="preserve">    </w:t>
                            </w:r>
                          </w:p>
                          <w:p w:rsidR="007207FD" w:rsidRDefault="007207FD">
                            <w:pPr>
                              <w:widowControl/>
                              <w:jc w:val="center"/>
                            </w:pPr>
                          </w:p>
                          <w:p w:rsidR="006B2795" w:rsidRDefault="00D06E70">
                            <w:pPr>
                              <w:widowControl/>
                              <w:jc w:val="center"/>
                            </w:pPr>
                            <w:r>
                              <w:t xml:space="preserve">         E-mail: </w:t>
                            </w:r>
                            <w:hyperlink r:id="rId6" w:history="1">
                              <w:r w:rsidR="006B2795" w:rsidRPr="00E339AF">
                                <w:rPr>
                                  <w:rStyle w:val="Hyperlink"/>
                                </w:rPr>
                                <w:t>subratda@gmail.com</w:t>
                              </w:r>
                            </w:hyperlink>
                          </w:p>
                          <w:p w:rsidR="00D06E70" w:rsidRDefault="00D06E70">
                            <w:pPr>
                              <w:widowControl/>
                              <w:jc w:val="center"/>
                            </w:pPr>
                          </w:p>
                          <w:p w:rsidR="006B2795" w:rsidRDefault="006B2795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06E70" w:rsidRDefault="00D06E70">
                            <w:pPr>
                              <w:widowControl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D06E70" w:rsidRDefault="00D06E7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5.05pt;margin-top:.2pt;width:172.85pt;height:8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" o:allowincell="f" filled="f">
                <v:textbox inset="0,0,0,0">
                  <w:txbxContent>
                    <w:p w:rsidR="00D06E70" w:rsidRDefault="00D06E70"/>
                    <w:p w:rsidR="007B4CC7" w:rsidRDefault="00AC3A2B">
                      <w:pPr>
                        <w:widowControl/>
                        <w:jc w:val="center"/>
                      </w:pPr>
                      <w:r>
                        <w:fldChar w:fldCharType="begin"/>
                      </w:r>
                      <w:r w:rsidR="0030436A">
                        <w:instrText>symbol 40 \f "Wingdings" \s 16</w:instrText>
                      </w:r>
                      <w:r>
                        <w:fldChar w:fldCharType="separate"/>
                      </w:r>
                      <w:r w:rsidR="00D06E70">
                        <w:rPr>
                          <w:rFonts w:ascii="Wingdings" w:hAnsi="Wingdings"/>
                        </w:rPr>
                        <w:t></w:t>
                      </w:r>
                      <w:r>
                        <w:rPr>
                          <w:rFonts w:ascii="Wingdings" w:hAnsi="Wingdings"/>
                        </w:rPr>
                        <w:fldChar w:fldCharType="end"/>
                      </w:r>
                      <w:r w:rsidR="007B4CC7">
                        <w:t xml:space="preserve"> </w:t>
                      </w:r>
                      <w:r w:rsidR="009F54B5">
                        <w:t xml:space="preserve">        </w:t>
                      </w:r>
                      <w:r w:rsidR="007B4CC7">
                        <w:t xml:space="preserve">+91 </w:t>
                      </w:r>
                      <w:r w:rsidR="00F933D9">
                        <w:t>96645648</w:t>
                      </w:r>
                      <w:r w:rsidR="000377C8">
                        <w:t>44</w:t>
                      </w:r>
                    </w:p>
                    <w:p w:rsidR="00D06E70" w:rsidRDefault="007B4CC7">
                      <w:pPr>
                        <w:widowControl/>
                        <w:jc w:val="center"/>
                      </w:pPr>
                      <w:r>
                        <w:t xml:space="preserve">                 +91 7977234553</w:t>
                      </w:r>
                      <w:r w:rsidR="00D06E70">
                        <w:t xml:space="preserve"> </w:t>
                      </w:r>
                      <w:r w:rsidR="009F54B5">
                        <w:t xml:space="preserve">    </w:t>
                      </w:r>
                    </w:p>
                    <w:p w:rsidR="007207FD" w:rsidRDefault="007207FD">
                      <w:pPr>
                        <w:widowControl/>
                        <w:jc w:val="center"/>
                      </w:pPr>
                    </w:p>
                    <w:p w:rsidR="006B2795" w:rsidRDefault="00D06E70">
                      <w:pPr>
                        <w:widowControl/>
                        <w:jc w:val="center"/>
                      </w:pPr>
                      <w:r>
                        <w:t xml:space="preserve">         E-mail: </w:t>
                      </w:r>
                      <w:hyperlink r:id="rId7" w:history="1">
                        <w:r w:rsidR="006B2795" w:rsidRPr="00E339AF">
                          <w:rPr>
                            <w:rStyle w:val="Hyperlink"/>
                          </w:rPr>
                          <w:t>subratda@gmail.com</w:t>
                        </w:r>
                      </w:hyperlink>
                    </w:p>
                    <w:p w:rsidR="00D06E70" w:rsidRDefault="00D06E70">
                      <w:pPr>
                        <w:widowControl/>
                        <w:jc w:val="center"/>
                      </w:pPr>
                    </w:p>
                    <w:p w:rsidR="006B2795" w:rsidRDefault="006B2795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</w:p>
                    <w:p w:rsidR="00D06E70" w:rsidRDefault="00D06E70">
                      <w:pPr>
                        <w:widowControl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:rsidR="00D06E70" w:rsidRDefault="00D06E7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E2E">
        <w:rPr>
          <w:sz w:val="40"/>
        </w:rPr>
        <w:t>Curriculum Vitae</w:t>
      </w:r>
      <w:r w:rsidR="00694E2E">
        <w:rPr>
          <w:sz w:val="40"/>
        </w:rPr>
        <w:tab/>
      </w:r>
      <w:r w:rsidR="00694E2E">
        <w:rPr>
          <w:sz w:val="40"/>
        </w:rPr>
        <w:tab/>
      </w:r>
      <w:r w:rsidR="00694E2E">
        <w:rPr>
          <w:sz w:val="40"/>
        </w:rPr>
        <w:tab/>
      </w:r>
    </w:p>
    <w:p w:rsidR="00694E2E" w:rsidRDefault="00694E2E">
      <w:pPr>
        <w:pStyle w:val="Title"/>
        <w:widowControl/>
        <w:jc w:val="left"/>
        <w:rPr>
          <w:b/>
          <w:sz w:val="40"/>
        </w:rPr>
      </w:pPr>
      <w:r>
        <w:rPr>
          <w:b/>
          <w:sz w:val="40"/>
        </w:rPr>
        <w:t>Subrat Dash</w:t>
      </w:r>
    </w:p>
    <w:p w:rsidR="00694E2E" w:rsidRDefault="00694E2E">
      <w:pPr>
        <w:pStyle w:val="Title"/>
        <w:widowControl/>
        <w:jc w:val="left"/>
        <w:rPr>
          <w:sz w:val="20"/>
        </w:rPr>
      </w:pPr>
    </w:p>
    <w:p w:rsidR="00694E2E" w:rsidRDefault="00694E2E">
      <w:pPr>
        <w:pStyle w:val="Title"/>
        <w:widowControl/>
        <w:jc w:val="left"/>
        <w:rPr>
          <w:sz w:val="20"/>
        </w:rPr>
      </w:pPr>
    </w:p>
    <w:p w:rsidR="00694E2E" w:rsidRDefault="00694E2E">
      <w:pPr>
        <w:pStyle w:val="Title"/>
        <w:widowControl/>
        <w:jc w:val="left"/>
        <w:rPr>
          <w:sz w:val="20"/>
        </w:rPr>
      </w:pPr>
    </w:p>
    <w:p w:rsidR="00694E2E" w:rsidRDefault="00694E2E">
      <w:pPr>
        <w:pStyle w:val="Title"/>
        <w:widowControl/>
        <w:jc w:val="left"/>
        <w:rPr>
          <w:sz w:val="20"/>
        </w:rPr>
      </w:pPr>
    </w:p>
    <w:p w:rsidR="00694E2E" w:rsidRDefault="00694E2E">
      <w:pPr>
        <w:pStyle w:val="Title"/>
        <w:widowControl/>
        <w:jc w:val="left"/>
        <w:rPr>
          <w:sz w:val="32"/>
        </w:rPr>
      </w:pPr>
    </w:p>
    <w:p w:rsidR="00694E2E" w:rsidRDefault="00A76155">
      <w:pPr>
        <w:widowControl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</wp:posOffset>
                </wp:positionV>
                <wp:extent cx="5588000" cy="635"/>
                <wp:effectExtent l="11430" t="5715" r="10795" b="1270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45pt" to="436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y9EwIAACo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" o:allowincell="f"/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694E2E">
        <w:tc>
          <w:tcPr>
            <w:tcW w:w="2448" w:type="dxa"/>
          </w:tcPr>
          <w:p w:rsidR="00694E2E" w:rsidRDefault="00694E2E">
            <w:pPr>
              <w:pStyle w:val="Heading4"/>
              <w:widowControl/>
            </w:pPr>
            <w:r>
              <w:t>Objective</w:t>
            </w:r>
          </w:p>
        </w:tc>
        <w:tc>
          <w:tcPr>
            <w:tcW w:w="6408" w:type="dxa"/>
          </w:tcPr>
          <w:p w:rsidR="00694E2E" w:rsidRDefault="00694E2E" w:rsidP="004D19AC">
            <w:r>
              <w:t>My aim is to be recognized as a top-notch marketing profession</w:t>
            </w:r>
            <w:r w:rsidR="005F3681">
              <w:t>al in the industry.   With more than</w:t>
            </w:r>
            <w:r w:rsidR="002F22BB">
              <w:t xml:space="preserve"> Twenty Two</w:t>
            </w:r>
            <w:r>
              <w:t xml:space="preserve"> years of experience in sales and marketing, I am capable of handling the lead role in any challenging and innovative marketing assignment.</w:t>
            </w:r>
            <w:r w:rsidR="002F22BB">
              <w:t xml:space="preserve"> </w:t>
            </w:r>
            <w:r>
              <w:t>Highly motivated, creative and versatile executive with excellent organizational, analytical and marketing skills. Possessing business acumen and well developed communication skills strengthened significantly by professional experience.</w:t>
            </w:r>
          </w:p>
          <w:p w:rsidR="00694E2E" w:rsidRDefault="00694E2E">
            <w:pPr>
              <w:widowControl/>
              <w:jc w:val="both"/>
            </w:pPr>
          </w:p>
        </w:tc>
      </w:tr>
    </w:tbl>
    <w:p w:rsidR="00694E2E" w:rsidRDefault="00A76155">
      <w:pPr>
        <w:widowControl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171450</wp:posOffset>
                </wp:positionV>
                <wp:extent cx="5607050" cy="635"/>
                <wp:effectExtent l="11430" t="9525" r="10795" b="889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3.5pt" to="435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nyFAIAACo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" o:allowincell="f"/>
            </w:pict>
          </mc:Fallback>
        </mc:AlternateContent>
      </w:r>
    </w:p>
    <w:p w:rsidR="00694E2E" w:rsidRDefault="00694E2E">
      <w:pPr>
        <w:widowControl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694E2E">
        <w:tc>
          <w:tcPr>
            <w:tcW w:w="2448" w:type="dxa"/>
          </w:tcPr>
          <w:p w:rsidR="00694E2E" w:rsidRDefault="00694E2E">
            <w:pPr>
              <w:pStyle w:val="Heading4"/>
              <w:widowControl/>
            </w:pPr>
            <w:r>
              <w:t>Profile</w:t>
            </w:r>
          </w:p>
        </w:tc>
        <w:tc>
          <w:tcPr>
            <w:tcW w:w="6408" w:type="dxa"/>
          </w:tcPr>
          <w:p w:rsidR="00694E2E" w:rsidRDefault="00694E2E">
            <w:pPr>
              <w:widowControl/>
              <w:tabs>
                <w:tab w:val="left" w:pos="720"/>
              </w:tabs>
              <w:jc w:val="both"/>
            </w:pPr>
            <w:r>
              <w:t xml:space="preserve">I have been exposed to capability areas like 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Analysis and trends of the industry concerned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Project Management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Scoping of projects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 xml:space="preserve">Long term corporate plan with targets 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 xml:space="preserve">Manpower utilization &amp; optimizing productivity </w:t>
            </w:r>
          </w:p>
          <w:p w:rsidR="00694E2E" w:rsidRDefault="000377C8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Formation &amp;</w:t>
            </w:r>
            <w:r w:rsidR="00694E2E">
              <w:t>Implemen</w:t>
            </w:r>
            <w:r>
              <w:t>tation of systems and processes</w:t>
            </w:r>
            <w:r w:rsidR="00694E2E">
              <w:t xml:space="preserve"> in </w:t>
            </w:r>
            <w:r>
              <w:t>Sales &amp;</w:t>
            </w:r>
            <w:r w:rsidR="00FF6369">
              <w:t xml:space="preserve"> </w:t>
            </w:r>
            <w:r w:rsidR="00694E2E">
              <w:t>Operations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Plan for future diversification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 xml:space="preserve">Experience in </w:t>
            </w:r>
            <w:r w:rsidR="000377C8">
              <w:t>Direct, Govt. &amp;</w:t>
            </w:r>
            <w:r w:rsidR="007B4CC7">
              <w:t xml:space="preserve"> </w:t>
            </w:r>
            <w:r>
              <w:t>Channel Sales Management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jc w:val="both"/>
            </w:pPr>
            <w:r>
              <w:t>Business Development activities</w:t>
            </w:r>
          </w:p>
          <w:p w:rsidR="00694E2E" w:rsidRDefault="00694E2E">
            <w:pPr>
              <w:widowControl/>
              <w:numPr>
                <w:ilvl w:val="0"/>
                <w:numId w:val="1"/>
              </w:numPr>
              <w:jc w:val="both"/>
            </w:pPr>
            <w:r>
              <w:t>Conceptual understanding of various technologies in IT</w:t>
            </w:r>
            <w:r w:rsidR="006B2795">
              <w:t xml:space="preserve">, </w:t>
            </w:r>
            <w:r w:rsidR="00471CBD">
              <w:t xml:space="preserve"> ITES</w:t>
            </w:r>
            <w:r w:rsidR="00D65671">
              <w:t>,</w:t>
            </w:r>
            <w:r w:rsidR="006B2795">
              <w:t xml:space="preserve"> K-12</w:t>
            </w:r>
            <w:r w:rsidR="002F22BB">
              <w:t xml:space="preserve"> </w:t>
            </w:r>
            <w:r w:rsidR="00D65671">
              <w:t>&amp; Education</w:t>
            </w:r>
            <w:r w:rsidR="006B2795">
              <w:t xml:space="preserve"> Segment</w:t>
            </w:r>
          </w:p>
        </w:tc>
      </w:tr>
    </w:tbl>
    <w:p w:rsidR="00694E2E" w:rsidRDefault="00A76155">
      <w:pPr>
        <w:widowControl/>
        <w:numPr>
          <w:ilvl w:val="12"/>
          <w:numId w:val="0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182880</wp:posOffset>
                </wp:positionV>
                <wp:extent cx="5588000" cy="635"/>
                <wp:effectExtent l="11430" t="11430" r="10795" b="6985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4.4pt" to="43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jOFg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" o:allowincell="f"/>
            </w:pict>
          </mc:Fallback>
        </mc:AlternateContent>
      </w:r>
    </w:p>
    <w:p w:rsidR="00694E2E" w:rsidRDefault="00694E2E">
      <w:pPr>
        <w:widowControl/>
        <w:numPr>
          <w:ilvl w:val="12"/>
          <w:numId w:val="0"/>
        </w:num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630"/>
        <w:gridCol w:w="1620"/>
        <w:gridCol w:w="2970"/>
        <w:gridCol w:w="1170"/>
      </w:tblGrid>
      <w:tr w:rsidR="00694E2E">
        <w:tc>
          <w:tcPr>
            <w:tcW w:w="2448" w:type="dxa"/>
          </w:tcPr>
          <w:p w:rsidR="00694E2E" w:rsidRDefault="00694E2E">
            <w:pPr>
              <w:pStyle w:val="Heading4"/>
              <w:widowControl/>
              <w:numPr>
                <w:ilvl w:val="12"/>
                <w:numId w:val="0"/>
              </w:numPr>
            </w:pPr>
            <w:r>
              <w:t>Education</w:t>
            </w:r>
          </w:p>
        </w:tc>
        <w:tc>
          <w:tcPr>
            <w:tcW w:w="63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Sr. Nos.</w:t>
            </w:r>
          </w:p>
        </w:tc>
        <w:tc>
          <w:tcPr>
            <w:tcW w:w="162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97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17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694E2E">
        <w:tc>
          <w:tcPr>
            <w:tcW w:w="2448" w:type="dxa"/>
          </w:tcPr>
          <w:p w:rsidR="00694E2E" w:rsidRDefault="00694E2E">
            <w:pPr>
              <w:pStyle w:val="Heading4"/>
              <w:numPr>
                <w:ilvl w:val="12"/>
                <w:numId w:val="0"/>
              </w:numPr>
            </w:pPr>
          </w:p>
        </w:tc>
        <w:tc>
          <w:tcPr>
            <w:tcW w:w="63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620" w:type="dxa"/>
          </w:tcPr>
          <w:p w:rsidR="00694E2E" w:rsidRDefault="00694E2E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 xml:space="preserve">National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sz w:val="20"/>
                  </w:rPr>
                  <w:t>Institute</w:t>
                </w:r>
              </w:smartTag>
              <w:r>
                <w:rPr>
                  <w:sz w:val="20"/>
                </w:rPr>
                <w:t xml:space="preserve"> of </w:t>
              </w:r>
              <w:smartTag w:uri="urn:schemas-microsoft-com:office:smarttags" w:element="PlaceName">
                <w:r>
                  <w:rPr>
                    <w:sz w:val="20"/>
                  </w:rPr>
                  <w:t>Sales</w:t>
                </w:r>
              </w:smartTag>
            </w:smartTag>
            <w:r>
              <w:rPr>
                <w:sz w:val="20"/>
              </w:rPr>
              <w:t xml:space="preserve">, Ahmedabad </w:t>
            </w:r>
          </w:p>
        </w:tc>
        <w:tc>
          <w:tcPr>
            <w:tcW w:w="297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Post-Graduate Diploma in Sales &amp; Marketing</w:t>
            </w:r>
          </w:p>
        </w:tc>
        <w:tc>
          <w:tcPr>
            <w:tcW w:w="1170" w:type="dxa"/>
          </w:tcPr>
          <w:p w:rsidR="00694E2E" w:rsidRDefault="00694E2E">
            <w:pPr>
              <w:tabs>
                <w:tab w:val="left" w:pos="3600"/>
              </w:tabs>
            </w:pPr>
            <w:r>
              <w:t>1998</w:t>
            </w:r>
          </w:p>
        </w:tc>
      </w:tr>
      <w:tr w:rsidR="00694E2E">
        <w:tc>
          <w:tcPr>
            <w:tcW w:w="2448" w:type="dxa"/>
          </w:tcPr>
          <w:p w:rsidR="00694E2E" w:rsidRDefault="00694E2E">
            <w:pPr>
              <w:pStyle w:val="Heading4"/>
              <w:numPr>
                <w:ilvl w:val="12"/>
                <w:numId w:val="0"/>
              </w:numPr>
            </w:pPr>
          </w:p>
        </w:tc>
        <w:tc>
          <w:tcPr>
            <w:tcW w:w="63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620" w:type="dxa"/>
          </w:tcPr>
          <w:p w:rsidR="00694E2E" w:rsidRDefault="00694E2E">
            <w:pPr>
              <w:tabs>
                <w:tab w:val="left" w:pos="3600"/>
              </w:tabs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M.</w:t>
                </w:r>
              </w:smartTag>
              <w:smartTag w:uri="urn:schemas-microsoft-com:office:smarttags" w:element="PlaceName">
                <w:r>
                  <w:t>P.</w:t>
                </w:r>
              </w:smartTag>
              <w:smartTag w:uri="urn:schemas-microsoft-com:office:smarttags" w:element="PlaceName">
                <w:r>
                  <w:t>C</w:t>
                </w:r>
              </w:smartTag>
              <w:smartTag w:uri="urn:schemas-microsoft-com:office:smarttags" w:element="PlaceType">
                <w:r>
                  <w:t>College</w:t>
                </w:r>
              </w:smartTag>
            </w:smartTag>
            <w:proofErr w:type="spellEnd"/>
            <w:r>
              <w:t xml:space="preserve">, </w:t>
            </w:r>
            <w:proofErr w:type="spellStart"/>
            <w:r>
              <w:t>Baripada</w:t>
            </w:r>
            <w:proofErr w:type="spellEnd"/>
          </w:p>
        </w:tc>
        <w:tc>
          <w:tcPr>
            <w:tcW w:w="2970" w:type="dxa"/>
          </w:tcPr>
          <w:p w:rsidR="00694E2E" w:rsidRDefault="00694E2E">
            <w:pPr>
              <w:tabs>
                <w:tab w:val="left" w:pos="3600"/>
              </w:tabs>
            </w:pPr>
            <w:r>
              <w:t>Bachelor of Commerce (Accounts)</w:t>
            </w:r>
          </w:p>
        </w:tc>
        <w:tc>
          <w:tcPr>
            <w:tcW w:w="1170" w:type="dxa"/>
          </w:tcPr>
          <w:p w:rsidR="00694E2E" w:rsidRDefault="00694E2E">
            <w:pPr>
              <w:tabs>
                <w:tab w:val="left" w:pos="3600"/>
              </w:tabs>
            </w:pPr>
            <w:r>
              <w:t>1996</w:t>
            </w:r>
          </w:p>
        </w:tc>
      </w:tr>
      <w:tr w:rsidR="00694E2E">
        <w:tc>
          <w:tcPr>
            <w:tcW w:w="2448" w:type="dxa"/>
          </w:tcPr>
          <w:p w:rsidR="00694E2E" w:rsidRDefault="00694E2E">
            <w:pPr>
              <w:pStyle w:val="Heading4"/>
              <w:numPr>
                <w:ilvl w:val="12"/>
                <w:numId w:val="0"/>
              </w:numPr>
            </w:pPr>
          </w:p>
        </w:tc>
        <w:tc>
          <w:tcPr>
            <w:tcW w:w="63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620" w:type="dxa"/>
          </w:tcPr>
          <w:p w:rsidR="00694E2E" w:rsidRDefault="00694E2E">
            <w:pPr>
              <w:tabs>
                <w:tab w:val="left" w:pos="3600"/>
              </w:tabs>
            </w:pPr>
            <w:smartTag w:uri="urn:schemas-microsoft-com:office:smarttags" w:element="PlaceName">
              <w:r>
                <w:t>B.</w:t>
              </w:r>
            </w:smartTag>
            <w:smartTag w:uri="urn:schemas-microsoft-com:office:smarttags" w:element="PlaceName">
              <w:r>
                <w:t>J.</w:t>
              </w:r>
            </w:smartTag>
            <w:smartTag w:uri="urn:schemas-microsoft-com:office:smarttags" w:element="PlaceType">
              <w:r>
                <w:t>College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Cuttack</w:t>
                </w:r>
              </w:smartTag>
            </w:smartTag>
          </w:p>
        </w:tc>
        <w:tc>
          <w:tcPr>
            <w:tcW w:w="2970" w:type="dxa"/>
          </w:tcPr>
          <w:p w:rsidR="00694E2E" w:rsidRDefault="00694E2E">
            <w:pPr>
              <w:tabs>
                <w:tab w:val="left" w:pos="3600"/>
              </w:tabs>
            </w:pPr>
            <w:r>
              <w:t>HSC</w:t>
            </w:r>
          </w:p>
        </w:tc>
        <w:tc>
          <w:tcPr>
            <w:tcW w:w="1170" w:type="dxa"/>
          </w:tcPr>
          <w:p w:rsidR="00694E2E" w:rsidRDefault="00694E2E">
            <w:pPr>
              <w:tabs>
                <w:tab w:val="left" w:pos="3600"/>
              </w:tabs>
            </w:pPr>
            <w:r>
              <w:t>1993</w:t>
            </w:r>
          </w:p>
        </w:tc>
      </w:tr>
      <w:tr w:rsidR="00694E2E">
        <w:tc>
          <w:tcPr>
            <w:tcW w:w="2448" w:type="dxa"/>
          </w:tcPr>
          <w:p w:rsidR="00694E2E" w:rsidRDefault="00694E2E">
            <w:pPr>
              <w:pStyle w:val="Heading4"/>
              <w:numPr>
                <w:ilvl w:val="12"/>
                <w:numId w:val="0"/>
              </w:numPr>
            </w:pPr>
          </w:p>
        </w:tc>
        <w:tc>
          <w:tcPr>
            <w:tcW w:w="630" w:type="dxa"/>
          </w:tcPr>
          <w:p w:rsidR="00694E2E" w:rsidRDefault="00694E2E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620" w:type="dxa"/>
          </w:tcPr>
          <w:p w:rsidR="00694E2E" w:rsidRDefault="00694E2E">
            <w:pPr>
              <w:tabs>
                <w:tab w:val="left" w:pos="3600"/>
              </w:tabs>
            </w:pPr>
            <w:proofErr w:type="spellStart"/>
            <w:r>
              <w:t>KendriyaVidyalaya</w:t>
            </w:r>
            <w:proofErr w:type="spellEnd"/>
            <w:r>
              <w:t xml:space="preserve">, </w:t>
            </w:r>
            <w:proofErr w:type="spellStart"/>
            <w:r>
              <w:t>Bhubaneshwar</w:t>
            </w:r>
            <w:proofErr w:type="spellEnd"/>
          </w:p>
        </w:tc>
        <w:tc>
          <w:tcPr>
            <w:tcW w:w="2970" w:type="dxa"/>
          </w:tcPr>
          <w:p w:rsidR="00694E2E" w:rsidRDefault="00694E2E">
            <w:pPr>
              <w:tabs>
                <w:tab w:val="left" w:pos="3600"/>
              </w:tabs>
            </w:pPr>
            <w:r>
              <w:t>CBSE</w:t>
            </w:r>
          </w:p>
        </w:tc>
        <w:tc>
          <w:tcPr>
            <w:tcW w:w="1170" w:type="dxa"/>
          </w:tcPr>
          <w:p w:rsidR="00694E2E" w:rsidRDefault="00694E2E">
            <w:pPr>
              <w:tabs>
                <w:tab w:val="left" w:pos="3600"/>
              </w:tabs>
            </w:pPr>
            <w:r>
              <w:t>1990</w:t>
            </w:r>
          </w:p>
        </w:tc>
      </w:tr>
    </w:tbl>
    <w:p w:rsidR="00694E2E" w:rsidRDefault="00A76155">
      <w:pPr>
        <w:widowControl/>
        <w:numPr>
          <w:ilvl w:val="12"/>
          <w:numId w:val="0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5588000" cy="635"/>
                <wp:effectExtent l="11430" t="13970" r="10795" b="1397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3.85pt" to="436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nQFAIAACoEAAAOAAAAZHJzL2Uyb0RvYy54bWysU8GO2jAQvVfqP1i+QxI2U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" o:allowincell="f"/>
            </w:pict>
          </mc:Fallback>
        </mc:AlternateContent>
      </w:r>
    </w:p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2448"/>
        <w:gridCol w:w="6660"/>
      </w:tblGrid>
      <w:tr w:rsidR="00694E2E">
        <w:tc>
          <w:tcPr>
            <w:tcW w:w="2448" w:type="dxa"/>
          </w:tcPr>
          <w:p w:rsidR="00694E2E" w:rsidRDefault="000C0BE0">
            <w:pPr>
              <w:pStyle w:val="Heading4"/>
              <w:widowControl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b w:val="0"/>
                <w:i w:val="0"/>
                <w:sz w:val="20"/>
              </w:rPr>
              <w:lastRenderedPageBreak/>
              <w:br w:type="page"/>
            </w:r>
            <w:r w:rsidR="00A761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-182880</wp:posOffset>
                      </wp:positionV>
                      <wp:extent cx="5588000" cy="635"/>
                      <wp:effectExtent l="11430" t="7620" r="10795" b="10795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880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14.4pt" to="436.4pt,-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0XFAIAACoEAAAOAAAAZHJzL2Uyb0RvYy54bWysU8GO2jAQvVfqP1i+QxKW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" o:allowincell="f"/>
                  </w:pict>
                </mc:Fallback>
              </mc:AlternateContent>
            </w:r>
            <w:r w:rsidR="00694E2E">
              <w:rPr>
                <w:sz w:val="20"/>
              </w:rPr>
              <w:t>Experience</w:t>
            </w:r>
          </w:p>
        </w:tc>
        <w:tc>
          <w:tcPr>
            <w:tcW w:w="6660" w:type="dxa"/>
          </w:tcPr>
          <w:p w:rsidR="002F22BB" w:rsidRDefault="00D65671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>Profile:</w:t>
            </w:r>
          </w:p>
          <w:p w:rsidR="00230BB5" w:rsidRDefault="00230BB5" w:rsidP="00230BB5"/>
          <w:p w:rsidR="0011234C" w:rsidRPr="0011234C" w:rsidRDefault="0011234C" w:rsidP="0011234C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 w:rsidRPr="0011234C">
              <w:rPr>
                <w:b/>
              </w:rPr>
              <w:t xml:space="preserve">Freelance Consultant </w:t>
            </w:r>
          </w:p>
          <w:p w:rsidR="0011234C" w:rsidRDefault="00853B77" w:rsidP="00230BB5">
            <w:pPr>
              <w:rPr>
                <w:b/>
              </w:rPr>
            </w:pPr>
            <w:r>
              <w:rPr>
                <w:b/>
              </w:rPr>
              <w:t>April 2019</w:t>
            </w:r>
            <w:bookmarkStart w:id="0" w:name="_GoBack"/>
            <w:bookmarkEnd w:id="0"/>
            <w:r w:rsidR="0011234C" w:rsidRPr="0011234C">
              <w:rPr>
                <w:b/>
              </w:rPr>
              <w:t xml:space="preserve"> </w:t>
            </w:r>
            <w:r w:rsidR="009D000E">
              <w:rPr>
                <w:b/>
              </w:rPr>
              <w:t>–</w:t>
            </w:r>
            <w:r w:rsidR="0011234C" w:rsidRPr="0011234C">
              <w:rPr>
                <w:b/>
              </w:rPr>
              <w:t xml:space="preserve"> </w:t>
            </w:r>
          </w:p>
          <w:p w:rsidR="009D000E" w:rsidRPr="0011234C" w:rsidRDefault="009D000E" w:rsidP="00230BB5">
            <w:pPr>
              <w:rPr>
                <w:b/>
              </w:rPr>
            </w:pPr>
          </w:p>
          <w:p w:rsidR="0011234C" w:rsidRDefault="009D000E" w:rsidP="00230BB5">
            <w:r w:rsidRPr="009D000E">
              <w:rPr>
                <w:b/>
              </w:rPr>
              <w:t>Hindustan Social</w:t>
            </w:r>
            <w:r>
              <w:t xml:space="preserve"> –</w:t>
            </w:r>
            <w:r w:rsidR="00FF6369">
              <w:t xml:space="preserve"> a start-</w:t>
            </w:r>
            <w:proofErr w:type="gramStart"/>
            <w:r w:rsidR="00FF6369">
              <w:t>up,</w:t>
            </w:r>
            <w:proofErr w:type="gramEnd"/>
            <w:r w:rsidR="00FF6369">
              <w:t xml:space="preserve"> i</w:t>
            </w:r>
            <w:r>
              <w:t xml:space="preserve">s an open networking platform for users to create online </w:t>
            </w:r>
            <w:r w:rsidR="00FF6369">
              <w:t>communities.</w:t>
            </w:r>
            <w:r>
              <w:t xml:space="preserve"> </w:t>
            </w:r>
            <w:r w:rsidR="00FF6369">
              <w:t>It is a SBU of OSCB Solutions Pvt. Ltd.</w:t>
            </w:r>
          </w:p>
          <w:p w:rsidR="009D000E" w:rsidRDefault="009D000E" w:rsidP="00230BB5"/>
          <w:p w:rsidR="009D000E" w:rsidRDefault="009D000E" w:rsidP="009D000E">
            <w:r>
              <w:t>Functional Achievements:</w:t>
            </w:r>
          </w:p>
          <w:p w:rsidR="009D000E" w:rsidRDefault="009D000E" w:rsidP="009D000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9D000E" w:rsidRDefault="009D000E" w:rsidP="009D000E">
            <w:pPr>
              <w:pStyle w:val="ListParagraph"/>
              <w:numPr>
                <w:ilvl w:val="0"/>
                <w:numId w:val="7"/>
              </w:numPr>
            </w:pPr>
            <w:r>
              <w:t>Received 2 Million seed funding for development of prototype.</w:t>
            </w:r>
          </w:p>
          <w:p w:rsidR="009D000E" w:rsidRDefault="009D000E" w:rsidP="009D000E">
            <w:pPr>
              <w:pStyle w:val="ListParagraph"/>
              <w:numPr>
                <w:ilvl w:val="0"/>
                <w:numId w:val="7"/>
              </w:numPr>
            </w:pPr>
            <w:r>
              <w:t>Got certified by Start-up India (GOI) as start up with innovation.</w:t>
            </w:r>
          </w:p>
          <w:p w:rsidR="009D000E" w:rsidRDefault="009D000E" w:rsidP="009D000E"/>
          <w:p w:rsidR="009D000E" w:rsidRDefault="009D000E" w:rsidP="009D000E">
            <w:r w:rsidRPr="009D000E">
              <w:rPr>
                <w:b/>
              </w:rPr>
              <w:t>Health4al</w:t>
            </w:r>
            <w:r>
              <w:t>l</w:t>
            </w:r>
            <w:r w:rsidR="00FF6369">
              <w:t xml:space="preserve"> (Start –Up)</w:t>
            </w:r>
            <w:r>
              <w:t xml:space="preserve"> – Consulting at ideation stage.</w:t>
            </w:r>
          </w:p>
          <w:p w:rsidR="0011234C" w:rsidRDefault="0011234C" w:rsidP="00230BB5"/>
          <w:p w:rsidR="0011234C" w:rsidRDefault="0011234C" w:rsidP="00230BB5"/>
          <w:p w:rsidR="00230BB5" w:rsidRPr="00230BB5" w:rsidRDefault="00230BB5" w:rsidP="00230BB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 w:rsidRPr="00230BB5">
              <w:rPr>
                <w:b/>
              </w:rPr>
              <w:t>Co-Founder</w:t>
            </w:r>
          </w:p>
          <w:p w:rsidR="00230BB5" w:rsidRDefault="00230BB5" w:rsidP="00230BB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 w:rsidRPr="00230BB5">
              <w:rPr>
                <w:b/>
              </w:rPr>
              <w:t>WiseMindz Ventures Pvt. Ltd.</w:t>
            </w:r>
          </w:p>
          <w:p w:rsidR="00230BB5" w:rsidRPr="0011234C" w:rsidRDefault="00230BB5" w:rsidP="00230BB5">
            <w:pPr>
              <w:rPr>
                <w:b/>
              </w:rPr>
            </w:pPr>
            <w:r w:rsidRPr="0011234C">
              <w:rPr>
                <w:b/>
              </w:rPr>
              <w:t xml:space="preserve">April 2017 – </w:t>
            </w:r>
            <w:r w:rsidR="009F54B5">
              <w:rPr>
                <w:b/>
              </w:rPr>
              <w:t>Mar</w:t>
            </w:r>
            <w:r w:rsidR="00853B77">
              <w:rPr>
                <w:b/>
              </w:rPr>
              <w:t>ch 2019</w:t>
            </w:r>
          </w:p>
          <w:p w:rsidR="00230BB5" w:rsidRDefault="00230BB5" w:rsidP="00230BB5"/>
          <w:p w:rsidR="00230BB5" w:rsidRDefault="00230BB5" w:rsidP="00230BB5">
            <w:pPr>
              <w:rPr>
                <w:lang w:eastAsia="en-IN"/>
              </w:rPr>
            </w:pPr>
            <w:r w:rsidRPr="0011234C">
              <w:rPr>
                <w:b/>
                <w:lang w:eastAsia="en-IN"/>
              </w:rPr>
              <w:t>WiseMindz Ventures</w:t>
            </w:r>
            <w:r w:rsidRPr="0011234C">
              <w:rPr>
                <w:lang w:eastAsia="en-IN"/>
              </w:rPr>
              <w:t xml:space="preserve"> is a Mumbai, India based </w:t>
            </w:r>
            <w:proofErr w:type="spellStart"/>
            <w:r w:rsidRPr="0011234C">
              <w:rPr>
                <w:lang w:eastAsia="en-IN"/>
              </w:rPr>
              <w:t>organisation</w:t>
            </w:r>
            <w:proofErr w:type="spellEnd"/>
            <w:r w:rsidRPr="0011234C">
              <w:rPr>
                <w:lang w:eastAsia="en-IN"/>
              </w:rPr>
              <w:t xml:space="preserve"> formed by K-12 education industry professionals and IIM alumni along with education experts having a combined experience of 60+ man-years in various domains of education.</w:t>
            </w:r>
          </w:p>
          <w:p w:rsidR="0011234C" w:rsidRDefault="0011234C" w:rsidP="00230BB5">
            <w:pPr>
              <w:rPr>
                <w:lang w:eastAsia="en-IN"/>
              </w:rPr>
            </w:pPr>
          </w:p>
          <w:p w:rsidR="0011234C" w:rsidRDefault="0011234C" w:rsidP="0011234C">
            <w:r>
              <w:t>Functional Achievements:</w:t>
            </w:r>
          </w:p>
          <w:p w:rsidR="0011234C" w:rsidRDefault="0011234C" w:rsidP="0011234C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11234C" w:rsidRDefault="0011234C" w:rsidP="0011234C">
            <w:pPr>
              <w:pStyle w:val="ListParagraph"/>
              <w:numPr>
                <w:ilvl w:val="0"/>
                <w:numId w:val="7"/>
              </w:numPr>
            </w:pPr>
            <w:r>
              <w:t>Tied up with more than 80 institutions in first 6 months of operation.</w:t>
            </w:r>
          </w:p>
          <w:p w:rsidR="0011234C" w:rsidRDefault="0011234C" w:rsidP="0011234C">
            <w:pPr>
              <w:pStyle w:val="ListParagraph"/>
              <w:numPr>
                <w:ilvl w:val="0"/>
                <w:numId w:val="7"/>
              </w:numPr>
            </w:pPr>
            <w:r>
              <w:t xml:space="preserve">Tied up with large chains like </w:t>
            </w:r>
            <w:proofErr w:type="spellStart"/>
            <w:r>
              <w:t>Podar</w:t>
            </w:r>
            <w:proofErr w:type="spellEnd"/>
            <w:r>
              <w:t xml:space="preserve"> Group, </w:t>
            </w:r>
            <w:proofErr w:type="spellStart"/>
            <w:r>
              <w:t>Vibgyor</w:t>
            </w:r>
            <w:proofErr w:type="spellEnd"/>
            <w:r>
              <w:t xml:space="preserve"> Group, </w:t>
            </w:r>
            <w:proofErr w:type="gramStart"/>
            <w:r>
              <w:t>Iris</w:t>
            </w:r>
            <w:proofErr w:type="gramEnd"/>
            <w:r>
              <w:t xml:space="preserve"> Florets etc.</w:t>
            </w:r>
          </w:p>
          <w:p w:rsidR="009F54B5" w:rsidRPr="00024AEA" w:rsidRDefault="009F54B5" w:rsidP="009F54B5">
            <w:pPr>
              <w:pStyle w:val="ListParagraph"/>
              <w:ind w:left="360"/>
            </w:pPr>
          </w:p>
          <w:p w:rsidR="0011234C" w:rsidRDefault="0011234C" w:rsidP="00230BB5">
            <w:pPr>
              <w:rPr>
                <w:lang w:eastAsia="en-IN"/>
              </w:rPr>
            </w:pPr>
          </w:p>
          <w:p w:rsidR="002F22BB" w:rsidRPr="005569A0" w:rsidRDefault="002F22BB" w:rsidP="005569A0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 w:rsidRPr="005569A0">
              <w:rPr>
                <w:b/>
              </w:rPr>
              <w:t>OSC Head –</w:t>
            </w:r>
            <w:r w:rsidR="009F54B5">
              <w:rPr>
                <w:b/>
              </w:rPr>
              <w:t>India</w:t>
            </w:r>
          </w:p>
          <w:p w:rsidR="002F22BB" w:rsidRDefault="002F22BB" w:rsidP="005569A0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 w:rsidRPr="005569A0">
              <w:rPr>
                <w:b/>
              </w:rPr>
              <w:t>Intel Corporation</w:t>
            </w:r>
          </w:p>
          <w:p w:rsidR="005569A0" w:rsidRDefault="005569A0" w:rsidP="005569A0">
            <w:pPr>
              <w:rPr>
                <w:b/>
              </w:rPr>
            </w:pPr>
            <w:r w:rsidRPr="005569A0">
              <w:rPr>
                <w:b/>
              </w:rPr>
              <w:t>November 2015 – September 2016</w:t>
            </w:r>
          </w:p>
          <w:p w:rsidR="005569A0" w:rsidRDefault="005569A0" w:rsidP="005569A0">
            <w:pPr>
              <w:rPr>
                <w:b/>
              </w:rPr>
            </w:pPr>
          </w:p>
          <w:p w:rsidR="005569A0" w:rsidRPr="00230BB5" w:rsidRDefault="00230BB5" w:rsidP="00230BB5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30BB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Intel Corp</w:t>
            </w:r>
            <w:r w:rsidR="005569A0" w:rsidRPr="00230BB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oration</w:t>
            </w:r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 (commonly known as Intel and stylized as </w:t>
            </w:r>
            <w:proofErr w:type="spellStart"/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intel</w:t>
            </w:r>
            <w:proofErr w:type="spellEnd"/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) is the </w:t>
            </w:r>
            <w:proofErr w:type="gramStart"/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world's</w:t>
            </w:r>
            <w:proofErr w:type="gramEnd"/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second largest and second highest valued 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semiconductor c</w:t>
            </w:r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hip manufacturer based on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evenue, and is the inventor of the </w:t>
            </w:r>
            <w:hyperlink r:id="rId8" w:tooltip="X86" w:history="1">
              <w:r w:rsidR="005569A0" w:rsidRPr="00230BB5">
                <w:rPr>
                  <w:rFonts w:ascii="Times New Roman" w:hAnsi="Times New Roman" w:cs="Times New Roman"/>
                  <w:color w:val="auto"/>
                  <w:sz w:val="20"/>
                  <w:szCs w:val="20"/>
                </w:rPr>
                <w:t>x86</w:t>
              </w:r>
            </w:hyperlink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 series of </w:t>
            </w:r>
            <w:hyperlink r:id="rId9" w:tooltip="Microprocessor" w:history="1">
              <w:r w:rsidR="005569A0" w:rsidRPr="00230BB5">
                <w:rPr>
                  <w:rFonts w:ascii="Times New Roman" w:hAnsi="Times New Roman" w:cs="Times New Roman"/>
                  <w:color w:val="auto"/>
                  <w:sz w:val="20"/>
                  <w:szCs w:val="20"/>
                </w:rPr>
                <w:t>microprocessors</w:t>
              </w:r>
            </w:hyperlink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the processors found in most personal computers (PCs). Intel ranked No. 46 in the 2018 </w:t>
            </w:r>
            <w:hyperlink r:id="rId10" w:tooltip="Fortune 500" w:history="1">
              <w:r w:rsidR="005569A0" w:rsidRPr="00230BB5">
                <w:rPr>
                  <w:rFonts w:ascii="Times New Roman" w:hAnsi="Times New Roman" w:cs="Times New Roman"/>
                  <w:color w:val="auto"/>
                  <w:sz w:val="20"/>
                  <w:szCs w:val="20"/>
                </w:rPr>
                <w:t>Fortune 500</w:t>
              </w:r>
            </w:hyperlink>
            <w:r w:rsidR="005569A0"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 list of the largest United States corporations by total revenue.</w:t>
            </w:r>
            <w:r w:rsidRPr="00230BB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83620A" w:rsidRDefault="0083620A" w:rsidP="002F22BB"/>
          <w:p w:rsidR="009C72E8" w:rsidRDefault="009C72E8" w:rsidP="009C72E8">
            <w:r>
              <w:t>Responsibilities:</w:t>
            </w:r>
          </w:p>
          <w:p w:rsidR="009C72E8" w:rsidRDefault="009C72E8" w:rsidP="009C72E8">
            <w:pPr>
              <w:widowControl/>
              <w:ind w:left="360"/>
              <w:jc w:val="both"/>
            </w:pPr>
          </w:p>
          <w:p w:rsidR="009C72E8" w:rsidRDefault="009C72E8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Managing the Curriculum and Alliances for India for Intel Education Group Channel Development </w:t>
            </w:r>
          </w:p>
          <w:p w:rsidR="009C72E8" w:rsidRDefault="009C72E8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Sales &amp; Marketing</w:t>
            </w:r>
          </w:p>
          <w:p w:rsidR="009C72E8" w:rsidRDefault="009C72E8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Roll out of Products</w:t>
            </w:r>
          </w:p>
          <w:p w:rsidR="009C72E8" w:rsidRDefault="009C72E8" w:rsidP="009C72E8">
            <w:pPr>
              <w:widowControl/>
              <w:jc w:val="both"/>
            </w:pPr>
          </w:p>
          <w:p w:rsidR="009C72E8" w:rsidRDefault="009C72E8" w:rsidP="009C72E8">
            <w:pPr>
              <w:widowControl/>
              <w:jc w:val="both"/>
            </w:pPr>
          </w:p>
          <w:p w:rsidR="007B4CC7" w:rsidRDefault="007B4CC7" w:rsidP="009C72E8"/>
          <w:p w:rsidR="007B4CC7" w:rsidRDefault="007B4CC7" w:rsidP="009C72E8"/>
          <w:p w:rsidR="007B4CC7" w:rsidRDefault="007B4CC7" w:rsidP="009C72E8"/>
          <w:p w:rsidR="007B4CC7" w:rsidRDefault="007B4CC7" w:rsidP="009C72E8"/>
          <w:p w:rsidR="009C72E8" w:rsidRDefault="009C72E8" w:rsidP="009C72E8">
            <w:r>
              <w:lastRenderedPageBreak/>
              <w:t>Functional Achievements:</w:t>
            </w:r>
          </w:p>
          <w:p w:rsidR="009C72E8" w:rsidRDefault="009C72E8" w:rsidP="009C72E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9C72E8" w:rsidRPr="00024AEA" w:rsidRDefault="009C72E8" w:rsidP="009C72E8">
            <w:pPr>
              <w:pStyle w:val="ListParagraph"/>
              <w:numPr>
                <w:ilvl w:val="0"/>
                <w:numId w:val="7"/>
              </w:numPr>
            </w:pPr>
            <w:r>
              <w:t>Worked with education service providers, content aggregation &amp; distribution providers, learning solution ISV’s and publishers/content providers to create solutions taken to market through OEM, Channel, Online Sales or their own sales force</w:t>
            </w:r>
            <w:proofErr w:type="gramStart"/>
            <w:r>
              <w:t>.</w:t>
            </w:r>
            <w:r w:rsidRPr="00024AEA">
              <w:t>.</w:t>
            </w:r>
            <w:proofErr w:type="gramEnd"/>
          </w:p>
          <w:p w:rsidR="009C72E8" w:rsidRDefault="009C72E8" w:rsidP="002F22BB"/>
          <w:p w:rsidR="0083620A" w:rsidRDefault="009C72E8" w:rsidP="009C72E8">
            <w:pPr>
              <w:pStyle w:val="ListParagraph"/>
              <w:numPr>
                <w:ilvl w:val="0"/>
                <w:numId w:val="7"/>
              </w:numPr>
            </w:pPr>
            <w:r>
              <w:t>L</w:t>
            </w:r>
            <w:r w:rsidR="0083620A">
              <w:t xml:space="preserve">ed the development of OER / </w:t>
            </w:r>
            <w:proofErr w:type="spellStart"/>
            <w:r w:rsidR="0083620A">
              <w:t>Freemium</w:t>
            </w:r>
            <w:proofErr w:type="spellEnd"/>
            <w:r w:rsidR="0083620A">
              <w:t xml:space="preserve"> content bundles working with Multinational /Local / NGO organizations that added value to the K12 learning outcomes.</w:t>
            </w:r>
          </w:p>
          <w:p w:rsidR="0083620A" w:rsidRDefault="0083620A" w:rsidP="0083620A"/>
          <w:p w:rsidR="0083620A" w:rsidRDefault="0083620A" w:rsidP="009C72E8">
            <w:pPr>
              <w:pStyle w:val="ListParagraph"/>
              <w:numPr>
                <w:ilvl w:val="0"/>
                <w:numId w:val="7"/>
              </w:numPr>
            </w:pPr>
            <w:r>
              <w:t xml:space="preserve">Developed &amp; managed online sales function with </w:t>
            </w:r>
            <w:proofErr w:type="spellStart"/>
            <w:r>
              <w:t>Genpact</w:t>
            </w:r>
            <w:proofErr w:type="spellEnd"/>
            <w:r>
              <w:t xml:space="preserve"> as partner.</w:t>
            </w:r>
          </w:p>
          <w:p w:rsidR="0083620A" w:rsidRDefault="0083620A" w:rsidP="0083620A">
            <w:pPr>
              <w:pStyle w:val="ListParagraph"/>
            </w:pPr>
          </w:p>
          <w:p w:rsidR="0083620A" w:rsidRPr="002F22BB" w:rsidRDefault="0083620A" w:rsidP="009C72E8">
            <w:pPr>
              <w:pStyle w:val="ListParagraph"/>
              <w:numPr>
                <w:ilvl w:val="0"/>
                <w:numId w:val="7"/>
              </w:numPr>
            </w:pPr>
            <w:r>
              <w:t>Own CXO relationships with the top 10 Education School systems, Education Service Providers, Key Education Platform providers, Test Preparation market, Education Publishers</w:t>
            </w:r>
            <w:r w:rsidR="00230BB5">
              <w:t>.</w:t>
            </w:r>
          </w:p>
          <w:p w:rsidR="002F22BB" w:rsidRDefault="002F22BB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2F22BB" w:rsidRDefault="002F22BB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2F22BB" w:rsidRDefault="002F22BB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D65671" w:rsidRDefault="00D65671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 Business Head, </w:t>
            </w:r>
          </w:p>
          <w:p w:rsidR="00D65671" w:rsidRPr="003E3949" w:rsidRDefault="00D65671" w:rsidP="00D65671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Island </w:t>
            </w:r>
            <w:r w:rsidR="0030436A">
              <w:rPr>
                <w:b/>
              </w:rPr>
              <w:t xml:space="preserve">Education Services Pvt. Ltd. </w:t>
            </w:r>
          </w:p>
          <w:p w:rsidR="00D65671" w:rsidRDefault="0030436A" w:rsidP="00D65671">
            <w:pPr>
              <w:rPr>
                <w:b/>
              </w:rPr>
            </w:pPr>
            <w:r>
              <w:rPr>
                <w:b/>
              </w:rPr>
              <w:t>September 2014</w:t>
            </w:r>
            <w:r w:rsidR="00D65671">
              <w:rPr>
                <w:b/>
              </w:rPr>
              <w:t xml:space="preserve"> – </w:t>
            </w:r>
            <w:r w:rsidR="002F22BB">
              <w:rPr>
                <w:b/>
              </w:rPr>
              <w:t xml:space="preserve"> November 2015</w:t>
            </w:r>
          </w:p>
          <w:p w:rsidR="00CC7B63" w:rsidRDefault="00CC7B63" w:rsidP="00D65671">
            <w:pPr>
              <w:rPr>
                <w:b/>
              </w:rPr>
            </w:pPr>
          </w:p>
          <w:p w:rsidR="00CC7B63" w:rsidRPr="00DE6F0D" w:rsidRDefault="00CC7B63" w:rsidP="00CC7B6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Island Education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Servcies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L</w:t>
            </w:r>
            <w:r w:rsidRPr="00DE6F0D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td</w:t>
            </w:r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is an </w:t>
            </w:r>
            <w:proofErr w:type="spellStart"/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india</w:t>
            </w:r>
            <w:proofErr w:type="spellEnd"/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-based venture-backed internet company, an education startup. We’re the team behind it. </w:t>
            </w:r>
          </w:p>
          <w:p w:rsidR="00CC7B63" w:rsidRDefault="00CC7B63" w:rsidP="00CC7B6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E6F0D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5thseptember.com</w:t>
            </w:r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- a web &amp; android based teacher recruitment solution. 5thseptember gets teachers better jobs &amp;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Educational institutions</w:t>
            </w:r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better teachers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 I</w:t>
            </w:r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 is a web &amp; android app for the </w:t>
            </w:r>
            <w:proofErr w:type="spellStart"/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indian</w:t>
            </w:r>
            <w:proofErr w:type="spellEnd"/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education sector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Pr="00DE6F0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CC7B63" w:rsidRDefault="00CC7B63" w:rsidP="00CC7B63">
            <w:proofErr w:type="spellStart"/>
            <w:r>
              <w:rPr>
                <w:b/>
              </w:rPr>
              <w:t>L</w:t>
            </w:r>
            <w:r w:rsidRPr="00DE6F0D">
              <w:rPr>
                <w:b/>
              </w:rPr>
              <w:t>earnnearby</w:t>
            </w:r>
            <w:proofErr w:type="spellEnd"/>
            <w:r w:rsidRPr="00DE6F0D">
              <w:t xml:space="preserve"> - </w:t>
            </w:r>
            <w:proofErr w:type="spellStart"/>
            <w:r w:rsidRPr="00DE6F0D">
              <w:t>learnnearby</w:t>
            </w:r>
            <w:proofErr w:type="spellEnd"/>
            <w:r w:rsidRPr="00DE6F0D">
              <w:t xml:space="preserve"> is a</w:t>
            </w:r>
            <w:r>
              <w:t>n android app that is</w:t>
            </w:r>
            <w:r w:rsidRPr="00DE6F0D">
              <w:t xml:space="preserve"> hyper-local mobile-first marketplace for tutors, trainers, coaches, etc. learners can find vetted &amp; expert-ranked tutors for all learning subjec</w:t>
            </w:r>
            <w:r>
              <w:t>ts.</w:t>
            </w:r>
          </w:p>
          <w:p w:rsidR="00CC7B63" w:rsidRDefault="00CC7B63" w:rsidP="00D65671">
            <w:pPr>
              <w:rPr>
                <w:b/>
              </w:rPr>
            </w:pP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30436A" w:rsidRDefault="0030436A" w:rsidP="0030436A">
            <w:r>
              <w:t>Responsibilities:</w:t>
            </w:r>
          </w:p>
          <w:p w:rsidR="0030436A" w:rsidRDefault="0030436A" w:rsidP="0030436A">
            <w:pPr>
              <w:widowControl/>
              <w:jc w:val="both"/>
            </w:pPr>
          </w:p>
          <w:p w:rsidR="0030436A" w:rsidRDefault="0030436A" w:rsidP="0030436A">
            <w:pPr>
              <w:widowControl/>
              <w:ind w:left="360"/>
              <w:jc w:val="both"/>
            </w:pP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Budget Planning &amp; Forecasting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P&amp;L Management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Team Management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Channel Development 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Sales &amp; Marketing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Making of Sales Policies &amp; Product.</w:t>
            </w:r>
          </w:p>
          <w:p w:rsidR="0030436A" w:rsidRDefault="0030436A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Roll out of Products</w:t>
            </w: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30436A" w:rsidRDefault="0030436A" w:rsidP="0030436A">
            <w:r>
              <w:t>Functional Achievements:</w:t>
            </w: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>Led go-to-market strategy for B2B &amp; B2C products with ownership of all the 4Ps</w:t>
            </w: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>Delivered early revenue from pioneering customers.</w:t>
            </w: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 xml:space="preserve">Built 12-member field-sales &amp; 3-member </w:t>
            </w:r>
            <w:proofErr w:type="spellStart"/>
            <w:r w:rsidRPr="00024AEA">
              <w:t>tele</w:t>
            </w:r>
            <w:proofErr w:type="spellEnd"/>
            <w:r w:rsidRPr="00024AEA">
              <w:t>-sales team.</w:t>
            </w: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>Designed marketing collateral &amp; partook in BTL activities.</w:t>
            </w: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>Led HR &amp; admin functions (going beyond the call of duty being part of a lean startup)</w:t>
            </w:r>
          </w:p>
          <w:p w:rsidR="00024AEA" w:rsidRPr="00024AEA" w:rsidRDefault="00024AEA" w:rsidP="009C72E8">
            <w:pPr>
              <w:widowControl/>
              <w:numPr>
                <w:ilvl w:val="0"/>
                <w:numId w:val="7"/>
              </w:numPr>
              <w:jc w:val="both"/>
            </w:pPr>
            <w:r w:rsidRPr="00024AEA">
              <w:t>Built perspective &amp; relationships in the startup / venture capital space.</w:t>
            </w: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D65671" w:rsidRDefault="00D65671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C36A6B" w:rsidRDefault="00C36A6B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Profile: Freelance Consultant, </w:t>
            </w:r>
          </w:p>
          <w:p w:rsidR="00C36A6B" w:rsidRPr="003E3949" w:rsidRDefault="002F22BB" w:rsidP="00C36A6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Edupro</w:t>
            </w:r>
            <w:proofErr w:type="spellEnd"/>
            <w:r>
              <w:rPr>
                <w:b/>
              </w:rPr>
              <w:t xml:space="preserve"> Learning</w:t>
            </w:r>
          </w:p>
          <w:p w:rsidR="00C36A6B" w:rsidRDefault="00C36A6B" w:rsidP="00C36A6B">
            <w:pPr>
              <w:rPr>
                <w:b/>
              </w:rPr>
            </w:pPr>
            <w:r>
              <w:rPr>
                <w:b/>
              </w:rPr>
              <w:t>November 2012 –</w:t>
            </w:r>
            <w:r w:rsidR="00D65671">
              <w:rPr>
                <w:b/>
              </w:rPr>
              <w:t xml:space="preserve"> August 2014</w:t>
            </w:r>
          </w:p>
          <w:p w:rsidR="00C36A6B" w:rsidRDefault="00C36A6B" w:rsidP="000377C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B371B9" w:rsidRDefault="00B371B9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Budget Planning &amp; Forecasting</w:t>
            </w:r>
          </w:p>
          <w:p w:rsidR="00B371B9" w:rsidRDefault="00B371B9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Product Development</w:t>
            </w:r>
          </w:p>
          <w:p w:rsidR="00B371B9" w:rsidRDefault="00B371B9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Channel Development </w:t>
            </w:r>
          </w:p>
          <w:p w:rsidR="00B371B9" w:rsidRDefault="00B371B9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Ramping up the Sales Team</w:t>
            </w:r>
          </w:p>
          <w:p w:rsidR="00B371B9" w:rsidRPr="00B371B9" w:rsidRDefault="00B371B9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Making of Sales Policies &amp; Product</w:t>
            </w:r>
          </w:p>
          <w:p w:rsidR="00C36A6B" w:rsidRDefault="00C36A6B" w:rsidP="000377C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C36A6B" w:rsidRDefault="00C36A6B" w:rsidP="000377C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0377C8" w:rsidRDefault="000377C8" w:rsidP="000377C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Profile: </w:t>
            </w:r>
            <w:r w:rsidR="00AD6E2F">
              <w:rPr>
                <w:b/>
              </w:rPr>
              <w:t>Associate Vice President,</w:t>
            </w:r>
          </w:p>
          <w:p w:rsidR="000377C8" w:rsidRPr="003E3949" w:rsidRDefault="00AD6E2F" w:rsidP="000377C8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>Core Education &amp; Technologies</w:t>
            </w:r>
            <w:r w:rsidR="000377C8" w:rsidRPr="003E3949">
              <w:rPr>
                <w:b/>
              </w:rPr>
              <w:t xml:space="preserve"> Ltd</w:t>
            </w:r>
          </w:p>
          <w:p w:rsidR="000377C8" w:rsidRDefault="00D30DCB" w:rsidP="000377C8">
            <w:pPr>
              <w:rPr>
                <w:b/>
              </w:rPr>
            </w:pPr>
            <w:r>
              <w:rPr>
                <w:b/>
              </w:rPr>
              <w:t xml:space="preserve">November 2011 </w:t>
            </w:r>
            <w:r w:rsidR="00E92EE7">
              <w:rPr>
                <w:b/>
              </w:rPr>
              <w:t>–</w:t>
            </w:r>
            <w:r w:rsidR="00C36A6B">
              <w:rPr>
                <w:b/>
              </w:rPr>
              <w:t xml:space="preserve"> October 2012</w:t>
            </w:r>
          </w:p>
          <w:p w:rsidR="000377C8" w:rsidRDefault="000377C8" w:rsidP="006B279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0377C8" w:rsidRDefault="000377C8" w:rsidP="000377C8">
            <w:r>
              <w:t>Responsibilities:</w:t>
            </w:r>
          </w:p>
          <w:p w:rsidR="000377C8" w:rsidRDefault="000377C8" w:rsidP="000377C8">
            <w:pPr>
              <w:widowControl/>
              <w:jc w:val="both"/>
            </w:pPr>
          </w:p>
          <w:p w:rsidR="000377C8" w:rsidRDefault="000377C8" w:rsidP="000377C8">
            <w:pPr>
              <w:widowControl/>
              <w:ind w:left="360"/>
              <w:jc w:val="both"/>
            </w:pPr>
          </w:p>
          <w:p w:rsidR="00090D92" w:rsidRDefault="00090D92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Budget Planning &amp; Forecasting</w:t>
            </w:r>
          </w:p>
          <w:p w:rsidR="00090D92" w:rsidRDefault="00090D92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P&amp;L Management</w:t>
            </w:r>
          </w:p>
          <w:p w:rsidR="00090D92" w:rsidRDefault="00090D92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Team Management</w:t>
            </w:r>
          </w:p>
          <w:p w:rsidR="00090D92" w:rsidRDefault="00090D92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Channel Development </w:t>
            </w:r>
          </w:p>
          <w:p w:rsidR="00D43F49" w:rsidRDefault="00090D92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Sales &amp; Marketing</w:t>
            </w:r>
          </w:p>
          <w:p w:rsidR="000377C8" w:rsidRDefault="000377C8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Making of Sales Policies &amp; Product.</w:t>
            </w:r>
          </w:p>
          <w:p w:rsidR="00D43F49" w:rsidRPr="000377C8" w:rsidRDefault="00D43F49" w:rsidP="00090D92">
            <w:pPr>
              <w:widowControl/>
              <w:ind w:left="360"/>
              <w:jc w:val="both"/>
            </w:pPr>
          </w:p>
          <w:p w:rsidR="000377C8" w:rsidRDefault="000377C8" w:rsidP="006B279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6B2795" w:rsidRDefault="003B604C" w:rsidP="006B279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proofErr w:type="gramStart"/>
            <w:r>
              <w:rPr>
                <w:b/>
              </w:rPr>
              <w:t>National Head</w:t>
            </w:r>
            <w:r w:rsidR="006B2795">
              <w:rPr>
                <w:b/>
              </w:rPr>
              <w:t xml:space="preserve"> – </w:t>
            </w:r>
            <w:r>
              <w:rPr>
                <w:b/>
              </w:rPr>
              <w:t>Presales,</w:t>
            </w:r>
            <w:r w:rsidR="006B2795">
              <w:rPr>
                <w:b/>
              </w:rPr>
              <w:t xml:space="preserve"> Next Education Pvt. Ltd.</w:t>
            </w:r>
            <w:proofErr w:type="gramEnd"/>
            <w:r w:rsidR="006B2795">
              <w:rPr>
                <w:b/>
              </w:rPr>
              <w:t xml:space="preserve"> </w:t>
            </w:r>
          </w:p>
          <w:p w:rsidR="006B2795" w:rsidRPr="003E3949" w:rsidRDefault="006B2795" w:rsidP="006B2795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(Previously known </w:t>
            </w:r>
            <w:r w:rsidR="003B604C">
              <w:rPr>
                <w:b/>
              </w:rPr>
              <w:t>as Helix</w:t>
            </w:r>
            <w:r w:rsidRPr="003E3949">
              <w:rPr>
                <w:b/>
              </w:rPr>
              <w:t xml:space="preserve"> Technology Solutions </w:t>
            </w:r>
            <w:proofErr w:type="spellStart"/>
            <w:r w:rsidRPr="003E3949">
              <w:rPr>
                <w:b/>
              </w:rPr>
              <w:t>Pvt</w:t>
            </w:r>
            <w:proofErr w:type="spellEnd"/>
            <w:r w:rsidRPr="003E3949">
              <w:rPr>
                <w:b/>
              </w:rPr>
              <w:t xml:space="preserve"> Ltd</w:t>
            </w:r>
            <w:r>
              <w:rPr>
                <w:b/>
              </w:rPr>
              <w:t>)</w:t>
            </w:r>
          </w:p>
          <w:p w:rsidR="006B2795" w:rsidRDefault="003133E0" w:rsidP="006B2795">
            <w:pPr>
              <w:rPr>
                <w:b/>
              </w:rPr>
            </w:pPr>
            <w:r>
              <w:rPr>
                <w:b/>
              </w:rPr>
              <w:t>July 2010</w:t>
            </w:r>
            <w:r w:rsidR="000377C8">
              <w:rPr>
                <w:b/>
              </w:rPr>
              <w:t>till November 2011</w:t>
            </w:r>
          </w:p>
          <w:p w:rsidR="00610B71" w:rsidRDefault="00610B71" w:rsidP="006B2795">
            <w:pPr>
              <w:rPr>
                <w:b/>
              </w:rPr>
            </w:pPr>
          </w:p>
          <w:p w:rsidR="00610B71" w:rsidRDefault="00610B71" w:rsidP="00610B71">
            <w:r>
              <w:t>Responsibilities:</w:t>
            </w:r>
          </w:p>
          <w:p w:rsidR="00610B71" w:rsidRDefault="00610B71" w:rsidP="00610B71"/>
          <w:p w:rsidR="00584656" w:rsidRDefault="00584656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Making of Sales Policies &amp; Product.</w:t>
            </w:r>
          </w:p>
          <w:p w:rsidR="00610B71" w:rsidRDefault="000C0BE0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Formulate Marketing</w:t>
            </w:r>
            <w:r w:rsidR="003B604C">
              <w:t xml:space="preserve"> Campaign.</w:t>
            </w:r>
          </w:p>
          <w:p w:rsidR="003B604C" w:rsidRDefault="003B604C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Lookout for New Revenue Generating</w:t>
            </w:r>
            <w:r w:rsidR="000C0BE0">
              <w:t xml:space="preserve"> Avenues</w:t>
            </w:r>
            <w:r>
              <w:t>.</w:t>
            </w:r>
          </w:p>
          <w:p w:rsidR="000377C8" w:rsidRDefault="00584656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Reducing the Sales Cycle Time.</w:t>
            </w:r>
          </w:p>
          <w:p w:rsidR="00D83E31" w:rsidRDefault="000377C8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Reducing Cost of </w:t>
            </w:r>
            <w:r w:rsidR="00EF5D60">
              <w:t>Acquisitions</w:t>
            </w:r>
            <w:r>
              <w:t>.</w:t>
            </w:r>
          </w:p>
          <w:p w:rsidR="000C0BE0" w:rsidRDefault="000C0BE0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Sales Manpower Budget &amp; Recruitment.</w:t>
            </w:r>
          </w:p>
          <w:p w:rsidR="00610B71" w:rsidRDefault="00610B71" w:rsidP="00610B71"/>
          <w:p w:rsidR="00610B71" w:rsidRDefault="00610B71" w:rsidP="00610B71">
            <w:r>
              <w:t>Functional Achievements:</w:t>
            </w:r>
          </w:p>
          <w:p w:rsidR="00610B71" w:rsidRDefault="00610B71" w:rsidP="00610B71"/>
          <w:p w:rsidR="003B604C" w:rsidRDefault="000C0BE0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Started, </w:t>
            </w:r>
            <w:r w:rsidR="00D83E31">
              <w:t xml:space="preserve">Formed Policies </w:t>
            </w:r>
            <w:r w:rsidR="003B604C">
              <w:t>&amp; Headed two new Verticals – Government &amp; Affiliate</w:t>
            </w:r>
            <w:r w:rsidR="00584656">
              <w:t>.</w:t>
            </w:r>
          </w:p>
          <w:p w:rsidR="00584656" w:rsidRDefault="00584656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Made Break Through in </w:t>
            </w:r>
            <w:proofErr w:type="spellStart"/>
            <w:r>
              <w:t>Chattisgarh</w:t>
            </w:r>
            <w:r w:rsidR="000C0BE0">
              <w:t>Govt</w:t>
            </w:r>
            <w:proofErr w:type="spellEnd"/>
            <w:r w:rsidR="000C0BE0">
              <w:t xml:space="preserve">. </w:t>
            </w:r>
          </w:p>
          <w:p w:rsidR="00610B71" w:rsidRDefault="00610B71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 xml:space="preserve">Delivered a marketing campaign of </w:t>
            </w:r>
            <w:proofErr w:type="spellStart"/>
            <w:r>
              <w:t>Rs</w:t>
            </w:r>
            <w:proofErr w:type="spellEnd"/>
            <w:r>
              <w:t xml:space="preserve">. 12 </w:t>
            </w:r>
            <w:proofErr w:type="spellStart"/>
            <w:r>
              <w:t>crore</w:t>
            </w:r>
            <w:proofErr w:type="spellEnd"/>
            <w:r>
              <w:t>.</w:t>
            </w:r>
          </w:p>
          <w:p w:rsidR="00610B71" w:rsidRDefault="00610B71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Formed a 250 member sales and sales support team</w:t>
            </w:r>
            <w:r w:rsidR="003B604C">
              <w:t xml:space="preserve"> through direct Recruitment</w:t>
            </w:r>
            <w:r w:rsidR="00D83E31">
              <w:t>.</w:t>
            </w:r>
          </w:p>
          <w:p w:rsidR="00D83E31" w:rsidRPr="001F30C6" w:rsidRDefault="00D83E31" w:rsidP="009C72E8">
            <w:pPr>
              <w:widowControl/>
              <w:numPr>
                <w:ilvl w:val="0"/>
                <w:numId w:val="7"/>
              </w:numPr>
              <w:jc w:val="both"/>
            </w:pPr>
            <w:r>
              <w:t>Reduced Sales Cycle time by 25 %.</w:t>
            </w:r>
          </w:p>
          <w:p w:rsidR="00610B71" w:rsidRDefault="00610B71" w:rsidP="00610B71"/>
          <w:p w:rsidR="006B2795" w:rsidRDefault="006B2795" w:rsidP="003E3949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174943" w:rsidRDefault="00174943" w:rsidP="003E3949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174943" w:rsidRDefault="00174943" w:rsidP="003E3949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3E3949" w:rsidRPr="003E3949" w:rsidRDefault="003E3949" w:rsidP="003E3949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Zonal Head – </w:t>
            </w:r>
            <w:proofErr w:type="gramStart"/>
            <w:r>
              <w:rPr>
                <w:b/>
              </w:rPr>
              <w:t>East ,</w:t>
            </w:r>
            <w:proofErr w:type="gramEnd"/>
            <w:r w:rsidRPr="003E3949">
              <w:rPr>
                <w:b/>
              </w:rPr>
              <w:t xml:space="preserve">Helix Technology Solutions </w:t>
            </w:r>
            <w:proofErr w:type="spellStart"/>
            <w:r w:rsidRPr="003E3949">
              <w:rPr>
                <w:b/>
              </w:rPr>
              <w:t>Pvt</w:t>
            </w:r>
            <w:proofErr w:type="spellEnd"/>
            <w:r w:rsidRPr="003E3949">
              <w:rPr>
                <w:b/>
              </w:rPr>
              <w:t xml:space="preserve"> Ltd</w:t>
            </w:r>
          </w:p>
          <w:p w:rsidR="003E3949" w:rsidRPr="003E3949" w:rsidRDefault="00DF4426" w:rsidP="003E3949">
            <w:pPr>
              <w:rPr>
                <w:b/>
              </w:rPr>
            </w:pPr>
            <w:r>
              <w:rPr>
                <w:b/>
              </w:rPr>
              <w:t>July 2009</w:t>
            </w:r>
            <w:r w:rsidR="006B2795">
              <w:rPr>
                <w:b/>
              </w:rPr>
              <w:t xml:space="preserve"> till June 2010</w:t>
            </w:r>
          </w:p>
          <w:p w:rsidR="003E3949" w:rsidRDefault="003E3949" w:rsidP="003E3949"/>
          <w:p w:rsidR="007D1BBD" w:rsidRDefault="001139B2" w:rsidP="004D19AC">
            <w:pPr>
              <w:pStyle w:val="Heading1"/>
              <w:widowControl/>
              <w:numPr>
                <w:ilvl w:val="12"/>
                <w:numId w:val="0"/>
              </w:numPr>
              <w:rPr>
                <w:rStyle w:val="Strong"/>
                <w:bCs/>
              </w:rPr>
            </w:pPr>
            <w:r>
              <w:rPr>
                <w:b/>
              </w:rPr>
              <w:t>Zonal Manager</w:t>
            </w:r>
            <w:r w:rsidR="002E6880">
              <w:rPr>
                <w:b/>
              </w:rPr>
              <w:t xml:space="preserve"> - </w:t>
            </w:r>
            <w:r w:rsidR="00CD777F">
              <w:rPr>
                <w:b/>
              </w:rPr>
              <w:t>Gujarat</w:t>
            </w:r>
            <w:r>
              <w:rPr>
                <w:b/>
              </w:rPr>
              <w:t xml:space="preserve">, </w:t>
            </w:r>
            <w:r w:rsidR="00BE56C2" w:rsidRPr="002E6F76">
              <w:rPr>
                <w:b/>
                <w:bCs/>
              </w:rPr>
              <w:t>Bennett, Coleman and Co Ltd – T</w:t>
            </w:r>
            <w:r w:rsidR="00BE56C2">
              <w:rPr>
                <w:b/>
                <w:bCs/>
              </w:rPr>
              <w:t>he Times of India Group,</w:t>
            </w:r>
            <w:r w:rsidR="00BE56C2" w:rsidRPr="002E6F76">
              <w:rPr>
                <w:rStyle w:val="Strong"/>
                <w:bCs/>
              </w:rPr>
              <w:t xml:space="preserve"> Timesjobs.com</w:t>
            </w:r>
          </w:p>
          <w:p w:rsidR="00EC5070" w:rsidRPr="004A3EE7" w:rsidRDefault="00EC5070" w:rsidP="00EC5070">
            <w:pPr>
              <w:rPr>
                <w:b/>
              </w:rPr>
            </w:pPr>
            <w:r>
              <w:rPr>
                <w:b/>
              </w:rPr>
              <w:t>December 2006</w:t>
            </w:r>
            <w:r w:rsidRPr="004A3EE7">
              <w:rPr>
                <w:b/>
              </w:rPr>
              <w:t xml:space="preserve"> –</w:t>
            </w:r>
            <w:r w:rsidR="003E3949">
              <w:rPr>
                <w:b/>
              </w:rPr>
              <w:t>July 2009</w:t>
            </w:r>
          </w:p>
          <w:p w:rsidR="00EC5070" w:rsidRPr="00EC5070" w:rsidRDefault="00EC5070" w:rsidP="00EC5070"/>
          <w:p w:rsidR="00694E2E" w:rsidRDefault="004D19AC" w:rsidP="004D19AC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proofErr w:type="gramStart"/>
            <w:r>
              <w:rPr>
                <w:b/>
              </w:rPr>
              <w:t>Zonal  Head</w:t>
            </w:r>
            <w:proofErr w:type="gramEnd"/>
            <w:r>
              <w:rPr>
                <w:b/>
              </w:rPr>
              <w:t xml:space="preserve"> – West, CRM , i2i Enterprise Ltd.</w:t>
            </w:r>
          </w:p>
          <w:p w:rsidR="007D1BBD" w:rsidRPr="004A3EE7" w:rsidRDefault="007D1BBD" w:rsidP="007D1BBD">
            <w:pPr>
              <w:rPr>
                <w:b/>
              </w:rPr>
            </w:pPr>
            <w:r w:rsidRPr="004A3EE7">
              <w:rPr>
                <w:b/>
              </w:rPr>
              <w:t>November 2005 –</w:t>
            </w:r>
            <w:r w:rsidR="000C483F">
              <w:rPr>
                <w:b/>
              </w:rPr>
              <w:t xml:space="preserve"> November </w:t>
            </w:r>
            <w:r w:rsidRPr="004A3EE7">
              <w:rPr>
                <w:b/>
              </w:rPr>
              <w:t>2006</w:t>
            </w:r>
          </w:p>
          <w:p w:rsidR="00174943" w:rsidRDefault="00174943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proofErr w:type="gramStart"/>
            <w:r>
              <w:rPr>
                <w:b/>
              </w:rPr>
              <w:t>Territory Sales Head, Western Zone, India, K-12 Business, NIIT Ltd.,</w:t>
            </w:r>
            <w:proofErr w:type="gramEnd"/>
            <w:r>
              <w:rPr>
                <w:b/>
              </w:rPr>
              <w:t xml:space="preserve"> </w:t>
            </w:r>
          </w:p>
          <w:p w:rsidR="00694E2E" w:rsidRDefault="00694E2E" w:rsidP="00471CBD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November 2003 </w:t>
            </w:r>
            <w:proofErr w:type="gramStart"/>
            <w:r>
              <w:rPr>
                <w:b/>
                <w:i w:val="0"/>
              </w:rPr>
              <w:t xml:space="preserve">- </w:t>
            </w:r>
            <w:r w:rsidR="00471CBD">
              <w:rPr>
                <w:b/>
                <w:i w:val="0"/>
              </w:rPr>
              <w:t xml:space="preserve"> August</w:t>
            </w:r>
            <w:proofErr w:type="gramEnd"/>
            <w:r w:rsidR="00471CBD">
              <w:rPr>
                <w:b/>
                <w:i w:val="0"/>
              </w:rPr>
              <w:t xml:space="preserve"> 2005</w:t>
            </w:r>
          </w:p>
          <w:p w:rsidR="00D44F2B" w:rsidRDefault="00D44F2B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proofErr w:type="gramStart"/>
            <w:r>
              <w:rPr>
                <w:b/>
              </w:rPr>
              <w:t>Territory Sales Head, Eastern Zone, India, K-12 Business, NIIT Ltd.,</w:t>
            </w:r>
            <w:proofErr w:type="gramEnd"/>
            <w:r>
              <w:rPr>
                <w:b/>
              </w:rPr>
              <w:t xml:space="preserve"> </w:t>
            </w: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  <w:i w:val="0"/>
              </w:rPr>
            </w:pPr>
            <w:r>
              <w:rPr>
                <w:b/>
                <w:i w:val="0"/>
              </w:rPr>
              <w:t>December 2001 – November 2003</w:t>
            </w: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Territory Sales Head, Corporate Solution Business, NIIT Ltd., </w:t>
            </w:r>
            <w:smartTag w:uri="urn:schemas-microsoft-com:office:smarttags" w:element="place">
              <w:r>
                <w:rPr>
                  <w:b/>
                </w:rPr>
                <w:t>Gujarat</w:t>
              </w:r>
            </w:smartTag>
          </w:p>
          <w:p w:rsidR="00694E2E" w:rsidRDefault="00694E2E">
            <w:pPr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>December 1999 – November 2001</w:t>
            </w:r>
          </w:p>
          <w:p w:rsidR="00CE2E9C" w:rsidRDefault="00CE2E9C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</w:p>
          <w:p w:rsidR="00694E2E" w:rsidRDefault="00694E2E">
            <w:pPr>
              <w:pStyle w:val="Heading1"/>
              <w:widowControl/>
              <w:numPr>
                <w:ilvl w:val="12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Sr. Business Executive, Executive Training Group, NIIT Ltd., </w:t>
            </w:r>
            <w:smartTag w:uri="urn:schemas-microsoft-com:office:smarttags" w:element="place">
              <w:r>
                <w:rPr>
                  <w:b/>
                </w:rPr>
                <w:t>Gujarat</w:t>
              </w:r>
            </w:smartTag>
          </w:p>
          <w:p w:rsidR="00694E2E" w:rsidRDefault="00694E2E">
            <w:pPr>
              <w:pStyle w:val="Heading6"/>
            </w:pPr>
            <w:r>
              <w:t>September 1998 – November 1999</w:t>
            </w:r>
          </w:p>
          <w:p w:rsidR="00694E2E" w:rsidRDefault="00694E2E" w:rsidP="00312DF0">
            <w:pPr>
              <w:widowControl/>
              <w:tabs>
                <w:tab w:val="left" w:pos="720"/>
              </w:tabs>
            </w:pPr>
          </w:p>
          <w:p w:rsidR="00694E2E" w:rsidRDefault="00694E2E">
            <w:pPr>
              <w:widowControl/>
              <w:numPr>
                <w:ilvl w:val="12"/>
                <w:numId w:val="0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Trainee – Executive Training Group, Education &amp; Training, NIIT Ltd.,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i/>
                  </w:rPr>
                  <w:t>India</w:t>
                </w:r>
              </w:smartTag>
            </w:smartTag>
          </w:p>
          <w:p w:rsidR="00694E2E" w:rsidRDefault="00694E2E" w:rsidP="00312DF0">
            <w:pPr>
              <w:widowControl/>
              <w:numPr>
                <w:ilvl w:val="12"/>
                <w:numId w:val="0"/>
              </w:numPr>
            </w:pPr>
            <w:r>
              <w:rPr>
                <w:b/>
              </w:rPr>
              <w:t>August 1997 – August 1998</w:t>
            </w:r>
          </w:p>
          <w:p w:rsidR="00694E2E" w:rsidRDefault="00694E2E">
            <w:pPr>
              <w:widowControl/>
              <w:tabs>
                <w:tab w:val="left" w:pos="720"/>
              </w:tabs>
              <w:jc w:val="both"/>
            </w:pPr>
          </w:p>
        </w:tc>
      </w:tr>
    </w:tbl>
    <w:p w:rsidR="00694E2E" w:rsidRDefault="00A76155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171450</wp:posOffset>
                </wp:positionV>
                <wp:extent cx="5631815" cy="635"/>
                <wp:effectExtent l="5715" t="9525" r="10795" b="889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3.5pt" to="432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dzFAIAACo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" o:allowincell="f"/>
            </w:pict>
          </mc:Fallback>
        </mc:AlternateContent>
      </w:r>
    </w:p>
    <w:p w:rsidR="00694E2E" w:rsidRDefault="00694E2E">
      <w:pPr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694E2E">
        <w:tc>
          <w:tcPr>
            <w:tcW w:w="2448" w:type="dxa"/>
          </w:tcPr>
          <w:p w:rsidR="00694E2E" w:rsidRDefault="00694E2E">
            <w:pPr>
              <w:pStyle w:val="Heading4"/>
              <w:widowControl/>
              <w:rPr>
                <w:sz w:val="20"/>
              </w:rPr>
            </w:pPr>
            <w:r>
              <w:rPr>
                <w:sz w:val="20"/>
              </w:rPr>
              <w:t>Personal Details</w:t>
            </w:r>
          </w:p>
        </w:tc>
        <w:tc>
          <w:tcPr>
            <w:tcW w:w="6408" w:type="dxa"/>
          </w:tcPr>
          <w:p w:rsidR="00694E2E" w:rsidRDefault="00694E2E">
            <w:pPr>
              <w:widowControl/>
            </w:pPr>
            <w:r>
              <w:t xml:space="preserve">Date of Birth: </w:t>
            </w:r>
            <w:smartTag w:uri="urn:schemas-microsoft-com:office:smarttags" w:element="date">
              <w:smartTagPr>
                <w:attr w:name="Month" w:val="9"/>
                <w:attr w:name="Day" w:val="17"/>
                <w:attr w:name="Year" w:val="1974"/>
              </w:smartTagPr>
              <w:r>
                <w:t>17</w:t>
              </w:r>
              <w:r>
                <w:rPr>
                  <w:vertAlign w:val="superscript"/>
                </w:rPr>
                <w:t>th</w:t>
              </w:r>
              <w:r>
                <w:t xml:space="preserve"> September, 1974</w:t>
              </w:r>
            </w:smartTag>
          </w:p>
          <w:p w:rsidR="00694E2E" w:rsidRDefault="007100A6">
            <w:pPr>
              <w:widowControl/>
            </w:pPr>
            <w:r>
              <w:t>Marital Status: M</w:t>
            </w:r>
            <w:r w:rsidR="00694E2E">
              <w:t>arried</w:t>
            </w:r>
          </w:p>
          <w:p w:rsidR="00694E2E" w:rsidRDefault="00694E2E">
            <w:pPr>
              <w:widowControl/>
            </w:pPr>
            <w:r>
              <w:t>Languages known: English, Hindi, Oriya, Bengali, Gujarati</w:t>
            </w:r>
          </w:p>
          <w:p w:rsidR="00694E2E" w:rsidRDefault="00694E2E">
            <w:pPr>
              <w:widowControl/>
            </w:pPr>
          </w:p>
        </w:tc>
      </w:tr>
    </w:tbl>
    <w:p w:rsidR="00694E2E" w:rsidRDefault="00694E2E">
      <w:pPr>
        <w:widowControl/>
      </w:pPr>
    </w:p>
    <w:p w:rsidR="00694E2E" w:rsidRDefault="00694E2E">
      <w:pPr>
        <w:widowControl/>
      </w:pPr>
    </w:p>
    <w:p w:rsidR="00694E2E" w:rsidRDefault="00A7615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83185</wp:posOffset>
                </wp:positionV>
                <wp:extent cx="5631815" cy="635"/>
                <wp:effectExtent l="13335" t="6985" r="12700" b="1143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55pt" to="438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7lFQIAACs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" o:allowincell="f"/>
            </w:pict>
          </mc:Fallback>
        </mc:AlternateContent>
      </w:r>
    </w:p>
    <w:p w:rsidR="00694E2E" w:rsidRDefault="00694E2E">
      <w:pPr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694E2E">
        <w:tc>
          <w:tcPr>
            <w:tcW w:w="2448" w:type="dxa"/>
          </w:tcPr>
          <w:p w:rsidR="00694E2E" w:rsidRDefault="00694E2E">
            <w:pPr>
              <w:pStyle w:val="Heading4"/>
              <w:widowControl/>
              <w:rPr>
                <w:sz w:val="20"/>
              </w:rPr>
            </w:pPr>
          </w:p>
          <w:p w:rsidR="00694E2E" w:rsidRDefault="00694E2E">
            <w:pPr>
              <w:pStyle w:val="Heading4"/>
              <w:widowControl/>
              <w:rPr>
                <w:sz w:val="20"/>
              </w:rPr>
            </w:pPr>
            <w:r>
              <w:rPr>
                <w:sz w:val="20"/>
              </w:rPr>
              <w:t>References</w:t>
            </w:r>
          </w:p>
        </w:tc>
        <w:tc>
          <w:tcPr>
            <w:tcW w:w="6408" w:type="dxa"/>
          </w:tcPr>
          <w:p w:rsidR="00694E2E" w:rsidRDefault="00694E2E">
            <w:pPr>
              <w:widowControl/>
            </w:pPr>
          </w:p>
          <w:p w:rsidR="00694E2E" w:rsidRDefault="00694E2E">
            <w:pPr>
              <w:widowControl/>
            </w:pPr>
            <w:r>
              <w:t>Will be provided on request</w:t>
            </w:r>
          </w:p>
        </w:tc>
      </w:tr>
    </w:tbl>
    <w:p w:rsidR="00694E2E" w:rsidRDefault="00694E2E">
      <w:pPr>
        <w:widowControl/>
      </w:pPr>
    </w:p>
    <w:p w:rsidR="00694E2E" w:rsidRDefault="00A76155">
      <w:pPr>
        <w:widowControl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114300</wp:posOffset>
                </wp:positionV>
                <wp:extent cx="5631815" cy="635"/>
                <wp:effectExtent l="13335" t="9525" r="12700" b="88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9pt" to="438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" o:allowincell="f"/>
            </w:pict>
          </mc:Fallback>
        </mc:AlternateContent>
      </w:r>
    </w:p>
    <w:p w:rsidR="00694E2E" w:rsidRDefault="00694E2E">
      <w:pPr>
        <w:rPr>
          <w:sz w:val="22"/>
        </w:rPr>
      </w:pPr>
    </w:p>
    <w:sectPr w:rsidR="00694E2E" w:rsidSect="005862C1"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0EB3D40"/>
    <w:multiLevelType w:val="hybridMultilevel"/>
    <w:tmpl w:val="E836EAF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7C612A"/>
    <w:multiLevelType w:val="hybridMultilevel"/>
    <w:tmpl w:val="F256629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754C6E"/>
    <w:multiLevelType w:val="hybridMultilevel"/>
    <w:tmpl w:val="A2D0B1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42728E"/>
    <w:multiLevelType w:val="hybridMultilevel"/>
    <w:tmpl w:val="0E483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623EDC"/>
    <w:multiLevelType w:val="singleLevel"/>
    <w:tmpl w:val="44623E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6">
    <w:nsid w:val="4ACC47BC"/>
    <w:multiLevelType w:val="hybridMultilevel"/>
    <w:tmpl w:val="67DA93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30A6D28"/>
    <w:multiLevelType w:val="hybridMultilevel"/>
    <w:tmpl w:val="C10EE48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402D5A"/>
    <w:multiLevelType w:val="hybridMultilevel"/>
    <w:tmpl w:val="F0DE2F5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120EA9"/>
    <w:multiLevelType w:val="hybridMultilevel"/>
    <w:tmpl w:val="2C4813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F53DD8"/>
    <w:multiLevelType w:val="hybridMultilevel"/>
    <w:tmpl w:val="0C50A5B2"/>
    <w:lvl w:ilvl="0" w:tplc="B67062B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A6"/>
    <w:rsid w:val="00013843"/>
    <w:rsid w:val="00020EE3"/>
    <w:rsid w:val="00024AEA"/>
    <w:rsid w:val="000377C8"/>
    <w:rsid w:val="0007314A"/>
    <w:rsid w:val="00090D92"/>
    <w:rsid w:val="00097C3B"/>
    <w:rsid w:val="000B689C"/>
    <w:rsid w:val="000C0BE0"/>
    <w:rsid w:val="000C483F"/>
    <w:rsid w:val="000C79AD"/>
    <w:rsid w:val="000D5639"/>
    <w:rsid w:val="0011234C"/>
    <w:rsid w:val="001139B2"/>
    <w:rsid w:val="00133E5E"/>
    <w:rsid w:val="00147781"/>
    <w:rsid w:val="001617ED"/>
    <w:rsid w:val="00174943"/>
    <w:rsid w:val="001F30C6"/>
    <w:rsid w:val="001F6CF4"/>
    <w:rsid w:val="00230BB5"/>
    <w:rsid w:val="002777BA"/>
    <w:rsid w:val="00284F39"/>
    <w:rsid w:val="002E6880"/>
    <w:rsid w:val="002E6F76"/>
    <w:rsid w:val="002F0E5A"/>
    <w:rsid w:val="002F22BB"/>
    <w:rsid w:val="0030436A"/>
    <w:rsid w:val="00312DF0"/>
    <w:rsid w:val="003133E0"/>
    <w:rsid w:val="00326F7C"/>
    <w:rsid w:val="00343444"/>
    <w:rsid w:val="003824F8"/>
    <w:rsid w:val="003B604C"/>
    <w:rsid w:val="003C7185"/>
    <w:rsid w:val="003E3949"/>
    <w:rsid w:val="0043045A"/>
    <w:rsid w:val="00443D41"/>
    <w:rsid w:val="00471CBD"/>
    <w:rsid w:val="004A3EE7"/>
    <w:rsid w:val="004D19AC"/>
    <w:rsid w:val="00521EA5"/>
    <w:rsid w:val="005329C3"/>
    <w:rsid w:val="005569A0"/>
    <w:rsid w:val="0058026D"/>
    <w:rsid w:val="00584656"/>
    <w:rsid w:val="005862C1"/>
    <w:rsid w:val="005F3681"/>
    <w:rsid w:val="00610B71"/>
    <w:rsid w:val="00640C34"/>
    <w:rsid w:val="00656E8E"/>
    <w:rsid w:val="00694E2E"/>
    <w:rsid w:val="006B2795"/>
    <w:rsid w:val="006B684E"/>
    <w:rsid w:val="007059B7"/>
    <w:rsid w:val="007100A6"/>
    <w:rsid w:val="007207FD"/>
    <w:rsid w:val="007B4CC7"/>
    <w:rsid w:val="007B79A5"/>
    <w:rsid w:val="007C09ED"/>
    <w:rsid w:val="007D1BBD"/>
    <w:rsid w:val="007E370D"/>
    <w:rsid w:val="007E76D7"/>
    <w:rsid w:val="007F02EF"/>
    <w:rsid w:val="007F1211"/>
    <w:rsid w:val="007F7DF9"/>
    <w:rsid w:val="008237A1"/>
    <w:rsid w:val="008346A2"/>
    <w:rsid w:val="0083620A"/>
    <w:rsid w:val="00853B77"/>
    <w:rsid w:val="008757E4"/>
    <w:rsid w:val="00885500"/>
    <w:rsid w:val="008E0046"/>
    <w:rsid w:val="008F3FC3"/>
    <w:rsid w:val="00903046"/>
    <w:rsid w:val="009306CE"/>
    <w:rsid w:val="0093165C"/>
    <w:rsid w:val="009A38B8"/>
    <w:rsid w:val="009B4414"/>
    <w:rsid w:val="009C72E8"/>
    <w:rsid w:val="009D000E"/>
    <w:rsid w:val="009F54B5"/>
    <w:rsid w:val="00A16E66"/>
    <w:rsid w:val="00A23D25"/>
    <w:rsid w:val="00A76155"/>
    <w:rsid w:val="00AB7381"/>
    <w:rsid w:val="00AC2351"/>
    <w:rsid w:val="00AC3A2B"/>
    <w:rsid w:val="00AD6E2F"/>
    <w:rsid w:val="00B12D37"/>
    <w:rsid w:val="00B371B9"/>
    <w:rsid w:val="00B50064"/>
    <w:rsid w:val="00B54792"/>
    <w:rsid w:val="00B77E09"/>
    <w:rsid w:val="00BA7F8C"/>
    <w:rsid w:val="00BE56C2"/>
    <w:rsid w:val="00C10D53"/>
    <w:rsid w:val="00C36A6B"/>
    <w:rsid w:val="00C57E31"/>
    <w:rsid w:val="00C64E7E"/>
    <w:rsid w:val="00C67426"/>
    <w:rsid w:val="00C82E58"/>
    <w:rsid w:val="00CB1EF9"/>
    <w:rsid w:val="00CC2E08"/>
    <w:rsid w:val="00CC7B63"/>
    <w:rsid w:val="00CD777F"/>
    <w:rsid w:val="00CE2E9C"/>
    <w:rsid w:val="00CE676D"/>
    <w:rsid w:val="00D042E4"/>
    <w:rsid w:val="00D06E70"/>
    <w:rsid w:val="00D30DCB"/>
    <w:rsid w:val="00D43F49"/>
    <w:rsid w:val="00D44F2B"/>
    <w:rsid w:val="00D65671"/>
    <w:rsid w:val="00D83E31"/>
    <w:rsid w:val="00DA32A0"/>
    <w:rsid w:val="00DB6266"/>
    <w:rsid w:val="00DE7426"/>
    <w:rsid w:val="00DF0927"/>
    <w:rsid w:val="00DF4426"/>
    <w:rsid w:val="00E06F2E"/>
    <w:rsid w:val="00E339AF"/>
    <w:rsid w:val="00E3702C"/>
    <w:rsid w:val="00E92EE7"/>
    <w:rsid w:val="00EC5070"/>
    <w:rsid w:val="00ED71B1"/>
    <w:rsid w:val="00EF5D60"/>
    <w:rsid w:val="00F37230"/>
    <w:rsid w:val="00F42869"/>
    <w:rsid w:val="00F5415E"/>
    <w:rsid w:val="00F5730A"/>
    <w:rsid w:val="00F933D9"/>
    <w:rsid w:val="00FC3010"/>
    <w:rsid w:val="00FE140F"/>
    <w:rsid w:val="00FF4437"/>
    <w:rsid w:val="00FF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0"/>
    <w:pPr>
      <w:widowControl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2C1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"/>
    <w:qFormat/>
    <w:rsid w:val="005862C1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62C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62C1"/>
    <w:pPr>
      <w:keepNext/>
      <w:jc w:val="center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62C1"/>
    <w:pPr>
      <w:keepNext/>
      <w:tabs>
        <w:tab w:val="left" w:pos="3600"/>
      </w:tabs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62C1"/>
    <w:pPr>
      <w:keepNext/>
      <w:widowControl/>
      <w:numPr>
        <w:ilvl w:val="12"/>
      </w:num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862C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862C1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862C1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862C1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862C1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862C1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5862C1"/>
    <w:rPr>
      <w:rFonts w:cs="Times New Roman"/>
      <w:color w:val="0000FF"/>
      <w:sz w:val="20"/>
      <w:u w:val="single"/>
    </w:rPr>
  </w:style>
  <w:style w:type="paragraph" w:styleId="Title">
    <w:name w:val="Title"/>
    <w:basedOn w:val="Normal"/>
    <w:link w:val="TitleChar"/>
    <w:uiPriority w:val="10"/>
    <w:qFormat/>
    <w:rsid w:val="005862C1"/>
    <w:pPr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5862C1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rsid w:val="005862C1"/>
    <w:rPr>
      <w:rFonts w:cs="Times New Roman"/>
      <w:color w:val="800080"/>
      <w:sz w:val="20"/>
      <w:u w:val="single"/>
    </w:rPr>
  </w:style>
  <w:style w:type="paragraph" w:styleId="BodyText">
    <w:name w:val="Body Text"/>
    <w:basedOn w:val="Normal"/>
    <w:link w:val="BodyTextChar"/>
    <w:uiPriority w:val="99"/>
    <w:rsid w:val="005862C1"/>
    <w:pPr>
      <w:widowControl/>
      <w:jc w:val="both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62C1"/>
    <w:rPr>
      <w:rFonts w:cs="Times New Roman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rsid w:val="005862C1"/>
    <w:pPr>
      <w:widowControl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5862C1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BE56C2"/>
    <w:rPr>
      <w:rFonts w:cs="Times New Roman"/>
      <w:b/>
    </w:rPr>
  </w:style>
  <w:style w:type="paragraph" w:styleId="BodyText2">
    <w:name w:val="Body Text 2"/>
    <w:basedOn w:val="Normal"/>
    <w:link w:val="BodyText2Char"/>
    <w:uiPriority w:val="99"/>
    <w:rsid w:val="002E68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862C1"/>
    <w:rPr>
      <w:rFonts w:cs="Times New Roman"/>
      <w:lang w:val="en-US" w:eastAsia="en-US"/>
    </w:rPr>
  </w:style>
  <w:style w:type="paragraph" w:customStyle="1" w:styleId="Default">
    <w:name w:val="Default"/>
    <w:rsid w:val="00CC7B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6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0"/>
    <w:pPr>
      <w:widowControl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2C1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"/>
    <w:qFormat/>
    <w:rsid w:val="005862C1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62C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62C1"/>
    <w:pPr>
      <w:keepNext/>
      <w:jc w:val="center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62C1"/>
    <w:pPr>
      <w:keepNext/>
      <w:tabs>
        <w:tab w:val="left" w:pos="3600"/>
      </w:tabs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62C1"/>
    <w:pPr>
      <w:keepNext/>
      <w:widowControl/>
      <w:numPr>
        <w:ilvl w:val="12"/>
      </w:num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862C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862C1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862C1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862C1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862C1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862C1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5862C1"/>
    <w:rPr>
      <w:rFonts w:cs="Times New Roman"/>
      <w:color w:val="0000FF"/>
      <w:sz w:val="20"/>
      <w:u w:val="single"/>
    </w:rPr>
  </w:style>
  <w:style w:type="paragraph" w:styleId="Title">
    <w:name w:val="Title"/>
    <w:basedOn w:val="Normal"/>
    <w:link w:val="TitleChar"/>
    <w:uiPriority w:val="10"/>
    <w:qFormat/>
    <w:rsid w:val="005862C1"/>
    <w:pPr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5862C1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rsid w:val="005862C1"/>
    <w:rPr>
      <w:rFonts w:cs="Times New Roman"/>
      <w:color w:val="800080"/>
      <w:sz w:val="20"/>
      <w:u w:val="single"/>
    </w:rPr>
  </w:style>
  <w:style w:type="paragraph" w:styleId="BodyText">
    <w:name w:val="Body Text"/>
    <w:basedOn w:val="Normal"/>
    <w:link w:val="BodyTextChar"/>
    <w:uiPriority w:val="99"/>
    <w:rsid w:val="005862C1"/>
    <w:pPr>
      <w:widowControl/>
      <w:jc w:val="both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62C1"/>
    <w:rPr>
      <w:rFonts w:cs="Times New Roman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rsid w:val="005862C1"/>
    <w:pPr>
      <w:widowControl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5862C1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BE56C2"/>
    <w:rPr>
      <w:rFonts w:cs="Times New Roman"/>
      <w:b/>
    </w:rPr>
  </w:style>
  <w:style w:type="paragraph" w:styleId="BodyText2">
    <w:name w:val="Body Text 2"/>
    <w:basedOn w:val="Normal"/>
    <w:link w:val="BodyText2Char"/>
    <w:uiPriority w:val="99"/>
    <w:rsid w:val="002E68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862C1"/>
    <w:rPr>
      <w:rFonts w:cs="Times New Roman"/>
      <w:lang w:val="en-US" w:eastAsia="en-US"/>
    </w:rPr>
  </w:style>
  <w:style w:type="paragraph" w:customStyle="1" w:styleId="Default">
    <w:name w:val="Default"/>
    <w:rsid w:val="00CC7B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86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bratd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ratd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ortune_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cro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Rishanlang Rynjah</vt:lpstr>
    </vt:vector>
  </TitlesOfParts>
  <Company>niit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Rishanlang Rynjah</dc:title>
  <dc:creator>Jolly Verghese</dc:creator>
  <cp:lastModifiedBy>johan</cp:lastModifiedBy>
  <cp:revision>4</cp:revision>
  <cp:lastPrinted>2006-09-21T13:31:00Z</cp:lastPrinted>
  <dcterms:created xsi:type="dcterms:W3CDTF">2019-10-22T10:03:00Z</dcterms:created>
  <dcterms:modified xsi:type="dcterms:W3CDTF">2019-10-22T10:24:00Z</dcterms:modified>
</cp:coreProperties>
</file>