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text" w:leftFromText="141" w:rightFromText="141" w:tblpX="0" w:tblpY="-477" w:topFromText="0" w:vertAnchor="margin"/>
        <w:tblW w:w="9089" w:type="dxa"/>
        <w:jc w:val="left"/>
        <w:tblInd w:w="0" w:type="dxa"/>
        <w:tblCellMar>
          <w:top w:w="0" w:type="dxa"/>
          <w:left w:w="108" w:type="dxa"/>
          <w:bottom w:w="0" w:type="dxa"/>
          <w:right w:w="108" w:type="dxa"/>
        </w:tblCellMar>
        <w:tblLook w:firstRow="1" w:noVBand="1" w:lastRow="0" w:firstColumn="1" w:lastColumn="0" w:noHBand="0" w:val="04a0"/>
      </w:tblPr>
      <w:tblGrid>
        <w:gridCol w:w="2304"/>
        <w:gridCol w:w="6784"/>
      </w:tblGrid>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Kundenliste erstellen</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U7</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Ebert, Jack Louis; Arndt, Marco</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1.1, 25.11.2019, Bearbeitet</w:t>
            </w:r>
          </w:p>
        </w:tc>
      </w:tr>
      <w:tr>
        <w:trPr>
          <w:trHeight w:val="74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 xml:space="preserve">Ist der Login des Auftraggebers vollzogen reagiert der Server mit der entsprechenden Auftraggeber.php Seite und gibt eine direkte Verbindung zur Datenbank her. Die Suche nach Kunden/Mitarbeitern ist mithilfe eines Suchfeldes möglich, die beim Klick auf die Lupe nach einem String in der Datenbank sucht und entsprechende Ergebnisse auswirft. Redundanzen können mithilfe der ID vermieden werden. Der „Alle ansehen“-Button sorgt für das Anzeigen der gesamten Listen. </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Kunden der WW, Auftraggeber, Mitarbeiter der WW????</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Ebert, Jack Louis</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Verbindung zum Server, Verbindung zur Datenbank, Login des Auftraggebers sind erfolgreich verlaufen, Mitarbeiter sind in der Datenbank erkennbar/enthalten, ??????</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rPr>
                <w:sz w:val="24"/>
                <w:szCs w:val="24"/>
              </w:rPr>
            </w:pPr>
            <w:r>
              <w:rPr>
                <w:sz w:val="24"/>
                <w:szCs w:val="24"/>
              </w:rPr>
              <w:t>Nachbedingungen</w:t>
            </w:r>
          </w:p>
          <w:p>
            <w:pPr>
              <w:pStyle w:val="Normal"/>
              <w:spacing w:lineRule="auto" w:line="360" w:before="0" w:after="160"/>
              <w:rPr>
                <w:sz w:val="24"/>
                <w:szCs w:val="24"/>
              </w:rPr>
            </w:pPr>
            <w:r>
              <w:rPr>
                <w:sz w:val="24"/>
                <w:szCs w:val="24"/>
              </w:rPr>
              <w:t>(mögl. Ergebnisse)</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Login des Auftraggebers -&gt; Suche nach bestimmten Kundendaten/aller Kundendaten-&gt;Druckansicht anfordern -&gt;Ausdruck der Daten bei Druckansicht-&gt; Logout des Auftraggebers-&gt;zurück auf index.php</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1"/>
              </w:numPr>
              <w:spacing w:lineRule="auto" w:line="360"/>
              <w:rPr>
                <w:sz w:val="24"/>
                <w:szCs w:val="24"/>
              </w:rPr>
            </w:pPr>
            <w:r>
              <w:rPr>
                <w:sz w:val="24"/>
                <w:szCs w:val="24"/>
              </w:rPr>
              <w:t xml:space="preserve">Login-&gt; Logout 2. Fehlerhafter Login-&gt;Fehlermeldung Schriftzug auf Website unter der Login Abfrage-&gt;Login 3.Suche nach Kundendaten fehlgeschlagen wirft </w:t>
            </w:r>
            <w:r>
              <w:rPr>
                <w:i/>
                <w:sz w:val="24"/>
                <w:szCs w:val="24"/>
              </w:rPr>
              <w:t xml:space="preserve">null </w:t>
            </w:r>
            <w:r>
              <w:rPr>
                <w:sz w:val="24"/>
                <w:szCs w:val="24"/>
              </w:rPr>
              <w:t>4. Druckansicht mit Null angefordert, druckt leeres Blatt 5. Keine Kundendaten zu finden auch bei „Alle anzeigen“ nicht</w:t>
            </w:r>
          </w:p>
          <w:p>
            <w:pPr>
              <w:pStyle w:val="Normal"/>
              <w:spacing w:lineRule="auto" w:line="360"/>
              <w:rPr>
                <w:sz w:val="24"/>
                <w:szCs w:val="24"/>
              </w:rPr>
            </w:pPr>
            <w:r>
              <w:rPr>
                <w:sz w:val="24"/>
                <w:szCs w:val="24"/>
              </w:rPr>
              <w:t>??(Serverseitiger Fehler: Fehlermeldung auf der Website mit dem Schriftzug: „Server ist nicht erreichbar“</w:t>
            </w:r>
          </w:p>
          <w:p>
            <w:pPr>
              <w:pStyle w:val="Normal"/>
              <w:spacing w:lineRule="auto" w:line="360" w:before="0" w:after="160"/>
              <w:rPr>
                <w:sz w:val="24"/>
                <w:szCs w:val="24"/>
              </w:rPr>
            </w:pPr>
            <w:r>
              <w:rPr>
                <w:sz w:val="24"/>
                <w:szCs w:val="24"/>
              </w:rPr>
              <w:t>Datenbank Fehler: Popup auf der Auftraggeber.php mit dem Schriftzug: „Datenbankverbindung unterbrochen“ und einem Verbindungsaufbau-Button)??</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rPr>
                <w:sz w:val="24"/>
                <w:szCs w:val="24"/>
              </w:rPr>
            </w:pPr>
            <w:r>
              <w:rPr>
                <w:sz w:val="24"/>
                <w:szCs w:val="24"/>
              </w:rPr>
              <w:t>Kritikalität</w:t>
            </w:r>
          </w:p>
          <w:p>
            <w:pPr>
              <w:pStyle w:val="Normal"/>
              <w:spacing w:lineRule="auto" w:line="360"/>
              <w:rPr>
                <w:sz w:val="24"/>
                <w:szCs w:val="24"/>
              </w:rPr>
            </w:pPr>
            <w:r>
              <w:rPr>
                <w:sz w:val="24"/>
                <w:szCs w:val="24"/>
              </w:rPr>
              <w:t>(sehr hoch bis</w:t>
            </w:r>
          </w:p>
          <w:p>
            <w:pPr>
              <w:pStyle w:val="Normal"/>
              <w:spacing w:lineRule="auto" w:line="360" w:before="0" w:after="160"/>
              <w:rPr>
                <w:sz w:val="24"/>
                <w:szCs w:val="24"/>
              </w:rPr>
            </w:pPr>
            <w:r>
              <w:rPr>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sehr hoch (Hauptaufgabe)</w:t>
            </w:r>
            <w:bookmarkStart w:id="0" w:name="_Hlk25571059"/>
            <w:bookmarkEnd w:id="0"/>
          </w:p>
        </w:tc>
      </w:tr>
    </w:tbl>
    <w:p>
      <w:pPr>
        <w:pStyle w:val="Normal"/>
        <w:rPr/>
      </w:pPr>
      <w:r>
        <w:rPr/>
      </w:r>
    </w:p>
    <w:p>
      <w:pPr>
        <w:pStyle w:val="Normal"/>
        <w:rPr/>
      </w:pPr>
      <w:r>
        <w:rPr/>
      </w:r>
    </w:p>
    <w:p>
      <w:pPr>
        <w:pStyle w:val="Normal"/>
        <w:rPr/>
      </w:pPr>
      <w:r>
        <w:rPr/>
      </w:r>
    </w:p>
    <w:tbl>
      <w:tblPr>
        <w:tblW w:w="9089" w:type="dxa"/>
        <w:jc w:val="left"/>
        <w:tblInd w:w="0" w:type="dxa"/>
        <w:tblCellMar>
          <w:top w:w="0" w:type="dxa"/>
          <w:left w:w="108" w:type="dxa"/>
          <w:bottom w:w="0" w:type="dxa"/>
          <w:right w:w="108" w:type="dxa"/>
        </w:tblCellMar>
        <w:tblLook w:firstRow="1" w:noVBand="1" w:lastRow="0" w:firstColumn="1" w:lastColumn="0" w:noHBand="0" w:val="04a0"/>
      </w:tblPr>
      <w:tblGrid>
        <w:gridCol w:w="2304"/>
        <w:gridCol w:w="6784"/>
      </w:tblGrid>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Mitarbeiter konfigurieren</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U7</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Ebert, Jack Louis; Arndt, Marco</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1.1, 25.11.2019, Bearbeitet</w:t>
            </w:r>
          </w:p>
        </w:tc>
      </w:tr>
      <w:tr>
        <w:trPr>
          <w:trHeight w:val="2444"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Ist der Login des Mitarbeiters über die Mitarbeiter.php</w:t>
            </w:r>
            <w:bookmarkStart w:id="1" w:name="_GoBack"/>
            <w:bookmarkEnd w:id="1"/>
            <w:r>
              <w:rPr>
                <w:sz w:val="24"/>
                <w:szCs w:val="24"/>
              </w:rPr>
              <w:t xml:space="preserve"> vollzogen reagiert der Server mit der entsprechenden konfig.php Seite und gibt eine direkte Verbindung zur Datenbank her. Der Kunde kann nur über seine KundenID aufgerufen werden und es kann in diesem Zusammenhang ein völlig neuer Eintrag(Overwrite) erstellt werden.</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pPr>
            <w:r>
              <w:rPr>
                <w:sz w:val="24"/>
                <w:szCs w:val="24"/>
              </w:rPr>
              <w:t>A</w:t>
            </w:r>
            <w:r>
              <w:rPr>
                <w:sz w:val="24"/>
                <w:szCs w:val="24"/>
              </w:rPr>
              <w:t>rbeitgeber</w:t>
            </w:r>
            <w:r>
              <w:rPr>
                <w:sz w:val="24"/>
                <w:szCs w:val="24"/>
              </w:rPr>
              <w:t>, Mitarbeiter der WW</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pPr>
            <w:r>
              <w:rPr>
                <w:sz w:val="24"/>
                <w:szCs w:val="24"/>
              </w:rPr>
              <w:t>Ebert, Jack Louis</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Mitarbeiter-Kartei</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pPr>
            <w:r>
              <w:rPr>
                <w:sz w:val="24"/>
                <w:szCs w:val="24"/>
              </w:rPr>
              <w:t>Der eingeloggte Mitarbeiter erfasst in dem Unternehmen die Daten der Kunden-Kartei und deren Mitarbeiter. (Zugriff auf Kundenkartei</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rPr>
                <w:sz w:val="24"/>
                <w:szCs w:val="24"/>
              </w:rPr>
            </w:pPr>
            <w:r>
              <w:rPr>
                <w:sz w:val="24"/>
                <w:szCs w:val="24"/>
              </w:rPr>
              <w:t>Nachbedingungen</w:t>
            </w:r>
          </w:p>
          <w:p>
            <w:pPr>
              <w:pStyle w:val="Normal"/>
              <w:spacing w:lineRule="auto" w:line="360" w:before="0" w:after="160"/>
              <w:rPr>
                <w:sz w:val="24"/>
                <w:szCs w:val="24"/>
              </w:rPr>
            </w:pPr>
            <w:r>
              <w:rPr>
                <w:sz w:val="24"/>
                <w:szCs w:val="24"/>
              </w:rPr>
              <w:t>(mögl. Ergebnisse)</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Der neue Eintrag oder die geänderten Daten der erfassten MitarbeiterID werden in einem Commit in der Kunden-Kartei gespeichert</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rPr/>
            </w:pPr>
            <w:r>
              <w:rPr>
                <w:sz w:val="24"/>
                <w:szCs w:val="24"/>
              </w:rPr>
              <w:t xml:space="preserve">1. </w:t>
            </w:r>
            <w:r>
              <w:rPr>
                <w:sz w:val="24"/>
                <w:szCs w:val="24"/>
              </w:rPr>
              <w:t>Login des Mitarbeiters</w:t>
            </w:r>
          </w:p>
          <w:p>
            <w:pPr>
              <w:pStyle w:val="Normal"/>
              <w:spacing w:lineRule="auto" w:line="360"/>
              <w:rPr/>
            </w:pPr>
            <w:r>
              <w:rPr>
                <w:sz w:val="24"/>
                <w:szCs w:val="24"/>
              </w:rPr>
              <w:t xml:space="preserve">2. </w:t>
            </w:r>
            <w:r>
              <w:rPr>
                <w:sz w:val="24"/>
                <w:szCs w:val="24"/>
              </w:rPr>
              <w:t>eingebend der KundenID</w:t>
            </w:r>
          </w:p>
          <w:p>
            <w:pPr>
              <w:pStyle w:val="Normal"/>
              <w:spacing w:lineRule="auto" w:line="360"/>
              <w:rPr/>
            </w:pPr>
            <w:r>
              <w:rPr>
                <w:sz w:val="24"/>
                <w:szCs w:val="24"/>
              </w:rPr>
              <w:t>3. vollständigen</w:t>
            </w:r>
            <w:r>
              <w:rPr>
                <w:sz w:val="24"/>
                <w:szCs w:val="24"/>
              </w:rPr>
              <w:t xml:space="preserve"> Datensatz anfertigen oder ändern</w:t>
            </w:r>
          </w:p>
          <w:p>
            <w:pPr>
              <w:pStyle w:val="Normal"/>
              <w:spacing w:lineRule="auto" w:line="360" w:before="0" w:after="160"/>
              <w:rPr/>
            </w:pPr>
            <w:r>
              <w:rPr>
                <w:sz w:val="24"/>
                <w:szCs w:val="24"/>
              </w:rPr>
              <w:t>4. Commit</w:t>
            </w:r>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rPr/>
            </w:pPr>
            <w:r>
              <w:rPr>
                <w:sz w:val="24"/>
                <w:szCs w:val="24"/>
              </w:rPr>
              <w:t xml:space="preserve">Ein Mitarbeiter der WW gibt </w:t>
            </w:r>
            <w:r>
              <w:rPr>
                <w:sz w:val="24"/>
                <w:szCs w:val="24"/>
              </w:rPr>
              <w:t>ungültige MitarbeiterID ein (nur Integer)</w:t>
            </w:r>
          </w:p>
          <w:p>
            <w:pPr>
              <w:pStyle w:val="Normal"/>
              <w:spacing w:lineRule="auto" w:line="360"/>
              <w:rPr/>
            </w:pPr>
            <w:r>
              <w:rPr>
                <w:sz w:val="24"/>
                <w:szCs w:val="24"/>
              </w:rPr>
              <w:t>D</w:t>
            </w:r>
            <w:r>
              <w:rPr>
                <w:sz w:val="24"/>
                <w:szCs w:val="24"/>
              </w:rPr>
              <w:t>er Mitarbeiter wird auf die falsche Eingabe mit einem leeren Suchfeld und einer Textnachricht hingewiesen.</w:t>
            </w:r>
          </w:p>
          <w:p>
            <w:pPr>
              <w:pStyle w:val="Normal"/>
              <w:spacing w:lineRule="auto" w:line="360"/>
              <w:rPr/>
            </w:pPr>
            <w:r>
              <w:rPr>
                <w:sz w:val="24"/>
                <w:szCs w:val="24"/>
              </w:rPr>
              <w:t>Ein Mitarbeiter der WW gibt ungültige Datentypen in den Datensatz</w:t>
            </w:r>
          </w:p>
          <w:p>
            <w:pPr>
              <w:pStyle w:val="Normal"/>
              <w:spacing w:lineRule="auto" w:line="360" w:before="0" w:after="160"/>
              <w:rPr>
                <w:sz w:val="24"/>
                <w:szCs w:val="24"/>
              </w:rPr>
            </w:pPr>
            <w:bookmarkStart w:id="2" w:name="__DdeLink__972_2940475543"/>
            <w:r>
              <w:rPr>
                <w:sz w:val="24"/>
                <w:szCs w:val="24"/>
              </w:rPr>
              <w:t xml:space="preserve">Ein Mitarbeiter der WW hat die Möglichkeit </w:t>
            </w:r>
            <w:r>
              <w:rPr>
                <w:sz w:val="24"/>
                <w:szCs w:val="24"/>
              </w:rPr>
              <w:t>die</w:t>
            </w:r>
            <w:r>
              <w:rPr>
                <w:sz w:val="24"/>
                <w:szCs w:val="24"/>
              </w:rPr>
              <w:t xml:space="preserve"> Daten erneut einzugeben.</w:t>
            </w:r>
            <w:bookmarkEnd w:id="2"/>
          </w:p>
        </w:tc>
      </w:tr>
      <w:tr>
        <w:trPr>
          <w:trHeight w:val="450" w:hRule="atLeast"/>
        </w:trPr>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rPr>
                <w:sz w:val="24"/>
                <w:szCs w:val="24"/>
              </w:rPr>
            </w:pPr>
            <w:r>
              <w:rPr>
                <w:sz w:val="24"/>
                <w:szCs w:val="24"/>
              </w:rPr>
              <w:t>Kritikalität</w:t>
            </w:r>
          </w:p>
          <w:p>
            <w:pPr>
              <w:pStyle w:val="Normal"/>
              <w:spacing w:lineRule="auto" w:line="360"/>
              <w:rPr>
                <w:sz w:val="24"/>
                <w:szCs w:val="24"/>
              </w:rPr>
            </w:pPr>
            <w:r>
              <w:rPr>
                <w:sz w:val="24"/>
                <w:szCs w:val="24"/>
              </w:rPr>
              <w:t>(sehr hoch bis</w:t>
            </w:r>
          </w:p>
          <w:p>
            <w:pPr>
              <w:pStyle w:val="Normal"/>
              <w:spacing w:lineRule="auto" w:line="360" w:before="0" w:after="160"/>
              <w:rPr>
                <w:sz w:val="24"/>
                <w:szCs w:val="24"/>
              </w:rPr>
            </w:pPr>
            <w:r>
              <w:rPr>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160"/>
              <w:rPr>
                <w:sz w:val="24"/>
                <w:szCs w:val="24"/>
              </w:rPr>
            </w:pPr>
            <w:r>
              <w:rPr>
                <w:sz w:val="24"/>
                <w:szCs w:val="24"/>
              </w:rPr>
              <w:t>sehr hoch (Hauptaufgabe)</w:t>
            </w:r>
          </w:p>
        </w:tc>
      </w:tr>
    </w:tbl>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e64427"/>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A5170-1990-4A7F-8C47-C22D2C4ED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LibreOffice/6.2.8.2$Windows_X86_64 LibreOffice_project/f82ddfca21ebc1e222a662a32b25c0c9d20169ee</Application>
  <Pages>3</Pages>
  <Words>409</Words>
  <Characters>2780</Characters>
  <CharactersWithSpaces>3125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2019-11-25T08:46:00Z</dcterms:created>
  <dc:creator>Marco_laptop</dc:creator>
  <dc:description/>
  <dc:language>de-DE</dc:language>
  <cp:lastModifiedBy/>
  <dcterms:modified xsi:type="dcterms:W3CDTF">2019-11-25T22:32:52Z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