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975F2" w:rsidRDefault="00474C61" w:rsidP="00474C61">
      <w:pPr>
        <w:rPr>
          <w:sz w:val="32"/>
          <w:szCs w:val="32"/>
          <w:lang w:val="en-IN"/>
        </w:rPr>
      </w:pPr>
      <w:r>
        <w:rPr>
          <w:sz w:val="32"/>
          <w:szCs w:val="32"/>
          <w:lang w:val="en-IN"/>
        </w:rPr>
        <w:t>1.INTRODUCTION</w:t>
      </w:r>
    </w:p>
    <w:p w:rsidR="00474C61" w:rsidRDefault="00474C61" w:rsidP="00474C61">
      <w:pPr>
        <w:jc w:val="both"/>
        <w:rPr>
          <w:sz w:val="32"/>
          <w:szCs w:val="32"/>
          <w:lang w:val="en-IN"/>
        </w:rPr>
      </w:pPr>
      <w:proofErr w:type="gramStart"/>
      <w:r>
        <w:rPr>
          <w:sz w:val="32"/>
          <w:szCs w:val="32"/>
          <w:lang w:val="en-IN"/>
        </w:rPr>
        <w:t>1.1  Overview</w:t>
      </w:r>
      <w:proofErr w:type="gramEnd"/>
    </w:p>
    <w:p w:rsidR="00474C61" w:rsidRDefault="00474C61" w:rsidP="00474C61">
      <w:pPr>
        <w:jc w:val="center"/>
        <w:rPr>
          <w:sz w:val="32"/>
          <w:szCs w:val="32"/>
          <w:lang w:val="en-IN"/>
        </w:rPr>
      </w:pPr>
      <w:r w:rsidRPr="00474C61">
        <w:rPr>
          <w:sz w:val="32"/>
          <w:szCs w:val="32"/>
          <w:lang w:val="en-IN"/>
        </w:rPr>
        <w:t xml:space="preserve">This report delves into the captivating realm of India's agricultural </w:t>
      </w:r>
      <w:r>
        <w:rPr>
          <w:sz w:val="32"/>
          <w:szCs w:val="32"/>
          <w:lang w:val="en-IN"/>
        </w:rPr>
        <w:t xml:space="preserve">      </w:t>
      </w:r>
      <w:r w:rsidRPr="00474C61">
        <w:rPr>
          <w:sz w:val="32"/>
          <w:szCs w:val="32"/>
          <w:lang w:val="en-IN"/>
        </w:rPr>
        <w:t>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w:t>
      </w:r>
    </w:p>
    <w:p w:rsidR="00474C61" w:rsidRDefault="00474C61" w:rsidP="00474C61">
      <w:pPr>
        <w:rPr>
          <w:sz w:val="32"/>
          <w:szCs w:val="32"/>
          <w:lang w:val="en-IN"/>
        </w:rPr>
      </w:pPr>
      <w:r>
        <w:rPr>
          <w:sz w:val="32"/>
          <w:szCs w:val="32"/>
          <w:lang w:val="en-IN"/>
        </w:rPr>
        <w:t>1.2 Purpose</w:t>
      </w:r>
    </w:p>
    <w:p w:rsidR="00474C61" w:rsidRDefault="00474C61" w:rsidP="00474C61">
      <w:pPr>
        <w:rPr>
          <w:sz w:val="32"/>
          <w:szCs w:val="32"/>
          <w:lang w:val="en-IN"/>
        </w:rPr>
      </w:pPr>
      <w:r w:rsidRPr="00474C61">
        <w:rPr>
          <w:sz w:val="32"/>
          <w:szCs w:val="32"/>
          <w:lang w:val="en-IN"/>
        </w:rPr>
        <w:t xml:space="preserve">The primary business requirements for this report are to visualize and </w:t>
      </w:r>
      <w:r>
        <w:rPr>
          <w:sz w:val="32"/>
          <w:szCs w:val="32"/>
          <w:lang w:val="en-IN"/>
        </w:rPr>
        <w:t xml:space="preserve">      </w:t>
      </w:r>
      <w:r w:rsidRPr="00474C61">
        <w:rPr>
          <w:sz w:val="32"/>
          <w:szCs w:val="32"/>
          <w:lang w:val="en-IN"/>
        </w:rPr>
        <w:t>analy</w:t>
      </w:r>
      <w:r w:rsidR="007431C2">
        <w:rPr>
          <w:sz w:val="32"/>
          <w:szCs w:val="32"/>
          <w:lang w:val="en-IN"/>
        </w:rPr>
        <w:t>sis</w:t>
      </w:r>
      <w:r w:rsidRPr="00474C61">
        <w:rPr>
          <w:sz w:val="32"/>
          <w:szCs w:val="32"/>
          <w:lang w:val="en-IN"/>
        </w:rPr>
        <w:t xml:space="preserve"> business expenses, provide industry-specific insights, identify cost drivers, highlight outliers, and offer interactive functionality. Stakeholders need a visual representation of expenses to compare </w:t>
      </w:r>
      <w:r>
        <w:rPr>
          <w:sz w:val="32"/>
          <w:szCs w:val="32"/>
          <w:lang w:val="en-IN"/>
        </w:rPr>
        <w:t xml:space="preserve"> </w:t>
      </w:r>
      <w:r w:rsidRPr="00474C61">
        <w:rPr>
          <w:sz w:val="32"/>
          <w:szCs w:val="32"/>
          <w:lang w:val="en-IN"/>
        </w:rPr>
        <w:t>and</w:t>
      </w:r>
      <w:r>
        <w:rPr>
          <w:sz w:val="32"/>
          <w:szCs w:val="32"/>
          <w:lang w:val="en-IN"/>
        </w:rPr>
        <w:t xml:space="preserve">  </w:t>
      </w:r>
      <w:r w:rsidRPr="00474C61">
        <w:rPr>
          <w:sz w:val="32"/>
          <w:szCs w:val="32"/>
          <w:lang w:val="en-IN"/>
        </w:rPr>
        <w:t>analy</w:t>
      </w:r>
      <w:r w:rsidR="007431C2">
        <w:rPr>
          <w:sz w:val="32"/>
          <w:szCs w:val="32"/>
          <w:lang w:val="en-IN"/>
        </w:rPr>
        <w:t>sis</w:t>
      </w:r>
      <w:r w:rsidRPr="00474C61">
        <w:rPr>
          <w:sz w:val="32"/>
          <w:szCs w:val="32"/>
          <w:lang w:val="en-IN"/>
        </w:rPr>
        <w:t xml:space="preserve"> spending patterns across different businesses and industries. The report should facilitate the identification of key cost drivers, enabling stakeholders to understand the primary factors contributing to expenses. Additionally, it should flag any outliers or anomalies for further investigation. The report should provide a user-friendly and intuitive experience that empowers stakeholders to make data-driven decisions and drive positive change in the agricultural sector.</w:t>
      </w:r>
    </w:p>
    <w:p w:rsidR="00474C61" w:rsidRPr="00474C61" w:rsidRDefault="00474C61" w:rsidP="00474C61">
      <w:pPr>
        <w:rPr>
          <w:b/>
          <w:bCs/>
          <w:sz w:val="32"/>
          <w:szCs w:val="32"/>
          <w:lang w:val="en-IN"/>
        </w:rPr>
      </w:pPr>
      <w:r w:rsidRPr="00474C61">
        <w:rPr>
          <w:b/>
          <w:bCs/>
          <w:sz w:val="32"/>
          <w:szCs w:val="32"/>
          <w:lang w:val="en-IN"/>
        </w:rPr>
        <w:t xml:space="preserve">2. Problem Definition&amp; Design Thinking </w:t>
      </w:r>
    </w:p>
    <w:p w:rsidR="00474C61" w:rsidRDefault="00474C61" w:rsidP="00474C61">
      <w:pPr>
        <w:rPr>
          <w:sz w:val="32"/>
          <w:szCs w:val="32"/>
          <w:lang w:val="en-IN"/>
        </w:rPr>
      </w:pPr>
      <w:r>
        <w:rPr>
          <w:sz w:val="32"/>
          <w:szCs w:val="32"/>
          <w:lang w:val="en-IN"/>
        </w:rPr>
        <w:t xml:space="preserve">              2.1 Empathy Map</w:t>
      </w:r>
    </w:p>
    <w:p w:rsidR="00D8700A" w:rsidRDefault="00D8700A" w:rsidP="00474C61">
      <w:r>
        <w:rPr>
          <w:sz w:val="32"/>
          <w:szCs w:val="32"/>
          <w:lang w:val="en-IN"/>
        </w:rPr>
        <w:t xml:space="preserve">                  </w:t>
      </w: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6.5pt;height:67.5pt" o:ole="">
            <v:imagedata r:id="rId6" o:title=""/>
          </v:shape>
          <o:OLEObject Type="Embed" ProgID="AcroExch.Document.11" ShapeID="_x0000_i1038" DrawAspect="Icon" ObjectID="_1758475491" r:id="rId7"/>
        </w:object>
      </w:r>
    </w:p>
    <w:p w:rsidR="00D8700A" w:rsidRPr="00D8700A" w:rsidRDefault="00D8700A" w:rsidP="00474C61">
      <w:pPr>
        <w:rPr>
          <w:b/>
          <w:bCs/>
          <w:sz w:val="32"/>
          <w:szCs w:val="32"/>
          <w:lang w:val="en-IN"/>
        </w:rPr>
      </w:pPr>
      <w:r w:rsidRPr="00D8700A">
        <w:rPr>
          <w:b/>
          <w:bCs/>
          <w:sz w:val="32"/>
          <w:szCs w:val="32"/>
          <w:lang w:val="en-IN"/>
        </w:rPr>
        <w:lastRenderedPageBreak/>
        <w:t>2.2 Ideation &amp; Brainstorming Map</w:t>
      </w:r>
    </w:p>
    <w:p w:rsidR="00D8700A" w:rsidRDefault="00D8700A" w:rsidP="00474C61">
      <w:r>
        <w:rPr>
          <w:sz w:val="32"/>
          <w:szCs w:val="32"/>
          <w:lang w:val="en-IN"/>
        </w:rPr>
        <w:t xml:space="preserve">       </w:t>
      </w:r>
      <w:r>
        <w:object w:dxaOrig="1534" w:dyaOrig="997">
          <v:shape id="_x0000_i1040" type="#_x0000_t75" style="width:76.5pt;height:49.5pt" o:ole="">
            <v:imagedata r:id="rId8" o:title=""/>
          </v:shape>
          <o:OLEObject Type="Embed" ProgID="AcroExch.Document.11" ShapeID="_x0000_i1040" DrawAspect="Icon" ObjectID="_1758475492" r:id="rId9"/>
        </w:object>
      </w:r>
    </w:p>
    <w:p w:rsidR="00D8700A" w:rsidRDefault="00D8700A" w:rsidP="00474C61">
      <w:pPr>
        <w:rPr>
          <w:b/>
          <w:bCs/>
          <w:sz w:val="32"/>
          <w:szCs w:val="32"/>
        </w:rPr>
      </w:pPr>
      <w:r w:rsidRPr="00D8700A">
        <w:rPr>
          <w:b/>
          <w:bCs/>
          <w:sz w:val="32"/>
          <w:szCs w:val="32"/>
        </w:rPr>
        <w:t xml:space="preserve">3    </w:t>
      </w:r>
      <w:proofErr w:type="gramStart"/>
      <w:r w:rsidRPr="00D8700A">
        <w:rPr>
          <w:b/>
          <w:bCs/>
          <w:sz w:val="32"/>
          <w:szCs w:val="32"/>
        </w:rPr>
        <w:t>RESULT</w:t>
      </w:r>
      <w:proofErr w:type="gramEnd"/>
    </w:p>
    <w:p w:rsidR="00D8700A" w:rsidRDefault="00D8700A" w:rsidP="00474C61">
      <w:r>
        <w:rPr>
          <w:b/>
          <w:bCs/>
          <w:sz w:val="32"/>
          <w:szCs w:val="32"/>
        </w:rPr>
        <w:t xml:space="preserve">                  </w:t>
      </w:r>
      <w:r w:rsidR="009011C6">
        <w:object w:dxaOrig="1534" w:dyaOrig="997">
          <v:shape id="_x0000_i1043" type="#_x0000_t75" style="width:76.5pt;height:49.5pt" o:ole="">
            <v:imagedata r:id="rId10" o:title=""/>
          </v:shape>
          <o:OLEObject Type="Embed" ProgID="AcroExch.Document.11" ShapeID="_x0000_i1043" DrawAspect="Icon" ObjectID="_1758475493" r:id="rId11"/>
        </w:object>
      </w:r>
      <w:r>
        <w:rPr>
          <w:noProof/>
        </w:rPr>
        <w:drawing>
          <wp:inline distT="0" distB="0" distL="0" distR="0">
            <wp:extent cx="5943600" cy="3341370"/>
            <wp:effectExtent l="0" t="0" r="0" b="0"/>
            <wp:docPr id="57386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9011C6" w:rsidRDefault="009011C6" w:rsidP="009011C6">
      <w:pPr>
        <w:rPr>
          <w:sz w:val="32"/>
          <w:szCs w:val="32"/>
          <w:lang w:val="en-IN"/>
        </w:rPr>
      </w:pPr>
    </w:p>
    <w:p w:rsidR="009011C6" w:rsidRDefault="009011C6" w:rsidP="009011C6">
      <w:pPr>
        <w:rPr>
          <w:b/>
          <w:bCs/>
          <w:sz w:val="32"/>
          <w:szCs w:val="32"/>
          <w:lang w:val="en-IN"/>
        </w:rPr>
      </w:pPr>
      <w:r w:rsidRPr="009011C6">
        <w:rPr>
          <w:b/>
          <w:bCs/>
          <w:sz w:val="32"/>
          <w:szCs w:val="32"/>
          <w:lang w:val="en-IN"/>
        </w:rPr>
        <w:t>4 ADVANTAGES&amp; DISADVANT</w:t>
      </w:r>
      <w:r>
        <w:rPr>
          <w:b/>
          <w:bCs/>
          <w:sz w:val="32"/>
          <w:szCs w:val="32"/>
          <w:lang w:val="en-IN"/>
        </w:rPr>
        <w:t>AGES</w:t>
      </w:r>
    </w:p>
    <w:p w:rsidR="009011C6" w:rsidRDefault="009011C6" w:rsidP="009011C6">
      <w:pPr>
        <w:rPr>
          <w:rFonts w:cstheme="minorHAnsi"/>
          <w:b/>
          <w:bCs/>
          <w:sz w:val="32"/>
          <w:szCs w:val="32"/>
          <w:lang w:val="en-IN"/>
        </w:rPr>
      </w:pPr>
      <w:r>
        <w:rPr>
          <w:rFonts w:cstheme="minorHAnsi"/>
          <w:b/>
          <w:bCs/>
          <w:sz w:val="32"/>
          <w:szCs w:val="32"/>
          <w:lang w:val="en-IN"/>
        </w:rPr>
        <w:t xml:space="preserve">       ADVANTAGES:</w:t>
      </w:r>
    </w:p>
    <w:p w:rsidR="009011C6" w:rsidRDefault="009011C6" w:rsidP="009011C6">
      <w:pPr>
        <w:rPr>
          <w:sz w:val="32"/>
          <w:szCs w:val="32"/>
          <w:lang w:val="en-IN"/>
        </w:rPr>
      </w:pPr>
      <w:r>
        <w:rPr>
          <w:lang w:val="en-IN"/>
        </w:rPr>
        <w:t xml:space="preserve">                       </w:t>
      </w:r>
      <w:r w:rsidR="00794BEC">
        <w:rPr>
          <w:sz w:val="32"/>
          <w:szCs w:val="32"/>
          <w:lang w:val="en-IN"/>
        </w:rPr>
        <w:t xml:space="preserve">Organic farming usually goes down in a natural environment. </w:t>
      </w:r>
    </w:p>
    <w:p w:rsidR="00794BEC" w:rsidRDefault="00794BEC" w:rsidP="009011C6">
      <w:pPr>
        <w:rPr>
          <w:sz w:val="32"/>
          <w:szCs w:val="32"/>
          <w:lang w:val="en-IN"/>
        </w:rPr>
      </w:pPr>
      <w:r>
        <w:rPr>
          <w:sz w:val="32"/>
          <w:szCs w:val="32"/>
          <w:lang w:val="en-IN"/>
        </w:rPr>
        <w:t xml:space="preserve">                 Unnecessary enclosures are not used for the crops or plants.</w:t>
      </w:r>
    </w:p>
    <w:p w:rsidR="00794BEC" w:rsidRDefault="00794BEC" w:rsidP="009011C6">
      <w:pPr>
        <w:rPr>
          <w:sz w:val="32"/>
          <w:szCs w:val="32"/>
          <w:lang w:val="en-IN"/>
        </w:rPr>
      </w:pPr>
      <w:r>
        <w:rPr>
          <w:sz w:val="32"/>
          <w:szCs w:val="32"/>
          <w:lang w:val="en-IN"/>
        </w:rPr>
        <w:t xml:space="preserve">               This way the productivity is increased and is way better                 compared to closed spaces</w:t>
      </w:r>
    </w:p>
    <w:p w:rsidR="00794BEC" w:rsidRDefault="00794BEC" w:rsidP="009011C6">
      <w:pPr>
        <w:rPr>
          <w:b/>
          <w:bCs/>
          <w:sz w:val="40"/>
          <w:szCs w:val="40"/>
          <w:lang w:val="en-IN"/>
        </w:rPr>
      </w:pPr>
      <w:r w:rsidRPr="00794BEC">
        <w:rPr>
          <w:b/>
          <w:bCs/>
          <w:sz w:val="40"/>
          <w:szCs w:val="40"/>
          <w:lang w:val="en-IN"/>
        </w:rPr>
        <w:lastRenderedPageBreak/>
        <w:t>DISADVANTAGES</w:t>
      </w:r>
    </w:p>
    <w:p w:rsidR="00794BEC" w:rsidRDefault="00794BEC" w:rsidP="00794BEC">
      <w:pPr>
        <w:rPr>
          <w:sz w:val="28"/>
          <w:szCs w:val="28"/>
          <w:lang w:val="en-IN"/>
        </w:rPr>
      </w:pPr>
      <w:r>
        <w:rPr>
          <w:sz w:val="28"/>
          <w:szCs w:val="28"/>
          <w:lang w:val="en-IN"/>
        </w:rPr>
        <w:t xml:space="preserve">                          If you’re looking to know how to start organic </w:t>
      </w:r>
      <w:proofErr w:type="gramStart"/>
      <w:r>
        <w:rPr>
          <w:sz w:val="28"/>
          <w:szCs w:val="28"/>
          <w:lang w:val="en-IN"/>
        </w:rPr>
        <w:t>farming</w:t>
      </w:r>
      <w:r w:rsidR="00B91B27">
        <w:rPr>
          <w:sz w:val="28"/>
          <w:szCs w:val="28"/>
          <w:lang w:val="en-IN"/>
        </w:rPr>
        <w:t xml:space="preserve"> </w:t>
      </w:r>
      <w:r>
        <w:rPr>
          <w:sz w:val="28"/>
          <w:szCs w:val="28"/>
          <w:lang w:val="en-IN"/>
        </w:rPr>
        <w:t>,</w:t>
      </w:r>
      <w:proofErr w:type="gramEnd"/>
      <w:r w:rsidR="00B91B27">
        <w:rPr>
          <w:sz w:val="28"/>
          <w:szCs w:val="28"/>
          <w:lang w:val="en-IN"/>
        </w:rPr>
        <w:t xml:space="preserve"> </w:t>
      </w:r>
      <w:r>
        <w:rPr>
          <w:sz w:val="28"/>
          <w:szCs w:val="28"/>
          <w:lang w:val="en-IN"/>
        </w:rPr>
        <w:t xml:space="preserve">these pointers should be kept in mind. Now that </w:t>
      </w:r>
      <w:r w:rsidR="00B91B27">
        <w:rPr>
          <w:sz w:val="28"/>
          <w:szCs w:val="28"/>
          <w:lang w:val="en-IN"/>
        </w:rPr>
        <w:t xml:space="preserve">we’ve seen the positive side to organic </w:t>
      </w:r>
      <w:proofErr w:type="gramStart"/>
      <w:r w:rsidR="00B91B27">
        <w:rPr>
          <w:sz w:val="28"/>
          <w:szCs w:val="28"/>
          <w:lang w:val="en-IN"/>
        </w:rPr>
        <w:t>farming ,</w:t>
      </w:r>
      <w:proofErr w:type="gramEnd"/>
      <w:r w:rsidR="00B91B27">
        <w:rPr>
          <w:sz w:val="28"/>
          <w:szCs w:val="28"/>
          <w:lang w:val="en-IN"/>
        </w:rPr>
        <w:t xml:space="preserve"> let us move on to the negative .The following are disadvantages of organic farming.</w:t>
      </w:r>
    </w:p>
    <w:p w:rsidR="00B91B27" w:rsidRDefault="00B91B27" w:rsidP="00794BEC">
      <w:pPr>
        <w:rPr>
          <w:b/>
          <w:bCs/>
          <w:sz w:val="40"/>
          <w:szCs w:val="40"/>
          <w:lang w:val="en-IN"/>
        </w:rPr>
      </w:pPr>
      <w:r w:rsidRPr="00B91B27">
        <w:rPr>
          <w:b/>
          <w:bCs/>
          <w:sz w:val="40"/>
          <w:szCs w:val="40"/>
          <w:lang w:val="en-IN"/>
        </w:rPr>
        <w:t>5.APPLICAIONS</w:t>
      </w:r>
    </w:p>
    <w:p w:rsidR="00B91B27" w:rsidRDefault="00B91B27" w:rsidP="00B91B27">
      <w:pPr>
        <w:rPr>
          <w:sz w:val="28"/>
          <w:szCs w:val="28"/>
          <w:lang w:val="en-IN"/>
        </w:rPr>
      </w:pPr>
      <w:r>
        <w:rPr>
          <w:sz w:val="28"/>
          <w:szCs w:val="28"/>
          <w:lang w:val="en-IN"/>
        </w:rPr>
        <w:t xml:space="preserve">                            Agricu</w:t>
      </w:r>
      <w:r w:rsidR="00EC2C2B">
        <w:rPr>
          <w:sz w:val="28"/>
          <w:szCs w:val="28"/>
          <w:lang w:val="en-IN"/>
        </w:rPr>
        <w:t>ltural applications means applications relating to (</w:t>
      </w:r>
      <w:proofErr w:type="gramStart"/>
      <w:r w:rsidR="00EC2C2B">
        <w:rPr>
          <w:sz w:val="28"/>
          <w:szCs w:val="28"/>
          <w:lang w:val="en-IN"/>
        </w:rPr>
        <w:t>1)cultivating</w:t>
      </w:r>
      <w:proofErr w:type="gramEnd"/>
      <w:r w:rsidR="00EC2C2B">
        <w:rPr>
          <w:sz w:val="28"/>
          <w:szCs w:val="28"/>
          <w:lang w:val="en-IN"/>
        </w:rPr>
        <w:t xml:space="preserve"> , characterizing or modifying soil ;(2)producing , growing , improving , treating or modifying crops or forest products ;(3) raising , harvesting , improving , protecting , treating or modifying livestock , poultry  .</w:t>
      </w:r>
    </w:p>
    <w:p w:rsidR="00EC2C2B" w:rsidRDefault="00EC2C2B">
      <w:pPr>
        <w:rPr>
          <w:b/>
          <w:bCs/>
          <w:sz w:val="40"/>
          <w:szCs w:val="40"/>
          <w:lang w:val="en-IN"/>
        </w:rPr>
      </w:pPr>
      <w:r w:rsidRPr="00EC2C2B">
        <w:rPr>
          <w:b/>
          <w:bCs/>
          <w:sz w:val="40"/>
          <w:szCs w:val="40"/>
          <w:lang w:val="en-IN"/>
        </w:rPr>
        <w:t>6. CNCLUSION</w:t>
      </w:r>
    </w:p>
    <w:p w:rsidR="00607E22" w:rsidRDefault="00EC2C2B" w:rsidP="00EC2C2B">
      <w:pPr>
        <w:rPr>
          <w:sz w:val="28"/>
          <w:szCs w:val="28"/>
          <w:lang w:val="en-IN"/>
        </w:rPr>
      </w:pPr>
      <w:r>
        <w:rPr>
          <w:lang w:val="en-IN"/>
        </w:rPr>
        <w:t xml:space="preserve">                   </w:t>
      </w:r>
      <w:r w:rsidR="00607E22">
        <w:rPr>
          <w:sz w:val="28"/>
          <w:szCs w:val="28"/>
          <w:lang w:val="en-IN"/>
        </w:rPr>
        <w:t>The Indian economy is an agricultural-economy and depends highly on the agricultural sector.</w:t>
      </w:r>
    </w:p>
    <w:p w:rsidR="00EC2C2B" w:rsidRDefault="00607E22" w:rsidP="00607E22">
      <w:pPr>
        <w:rPr>
          <w:b/>
          <w:bCs/>
          <w:sz w:val="40"/>
          <w:szCs w:val="40"/>
          <w:lang w:val="en-IN"/>
        </w:rPr>
      </w:pPr>
      <w:r w:rsidRPr="00607E22">
        <w:rPr>
          <w:b/>
          <w:bCs/>
          <w:sz w:val="40"/>
          <w:szCs w:val="40"/>
          <w:lang w:val="en-IN"/>
        </w:rPr>
        <w:t xml:space="preserve">7.FUTURE SCOPE </w:t>
      </w:r>
    </w:p>
    <w:p w:rsidR="00607E22" w:rsidRDefault="00607E22" w:rsidP="00607E22">
      <w:pPr>
        <w:rPr>
          <w:sz w:val="28"/>
          <w:szCs w:val="28"/>
          <w:lang w:val="en-IN"/>
        </w:rPr>
      </w:pPr>
      <w:r>
        <w:rPr>
          <w:sz w:val="28"/>
          <w:szCs w:val="28"/>
          <w:lang w:val="en-IN"/>
        </w:rPr>
        <w:t xml:space="preserve">                   There is a </w:t>
      </w:r>
      <w:proofErr w:type="gramStart"/>
      <w:r>
        <w:rPr>
          <w:sz w:val="28"/>
          <w:szCs w:val="28"/>
          <w:lang w:val="en-IN"/>
        </w:rPr>
        <w:t>tremendous scops</w:t>
      </w:r>
      <w:proofErr w:type="gramEnd"/>
      <w:r>
        <w:rPr>
          <w:sz w:val="28"/>
          <w:szCs w:val="28"/>
          <w:lang w:val="en-IN"/>
        </w:rPr>
        <w:t xml:space="preserve"> for agricultural because food &amp; food products are indispensable for the survival of humanity.</w:t>
      </w:r>
    </w:p>
    <w:p w:rsidR="00607E22" w:rsidRDefault="00607E22" w:rsidP="00607E22">
      <w:pPr>
        <w:rPr>
          <w:b/>
          <w:bCs/>
          <w:sz w:val="40"/>
          <w:szCs w:val="40"/>
          <w:lang w:val="en-IN"/>
        </w:rPr>
      </w:pPr>
      <w:r w:rsidRPr="00607E22">
        <w:rPr>
          <w:b/>
          <w:bCs/>
          <w:sz w:val="40"/>
          <w:szCs w:val="40"/>
          <w:lang w:val="en-IN"/>
        </w:rPr>
        <w:t>8.APPENDIX</w:t>
      </w:r>
    </w:p>
    <w:p w:rsidR="00607E22" w:rsidRPr="00607E22" w:rsidRDefault="00607E22" w:rsidP="00607E22">
      <w:pPr>
        <w:rPr>
          <w:sz w:val="28"/>
          <w:szCs w:val="28"/>
          <w:lang w:val="en-IN"/>
        </w:rPr>
      </w:pPr>
      <w:r>
        <w:rPr>
          <w:lang w:val="en-IN"/>
        </w:rPr>
        <w:t xml:space="preserve">                 </w:t>
      </w:r>
      <w:r>
        <w:rPr>
          <w:sz w:val="28"/>
          <w:szCs w:val="28"/>
          <w:lang w:val="en-IN"/>
        </w:rPr>
        <w:t>A. source Code</w:t>
      </w:r>
    </w:p>
    <w:sectPr w:rsidR="00607E22" w:rsidRPr="00607E22">
      <w:head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E3091" w:rsidRDefault="00AE3091" w:rsidP="00474C61">
      <w:pPr>
        <w:spacing w:after="0" w:line="240" w:lineRule="auto"/>
      </w:pPr>
      <w:r>
        <w:separator/>
      </w:r>
    </w:p>
  </w:endnote>
  <w:endnote w:type="continuationSeparator" w:id="0">
    <w:p w:rsidR="00AE3091" w:rsidRDefault="00AE3091" w:rsidP="00474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E3091" w:rsidRDefault="00AE3091" w:rsidP="00474C61">
      <w:pPr>
        <w:spacing w:after="0" w:line="240" w:lineRule="auto"/>
      </w:pPr>
      <w:r>
        <w:separator/>
      </w:r>
    </w:p>
  </w:footnote>
  <w:footnote w:type="continuationSeparator" w:id="0">
    <w:p w:rsidR="00AE3091" w:rsidRDefault="00AE3091" w:rsidP="00474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4C61" w:rsidRDefault="00474C61" w:rsidP="00474C61">
    <w:pPr>
      <w:pStyle w:val="Header"/>
      <w:jc w:val="center"/>
      <w:rPr>
        <w:sz w:val="40"/>
        <w:szCs w:val="40"/>
        <w:lang w:val="en-IN"/>
      </w:rPr>
    </w:pPr>
    <w:r>
      <w:rPr>
        <w:sz w:val="40"/>
        <w:szCs w:val="40"/>
        <w:lang w:val="en-IN"/>
      </w:rPr>
      <w:t>Project Report Template</w:t>
    </w:r>
  </w:p>
  <w:p w:rsidR="00474C61" w:rsidRPr="00474C61" w:rsidRDefault="00474C61" w:rsidP="00474C61">
    <w:pPr>
      <w:pStyle w:val="Header"/>
      <w:rPr>
        <w:sz w:val="40"/>
        <w:szCs w:val="40"/>
        <w:lang w:val="en-I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C61"/>
    <w:rsid w:val="00474C61"/>
    <w:rsid w:val="005975F2"/>
    <w:rsid w:val="00607E22"/>
    <w:rsid w:val="007431C2"/>
    <w:rsid w:val="00794BEC"/>
    <w:rsid w:val="009011C6"/>
    <w:rsid w:val="00AE3091"/>
    <w:rsid w:val="00B91B27"/>
    <w:rsid w:val="00D8700A"/>
    <w:rsid w:val="00EC2C2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EA587"/>
  <w15:chartTrackingRefBased/>
  <w15:docId w15:val="{BDBA87E1-08A3-4AD7-B3E2-9E2FF247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4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C61"/>
    <w:rPr>
      <w:rFonts w:cs="Latha"/>
    </w:rPr>
  </w:style>
  <w:style w:type="paragraph" w:styleId="Footer">
    <w:name w:val="footer"/>
    <w:basedOn w:val="Normal"/>
    <w:link w:val="FooterChar"/>
    <w:uiPriority w:val="99"/>
    <w:unhideWhenUsed/>
    <w:rsid w:val="00474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C61"/>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3</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cp:revision>
  <dcterms:created xsi:type="dcterms:W3CDTF">2023-10-11T02:16:00Z</dcterms:created>
  <dcterms:modified xsi:type="dcterms:W3CDTF">2023-10-11T03:38:00Z</dcterms:modified>
</cp:coreProperties>
</file>