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0B4970" w14:textId="3804C327" w:rsidR="00867D78" w:rsidRPr="00AE3787" w:rsidRDefault="00112F7B">
      <w:pPr>
        <w:pStyle w:val="Heading1"/>
        <w:rPr>
          <w:sz w:val="28"/>
          <w:szCs w:val="28"/>
        </w:rPr>
      </w:pPr>
      <w:r w:rsidRPr="00AE3787">
        <w:rPr>
          <w:sz w:val="28"/>
          <w:szCs w:val="28"/>
        </w:rPr>
        <w:t>Gravity Modelling–</w:t>
      </w:r>
      <w:r w:rsidR="00A33E0E">
        <w:rPr>
          <w:sz w:val="28"/>
          <w:szCs w:val="28"/>
        </w:rPr>
        <w:t>Forward Modelling</w:t>
      </w:r>
      <w:r w:rsidRPr="00AE3787">
        <w:rPr>
          <w:sz w:val="28"/>
          <w:szCs w:val="28"/>
        </w:rPr>
        <w:t xml:space="preserve"> </w:t>
      </w:r>
      <w:r w:rsidR="00A33E0E">
        <w:rPr>
          <w:sz w:val="28"/>
          <w:szCs w:val="28"/>
        </w:rPr>
        <w:t>Of Synthetic</w:t>
      </w:r>
      <w:r w:rsidRPr="00AE3787">
        <w:rPr>
          <w:sz w:val="28"/>
          <w:szCs w:val="28"/>
        </w:rPr>
        <w:t xml:space="preserve"> Data </w:t>
      </w:r>
    </w:p>
    <w:p w14:paraId="3D0D0D9A" w14:textId="77777777" w:rsidR="00867D78" w:rsidRPr="00203E0B" w:rsidRDefault="00867D78">
      <w:pPr>
        <w:rPr>
          <w:rFonts w:ascii="Arial" w:hAnsi="Arial"/>
        </w:rPr>
      </w:pPr>
    </w:p>
    <w:p w14:paraId="6E964EF4" w14:textId="77777777" w:rsidR="00AE3787" w:rsidRDefault="00AE3787" w:rsidP="00AE3787">
      <w:pPr>
        <w:pBdr>
          <w:top w:val="single" w:sz="4" w:space="1" w:color="auto"/>
          <w:left w:val="single" w:sz="4" w:space="4" w:color="auto"/>
          <w:bottom w:val="single" w:sz="4" w:space="1" w:color="auto"/>
          <w:right w:val="single" w:sz="4" w:space="4" w:color="auto"/>
        </w:pBdr>
        <w:jc w:val="both"/>
        <w:rPr>
          <w:rFonts w:ascii="Arial" w:hAnsi="Arial"/>
        </w:rPr>
      </w:pPr>
    </w:p>
    <w:p w14:paraId="175FD4CA" w14:textId="20725490" w:rsidR="00AE3787" w:rsidRPr="00AE3787" w:rsidRDefault="00AE3787" w:rsidP="00AE3787">
      <w:pPr>
        <w:pBdr>
          <w:top w:val="single" w:sz="4" w:space="1" w:color="auto"/>
          <w:left w:val="single" w:sz="4" w:space="4" w:color="auto"/>
          <w:bottom w:val="single" w:sz="4" w:space="1" w:color="auto"/>
          <w:right w:val="single" w:sz="4" w:space="4" w:color="auto"/>
        </w:pBdr>
        <w:spacing w:after="120"/>
        <w:rPr>
          <w:rFonts w:ascii="Arial" w:hAnsi="Arial"/>
          <w:b/>
        </w:rPr>
      </w:pPr>
      <w:r w:rsidRPr="000C4B2A">
        <w:rPr>
          <w:rFonts w:ascii="Arial" w:hAnsi="Arial"/>
          <w:b/>
        </w:rPr>
        <w:t>After completing this practical you should be able to:</w:t>
      </w:r>
    </w:p>
    <w:p w14:paraId="38CFA476" w14:textId="03E3C31C" w:rsidR="00867D78" w:rsidRPr="00203E0B" w:rsidRDefault="00112F7B" w:rsidP="00AE3787">
      <w:pPr>
        <w:pBdr>
          <w:top w:val="single" w:sz="4" w:space="1" w:color="auto"/>
          <w:left w:val="single" w:sz="4" w:space="4" w:color="auto"/>
          <w:bottom w:val="single" w:sz="4" w:space="1" w:color="auto"/>
          <w:right w:val="single" w:sz="4" w:space="4" w:color="auto"/>
        </w:pBdr>
        <w:jc w:val="both"/>
        <w:rPr>
          <w:rFonts w:ascii="Arial" w:hAnsi="Arial"/>
        </w:rPr>
      </w:pPr>
      <w:r w:rsidRPr="00203E0B">
        <w:rPr>
          <w:rFonts w:ascii="Arial" w:hAnsi="Arial"/>
        </w:rPr>
        <w:t xml:space="preserve">The aim of this practical is to become familiar with the concept of </w:t>
      </w:r>
      <w:r w:rsidRPr="00AE3787">
        <w:rPr>
          <w:rFonts w:ascii="Arial" w:hAnsi="Arial"/>
          <w:b/>
        </w:rPr>
        <w:t>forward modelling</w:t>
      </w:r>
      <w:r w:rsidRPr="00203E0B">
        <w:rPr>
          <w:rFonts w:ascii="Arial" w:hAnsi="Arial"/>
        </w:rPr>
        <w:t xml:space="preserve"> as a tool for interpreting geophysical anomalies. We will do this by implementing a forward model (using Excel</w:t>
      </w:r>
      <w:proofErr w:type="gramStart"/>
      <w:r w:rsidRPr="00203E0B">
        <w:rPr>
          <w:rFonts w:ascii="Arial" w:hAnsi="Arial"/>
        </w:rPr>
        <w:t>) which</w:t>
      </w:r>
      <w:proofErr w:type="gramEnd"/>
      <w:r w:rsidRPr="00203E0B">
        <w:rPr>
          <w:rFonts w:ascii="Arial" w:hAnsi="Arial"/>
        </w:rPr>
        <w:t xml:space="preserve"> predicts the </w:t>
      </w:r>
      <w:proofErr w:type="spellStart"/>
      <w:r w:rsidRPr="00203E0B">
        <w:rPr>
          <w:rFonts w:ascii="Arial" w:hAnsi="Arial"/>
        </w:rPr>
        <w:t>Bouguer</w:t>
      </w:r>
      <w:proofErr w:type="spellEnd"/>
      <w:r w:rsidRPr="00203E0B">
        <w:rPr>
          <w:rFonts w:ascii="Arial" w:hAnsi="Arial"/>
        </w:rPr>
        <w:t xml:space="preserve"> gravity anomaly for a spherical object of specified density (relative to surrounding rock), depth and size (radius). </w:t>
      </w:r>
      <w:r w:rsidR="00AE3787">
        <w:rPr>
          <w:rFonts w:ascii="Arial" w:hAnsi="Arial"/>
        </w:rPr>
        <w:t xml:space="preserve">We will use </w:t>
      </w:r>
      <w:r w:rsidR="00AE3787" w:rsidRPr="00AE3787">
        <w:rPr>
          <w:rFonts w:ascii="Arial" w:hAnsi="Arial"/>
          <w:b/>
        </w:rPr>
        <w:t>standard statistical tests</w:t>
      </w:r>
      <w:r w:rsidR="00AE3787">
        <w:rPr>
          <w:rFonts w:ascii="Arial" w:hAnsi="Arial"/>
        </w:rPr>
        <w:t xml:space="preserve"> to quantify how well, or not, a particular model fits a set of observed data.</w:t>
      </w:r>
    </w:p>
    <w:p w14:paraId="10E522B4" w14:textId="77777777" w:rsidR="00867D78" w:rsidRPr="00203E0B" w:rsidRDefault="00867D78" w:rsidP="00AE3787">
      <w:pPr>
        <w:pBdr>
          <w:top w:val="single" w:sz="4" w:space="1" w:color="auto"/>
          <w:left w:val="single" w:sz="4" w:space="4" w:color="auto"/>
          <w:bottom w:val="single" w:sz="4" w:space="1" w:color="auto"/>
          <w:right w:val="single" w:sz="4" w:space="4" w:color="auto"/>
        </w:pBdr>
        <w:rPr>
          <w:rFonts w:ascii="Arial" w:hAnsi="Arial"/>
        </w:rPr>
      </w:pPr>
    </w:p>
    <w:p w14:paraId="41711314" w14:textId="77777777" w:rsidR="00867D78" w:rsidRPr="00203E0B" w:rsidRDefault="00112F7B" w:rsidP="00AE3787">
      <w:pPr>
        <w:pBdr>
          <w:top w:val="single" w:sz="4" w:space="1" w:color="auto"/>
          <w:left w:val="single" w:sz="4" w:space="4" w:color="auto"/>
          <w:bottom w:val="single" w:sz="4" w:space="1" w:color="auto"/>
          <w:right w:val="single" w:sz="4" w:space="4" w:color="auto"/>
        </w:pBdr>
        <w:rPr>
          <w:rFonts w:ascii="Arial" w:hAnsi="Arial"/>
        </w:rPr>
      </w:pPr>
      <w:r w:rsidRPr="00203E0B">
        <w:rPr>
          <w:rFonts w:ascii="Arial" w:hAnsi="Arial"/>
        </w:rPr>
        <w:t>After completing this practical you should be able to:</w:t>
      </w:r>
    </w:p>
    <w:p w14:paraId="29F5CF3E" w14:textId="77777777" w:rsidR="00867D78" w:rsidRPr="00203E0B" w:rsidRDefault="00867D78" w:rsidP="00AE3787">
      <w:pPr>
        <w:pBdr>
          <w:top w:val="single" w:sz="4" w:space="1" w:color="auto"/>
          <w:left w:val="single" w:sz="4" w:space="4" w:color="auto"/>
          <w:bottom w:val="single" w:sz="4" w:space="1" w:color="auto"/>
          <w:right w:val="single" w:sz="4" w:space="4" w:color="auto"/>
        </w:pBdr>
        <w:rPr>
          <w:rFonts w:ascii="Arial" w:hAnsi="Arial"/>
        </w:rPr>
      </w:pPr>
    </w:p>
    <w:p w14:paraId="561C435B" w14:textId="77777777" w:rsidR="00867D78" w:rsidRPr="00203E0B" w:rsidRDefault="00112F7B" w:rsidP="00AE3787">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Use Excel to perform complex calculations multiple times using formulae.</w:t>
      </w:r>
    </w:p>
    <w:p w14:paraId="1550DEFD" w14:textId="77777777" w:rsidR="00867D78" w:rsidRPr="00203E0B" w:rsidRDefault="00112F7B" w:rsidP="00AE3787">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Use the spherical forward model to predict the gravity anomaly measured at the surface generated by a buried spherical object of any size, density or depth.</w:t>
      </w:r>
    </w:p>
    <w:p w14:paraId="5A875D16" w14:textId="77777777" w:rsidR="00867D78" w:rsidRDefault="00112F7B" w:rsidP="00AE3787">
      <w:pPr>
        <w:pStyle w:val="BodyTextIndent"/>
        <w:pBdr>
          <w:top w:val="single" w:sz="4" w:space="1" w:color="auto"/>
          <w:left w:val="single" w:sz="4" w:space="4" w:color="auto"/>
          <w:bottom w:val="single" w:sz="4" w:space="1" w:color="auto"/>
          <w:right w:val="single" w:sz="4" w:space="4" w:color="auto"/>
        </w:pBdr>
      </w:pPr>
      <w:r w:rsidRPr="00203E0B">
        <w:t xml:space="preserve">• </w:t>
      </w:r>
      <w:proofErr w:type="gramStart"/>
      <w:r w:rsidRPr="00203E0B">
        <w:t>Be</w:t>
      </w:r>
      <w:proofErr w:type="gramEnd"/>
      <w:r w:rsidRPr="00203E0B">
        <w:t xml:space="preserve"> able to use a simple forward model to estimate the physical and geological parameters of an object consistent with the measured gravity anomaly across that object.</w:t>
      </w:r>
    </w:p>
    <w:p w14:paraId="53C0AEA3" w14:textId="2A309235" w:rsidR="00AE3787" w:rsidRDefault="00AE3787" w:rsidP="00AE3787">
      <w:pPr>
        <w:pStyle w:val="BodyTextIndent"/>
        <w:pBdr>
          <w:top w:val="single" w:sz="4" w:space="1" w:color="auto"/>
          <w:left w:val="single" w:sz="4" w:space="4" w:color="auto"/>
          <w:bottom w:val="single" w:sz="4" w:space="1" w:color="auto"/>
          <w:right w:val="single" w:sz="4" w:space="4" w:color="auto"/>
        </w:pBdr>
      </w:pPr>
      <w:proofErr w:type="gramStart"/>
      <w:r>
        <w:t>• Use standard statistics such as the mean, standard deviation and root mean square deviation to assess the “goodness of fit” between model predictions and observations.</w:t>
      </w:r>
      <w:proofErr w:type="gramEnd"/>
    </w:p>
    <w:p w14:paraId="1D18992B" w14:textId="77777777" w:rsidR="00AE3787" w:rsidRPr="00203E0B" w:rsidRDefault="00AE3787" w:rsidP="00AE3787">
      <w:pPr>
        <w:pStyle w:val="BodyTextIndent"/>
        <w:pBdr>
          <w:top w:val="single" w:sz="4" w:space="1" w:color="auto"/>
          <w:left w:val="single" w:sz="4" w:space="4" w:color="auto"/>
          <w:bottom w:val="single" w:sz="4" w:space="1" w:color="auto"/>
          <w:right w:val="single" w:sz="4" w:space="4" w:color="auto"/>
        </w:pBdr>
      </w:pPr>
    </w:p>
    <w:p w14:paraId="5B4B3233" w14:textId="77777777" w:rsidR="00AA59CA" w:rsidRDefault="00AA59CA">
      <w:pPr>
        <w:rPr>
          <w:rFonts w:ascii="Courier New" w:eastAsia="Times New Roman" w:hAnsi="Courier New" w:cs="Courier New"/>
        </w:rPr>
      </w:pPr>
    </w:p>
    <w:p w14:paraId="3CFD6D1A" w14:textId="77777777" w:rsidR="00867D78" w:rsidRPr="00203E0B" w:rsidRDefault="00112F7B">
      <w:pPr>
        <w:rPr>
          <w:rFonts w:ascii="Arial" w:hAnsi="Arial"/>
          <w:color w:val="000000"/>
        </w:rPr>
      </w:pPr>
      <w:r w:rsidRPr="00203E0B">
        <w:rPr>
          <w:rFonts w:ascii="Arial" w:hAnsi="Arial"/>
          <w:b/>
        </w:rPr>
        <w:t>Task 1.</w:t>
      </w:r>
    </w:p>
    <w:p w14:paraId="614F5A15" w14:textId="09DD9AFD" w:rsidR="00867D78" w:rsidRDefault="00112F7B" w:rsidP="00867D78">
      <w:pPr>
        <w:jc w:val="both"/>
        <w:rPr>
          <w:rFonts w:ascii="Arial" w:hAnsi="Arial"/>
          <w:color w:val="000000"/>
        </w:rPr>
      </w:pPr>
      <w:r w:rsidRPr="00203E0B">
        <w:rPr>
          <w:rFonts w:ascii="Arial" w:hAnsi="Arial"/>
          <w:color w:val="000000"/>
        </w:rPr>
        <w:t xml:space="preserve">Implement a model which predicts the </w:t>
      </w:r>
      <w:proofErr w:type="spellStart"/>
      <w:r w:rsidRPr="00203E0B">
        <w:rPr>
          <w:rFonts w:ascii="Arial" w:hAnsi="Arial"/>
          <w:color w:val="000000"/>
        </w:rPr>
        <w:t>Bouguer</w:t>
      </w:r>
      <w:proofErr w:type="spellEnd"/>
      <w:r w:rsidRPr="00203E0B">
        <w:rPr>
          <w:rFonts w:ascii="Arial" w:hAnsi="Arial"/>
          <w:color w:val="000000"/>
        </w:rPr>
        <w:t xml:space="preserve"> gravity anomaly measured at the surface along </w:t>
      </w:r>
      <w:proofErr w:type="gramStart"/>
      <w:r w:rsidRPr="00203E0B">
        <w:rPr>
          <w:rFonts w:ascii="Arial" w:hAnsi="Arial"/>
          <w:color w:val="000000"/>
        </w:rPr>
        <w:t>a transect</w:t>
      </w:r>
      <w:proofErr w:type="gramEnd"/>
      <w:r w:rsidRPr="00203E0B">
        <w:rPr>
          <w:rFonts w:ascii="Arial" w:hAnsi="Arial"/>
          <w:color w:val="000000"/>
        </w:rPr>
        <w:t xml:space="preserve"> across the centre of a buried spherical object</w:t>
      </w:r>
      <w:r w:rsidR="00A41567">
        <w:rPr>
          <w:rFonts w:ascii="Arial" w:hAnsi="Arial"/>
          <w:color w:val="000000"/>
        </w:rPr>
        <w:t xml:space="preserve"> (</w:t>
      </w:r>
      <w:r w:rsidR="00C36AAE" w:rsidRPr="00C36AAE">
        <w:rPr>
          <w:rFonts w:ascii="Arial" w:hAnsi="Arial"/>
          <w:i/>
          <w:color w:val="000000"/>
        </w:rPr>
        <w:t xml:space="preserve">please </w:t>
      </w:r>
      <w:r w:rsidR="00A41567" w:rsidRPr="00C36AAE">
        <w:rPr>
          <w:rFonts w:ascii="Arial" w:hAnsi="Arial"/>
          <w:i/>
          <w:color w:val="000000"/>
        </w:rPr>
        <w:t xml:space="preserve">review pages 245-247 in Chapter 8 of Lillie for </w:t>
      </w:r>
      <w:r w:rsidR="00C36AAE" w:rsidRPr="00C36AAE">
        <w:rPr>
          <w:rFonts w:ascii="Arial" w:hAnsi="Arial"/>
          <w:i/>
          <w:color w:val="000000"/>
        </w:rPr>
        <w:t>additional</w:t>
      </w:r>
      <w:r w:rsidR="00A41567" w:rsidRPr="00C36AAE">
        <w:rPr>
          <w:rFonts w:ascii="Arial" w:hAnsi="Arial"/>
          <w:i/>
          <w:color w:val="000000"/>
        </w:rPr>
        <w:t xml:space="preserve"> details</w:t>
      </w:r>
      <w:r w:rsidR="00A41567" w:rsidRPr="00203E0B">
        <w:rPr>
          <w:rFonts w:ascii="Arial" w:hAnsi="Arial"/>
          <w:color w:val="000000"/>
        </w:rPr>
        <w:t>)</w:t>
      </w:r>
      <w:r w:rsidRPr="00203E0B">
        <w:rPr>
          <w:rFonts w:ascii="Arial" w:hAnsi="Arial"/>
          <w:color w:val="000000"/>
        </w:rPr>
        <w:t>.</w:t>
      </w:r>
    </w:p>
    <w:p w14:paraId="01D2EFDD" w14:textId="40B7E68A" w:rsidR="00C36AAE" w:rsidRDefault="00497398" w:rsidP="00867D78">
      <w:pPr>
        <w:jc w:val="both"/>
        <w:rPr>
          <w:rFonts w:ascii="Arial" w:hAnsi="Arial"/>
          <w:color w:val="000000"/>
        </w:rPr>
      </w:pPr>
      <w:r>
        <w:rPr>
          <w:rFonts w:ascii="Verdana" w:hAnsi="Verdana"/>
          <w:noProof/>
          <w:color w:val="000000"/>
          <w:lang w:val="en-US"/>
        </w:rPr>
        <w:drawing>
          <wp:anchor distT="0" distB="0" distL="114300" distR="114300" simplePos="0" relativeHeight="251660288" behindDoc="0" locked="0" layoutInCell="1" allowOverlap="1" wp14:anchorId="05083EEB" wp14:editId="6A1404A9">
            <wp:simplePos x="0" y="0"/>
            <wp:positionH relativeFrom="column">
              <wp:posOffset>280035</wp:posOffset>
            </wp:positionH>
            <wp:positionV relativeFrom="paragraph">
              <wp:posOffset>85725</wp:posOffset>
            </wp:positionV>
            <wp:extent cx="5147945" cy="2628900"/>
            <wp:effectExtent l="0" t="0" r="8255" b="12700"/>
            <wp:wrapSquare wrapText="bothSides"/>
            <wp:docPr id="2" name="Picture 2" descr="spherica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herical_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794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092A75" w14:textId="26FFDC6C" w:rsidR="00C36AAE" w:rsidRDefault="00497398" w:rsidP="00867D78">
      <w:pPr>
        <w:jc w:val="both"/>
        <w:rPr>
          <w:rFonts w:ascii="Arial" w:hAnsi="Arial"/>
          <w:color w:val="000000"/>
        </w:rPr>
      </w:pPr>
      <w:r>
        <w:rPr>
          <w:rFonts w:ascii="Arial" w:hAnsi="Arial"/>
          <w:color w:val="000000"/>
        </w:rPr>
        <w:t>T</w:t>
      </w:r>
      <w:r w:rsidR="00C36AAE">
        <w:rPr>
          <w:rFonts w:ascii="Arial" w:hAnsi="Arial"/>
          <w:color w:val="000000"/>
        </w:rPr>
        <w:t>he relevant equation we need to use is</w:t>
      </w:r>
      <w:proofErr w:type="gramStart"/>
      <w:r w:rsidR="00C36AAE">
        <w:rPr>
          <w:rFonts w:ascii="Arial" w:hAnsi="Arial"/>
          <w:color w:val="000000"/>
        </w:rPr>
        <w:t>;</w:t>
      </w:r>
      <w:proofErr w:type="gramEnd"/>
    </w:p>
    <w:p w14:paraId="2A46A7ED" w14:textId="77777777" w:rsidR="00867D78" w:rsidRDefault="00867D78" w:rsidP="00867D78">
      <w:pPr>
        <w:jc w:val="both"/>
        <w:rPr>
          <w:rFonts w:ascii="Arial" w:hAnsi="Arial"/>
          <w:color w:val="000000"/>
        </w:rPr>
      </w:pPr>
    </w:p>
    <w:p w14:paraId="73A4F1B5" w14:textId="189D74F2" w:rsidR="00867D78" w:rsidRPr="00C36AAE" w:rsidRDefault="00867D78" w:rsidP="00867D78">
      <w:pPr>
        <w:jc w:val="both"/>
        <w:rPr>
          <w:rFonts w:ascii="Arial" w:hAnsi="Arial"/>
          <w:color w:val="000000"/>
          <w:sz w:val="28"/>
          <w:szCs w:val="28"/>
        </w:rPr>
      </w:pPr>
      <m:oMathPara>
        <m:oMath>
          <m:r>
            <w:rPr>
              <w:rFonts w:ascii="Cambria Math" w:hAnsi="Cambria Math"/>
              <w:color w:val="000000"/>
              <w:sz w:val="28"/>
              <w:szCs w:val="28"/>
            </w:rPr>
            <m:t>gz</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 xml:space="preserve">= 0.02794 ∆ρ </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3</m:t>
              </m:r>
            </m:sup>
          </m:sSup>
          <m:r>
            <w:rPr>
              <w:rFonts w:ascii="Cambria Math" w:hAnsi="Cambria Math"/>
              <w:color w:val="000000"/>
              <w:sz w:val="28"/>
              <w:szCs w:val="28"/>
            </w:rPr>
            <m:t xml:space="preserve"> </m:t>
          </m:r>
          <m:d>
            <m:dPr>
              <m:ctrlPr>
                <w:rPr>
                  <w:rFonts w:ascii="Cambria Math" w:hAnsi="Cambria Math"/>
                  <w:i/>
                  <w:color w:val="000000"/>
                  <w:sz w:val="28"/>
                  <w:szCs w:val="28"/>
                </w:rPr>
              </m:ctrlPr>
            </m:dPr>
            <m:e>
              <m:r>
                <w:rPr>
                  <w:rFonts w:ascii="Cambria Math" w:hAnsi="Cambria Math"/>
                  <w:color w:val="000000"/>
                  <w:sz w:val="28"/>
                  <w:szCs w:val="28"/>
                </w:rPr>
                <m:t>z/</m:t>
              </m:r>
              <m:sSup>
                <m:sSupPr>
                  <m:ctrlPr>
                    <w:rPr>
                      <w:rFonts w:ascii="Cambria Math" w:hAnsi="Cambria Math"/>
                      <w:i/>
                      <w:color w:val="000000"/>
                      <w:sz w:val="28"/>
                      <w:szCs w:val="28"/>
                    </w:rPr>
                  </m:ctrlPr>
                </m:sSupPr>
                <m:e>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2</m:t>
                      </m:r>
                    </m:sup>
                  </m:sSup>
                  <m:r>
                    <w:rPr>
                      <w:rFonts w:ascii="Cambria Math" w:hAnsi="Cambria Math"/>
                      <w:color w:val="000000"/>
                      <w:sz w:val="28"/>
                      <w:szCs w:val="28"/>
                    </w:rPr>
                    <m:t xml:space="preserve">+ </m:t>
                  </m:r>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2</m:t>
                      </m:r>
                    </m:sup>
                  </m:sSup>
                  <m:r>
                    <w:rPr>
                      <w:rFonts w:ascii="Cambria Math" w:hAnsi="Cambria Math"/>
                      <w:color w:val="000000"/>
                      <w:sz w:val="28"/>
                      <w:szCs w:val="28"/>
                    </w:rPr>
                    <m:t>)</m:t>
                  </m:r>
                </m:e>
                <m:sup>
                  <m:r>
                    <w:rPr>
                      <w:rFonts w:ascii="Cambria Math" w:hAnsi="Cambria Math"/>
                      <w:color w:val="000000"/>
                      <w:sz w:val="28"/>
                      <w:szCs w:val="28"/>
                    </w:rPr>
                    <m:t>3/2</m:t>
                  </m:r>
                </m:sup>
              </m:sSup>
            </m:e>
          </m:d>
        </m:oMath>
      </m:oMathPara>
    </w:p>
    <w:p w14:paraId="0EEA8ADA" w14:textId="77777777" w:rsidR="00C36AAE" w:rsidRDefault="00C36AAE" w:rsidP="00867D78">
      <w:pPr>
        <w:jc w:val="both"/>
        <w:rPr>
          <w:rFonts w:ascii="Arial" w:hAnsi="Arial"/>
          <w:color w:val="000000"/>
          <w:szCs w:val="24"/>
        </w:rPr>
      </w:pPr>
    </w:p>
    <w:p w14:paraId="1E4BBE59" w14:textId="0766B47B" w:rsidR="00C36AAE" w:rsidRPr="00C36AAE" w:rsidRDefault="00C36AAE" w:rsidP="00867D78">
      <w:pPr>
        <w:jc w:val="both"/>
        <w:rPr>
          <w:rFonts w:ascii="Arial" w:hAnsi="Arial"/>
          <w:color w:val="000000"/>
          <w:szCs w:val="24"/>
        </w:rPr>
      </w:pPr>
      <w:proofErr w:type="gramStart"/>
      <w:r w:rsidRPr="00C36AAE">
        <w:rPr>
          <w:rFonts w:ascii="Arial" w:hAnsi="Arial"/>
          <w:color w:val="000000"/>
          <w:szCs w:val="24"/>
        </w:rPr>
        <w:t>where</w:t>
      </w:r>
      <w:proofErr w:type="gramEnd"/>
      <w:r>
        <w:rPr>
          <w:rFonts w:ascii="Arial" w:hAnsi="Arial"/>
          <w:color w:val="000000"/>
          <w:szCs w:val="24"/>
        </w:rPr>
        <w:t xml:space="preserve"> </w:t>
      </w:r>
      <w:proofErr w:type="spellStart"/>
      <w:r>
        <w:rPr>
          <w:rFonts w:ascii="Arial" w:hAnsi="Arial"/>
          <w:color w:val="000000"/>
          <w:szCs w:val="24"/>
        </w:rPr>
        <w:t>gz</w:t>
      </w:r>
      <w:proofErr w:type="spellEnd"/>
      <w:r>
        <w:rPr>
          <w:rFonts w:ascii="Arial" w:hAnsi="Arial"/>
          <w:color w:val="000000"/>
          <w:szCs w:val="24"/>
        </w:rPr>
        <w:t xml:space="preserve">(x) is the predicted model </w:t>
      </w:r>
      <w:proofErr w:type="spellStart"/>
      <w:r>
        <w:rPr>
          <w:rFonts w:ascii="Arial" w:hAnsi="Arial"/>
          <w:color w:val="000000"/>
          <w:szCs w:val="24"/>
        </w:rPr>
        <w:t>Bouguer</w:t>
      </w:r>
      <w:proofErr w:type="spellEnd"/>
      <w:r>
        <w:rPr>
          <w:rFonts w:ascii="Arial" w:hAnsi="Arial"/>
          <w:color w:val="000000"/>
          <w:szCs w:val="24"/>
        </w:rPr>
        <w:t xml:space="preserve"> gravity anomaly at position x. The x position is the distance along the traverse measured from the zero </w:t>
      </w:r>
      <w:proofErr w:type="gramStart"/>
      <w:r>
        <w:rPr>
          <w:rFonts w:ascii="Arial" w:hAnsi="Arial"/>
          <w:color w:val="000000"/>
          <w:szCs w:val="24"/>
        </w:rPr>
        <w:t>point which</w:t>
      </w:r>
      <w:proofErr w:type="gramEnd"/>
      <w:r>
        <w:rPr>
          <w:rFonts w:ascii="Arial" w:hAnsi="Arial"/>
          <w:color w:val="000000"/>
          <w:szCs w:val="24"/>
        </w:rPr>
        <w:t xml:space="preserve"> is located above the centre of our model sphere (see cartoon</w:t>
      </w:r>
      <w:r w:rsidR="00D90F6D">
        <w:rPr>
          <w:rFonts w:ascii="Arial" w:hAnsi="Arial"/>
          <w:color w:val="000000"/>
          <w:szCs w:val="24"/>
        </w:rPr>
        <w:t xml:space="preserve"> above</w:t>
      </w:r>
      <w:r>
        <w:rPr>
          <w:rFonts w:ascii="Arial" w:hAnsi="Arial"/>
          <w:color w:val="000000"/>
          <w:szCs w:val="24"/>
        </w:rPr>
        <w:t xml:space="preserve">). To calculate this </w:t>
      </w:r>
      <w:r>
        <w:rPr>
          <w:rFonts w:ascii="Arial" w:hAnsi="Arial"/>
          <w:color w:val="000000"/>
          <w:szCs w:val="24"/>
        </w:rPr>
        <w:lastRenderedPageBreak/>
        <w:t xml:space="preserve">anomaly at </w:t>
      </w:r>
      <w:r w:rsidR="00D90F6D">
        <w:rPr>
          <w:rFonts w:ascii="Arial" w:hAnsi="Arial"/>
          <w:color w:val="000000"/>
          <w:szCs w:val="24"/>
        </w:rPr>
        <w:t>any</w:t>
      </w:r>
      <w:r>
        <w:rPr>
          <w:rFonts w:ascii="Arial" w:hAnsi="Arial"/>
          <w:color w:val="000000"/>
          <w:szCs w:val="24"/>
        </w:rPr>
        <w:t xml:space="preserve"> position x we also need to define a value for </w:t>
      </w:r>
      <w:r w:rsidRPr="00C36AAE">
        <w:rPr>
          <w:rFonts w:ascii="Symbol Proportional BT" w:hAnsi="Symbol Proportional BT"/>
          <w:color w:val="000000"/>
          <w:szCs w:val="24"/>
        </w:rPr>
        <w:t>Dr</w:t>
      </w:r>
      <w:r>
        <w:rPr>
          <w:rFonts w:ascii="Arial" w:hAnsi="Arial"/>
          <w:color w:val="000000"/>
          <w:szCs w:val="24"/>
        </w:rPr>
        <w:t>, the density contrast, R, the radius of the sphere and z, the depth to the centre of the sphere. So as we move from on</w:t>
      </w:r>
      <w:r w:rsidR="00D90F6D">
        <w:rPr>
          <w:rFonts w:ascii="Arial" w:hAnsi="Arial"/>
          <w:color w:val="000000"/>
          <w:szCs w:val="24"/>
        </w:rPr>
        <w:t xml:space="preserve">e position to the next along </w:t>
      </w:r>
      <w:proofErr w:type="gramStart"/>
      <w:r w:rsidR="00D90F6D">
        <w:rPr>
          <w:rFonts w:ascii="Arial" w:hAnsi="Arial"/>
          <w:color w:val="000000"/>
          <w:szCs w:val="24"/>
        </w:rPr>
        <w:t xml:space="preserve">the </w:t>
      </w:r>
      <w:r>
        <w:rPr>
          <w:rFonts w:ascii="Arial" w:hAnsi="Arial"/>
          <w:color w:val="000000"/>
          <w:szCs w:val="24"/>
        </w:rPr>
        <w:t>transect</w:t>
      </w:r>
      <w:proofErr w:type="gramEnd"/>
      <w:r>
        <w:rPr>
          <w:rFonts w:ascii="Arial" w:hAnsi="Arial"/>
          <w:color w:val="000000"/>
          <w:szCs w:val="24"/>
        </w:rPr>
        <w:t xml:space="preserve"> the x position changes (and so the x variable is incremented/changed) but the variables for density contrast, radius and depth do not change (because we want to calculate </w:t>
      </w:r>
      <w:proofErr w:type="spellStart"/>
      <w:r>
        <w:rPr>
          <w:rFonts w:ascii="Arial" w:hAnsi="Arial"/>
          <w:color w:val="000000"/>
          <w:szCs w:val="24"/>
        </w:rPr>
        <w:t>gz</w:t>
      </w:r>
      <w:proofErr w:type="spellEnd"/>
      <w:r>
        <w:rPr>
          <w:rFonts w:ascii="Arial" w:hAnsi="Arial"/>
          <w:color w:val="000000"/>
          <w:szCs w:val="24"/>
        </w:rPr>
        <w:t xml:space="preserve"> at all positions for the same spherical object).</w:t>
      </w:r>
    </w:p>
    <w:p w14:paraId="3C3FB717" w14:textId="77777777" w:rsidR="00867D78" w:rsidRPr="00203E0B" w:rsidRDefault="00867D78" w:rsidP="00867D78">
      <w:pPr>
        <w:jc w:val="both"/>
        <w:rPr>
          <w:rFonts w:ascii="Arial" w:hAnsi="Arial"/>
          <w:color w:val="000000"/>
        </w:rPr>
      </w:pPr>
    </w:p>
    <w:p w14:paraId="680F17BE" w14:textId="7D7D3EEF" w:rsidR="00497398" w:rsidRDefault="00417A74" w:rsidP="00867D78">
      <w:pPr>
        <w:jc w:val="both"/>
        <w:rPr>
          <w:rFonts w:ascii="Arial" w:hAnsi="Arial"/>
          <w:color w:val="000000"/>
        </w:rPr>
      </w:pPr>
      <w:r>
        <w:rPr>
          <w:rFonts w:ascii="Arial" w:hAnsi="Arial"/>
          <w:noProof/>
          <w:color w:val="000000"/>
          <w:lang w:val="en-US"/>
        </w:rPr>
        <w:drawing>
          <wp:anchor distT="0" distB="0" distL="114300" distR="114300" simplePos="0" relativeHeight="251661312" behindDoc="0" locked="0" layoutInCell="1" allowOverlap="1" wp14:anchorId="2207CFE1" wp14:editId="274C379D">
            <wp:simplePos x="0" y="0"/>
            <wp:positionH relativeFrom="column">
              <wp:posOffset>0</wp:posOffset>
            </wp:positionH>
            <wp:positionV relativeFrom="paragraph">
              <wp:posOffset>921385</wp:posOffset>
            </wp:positionV>
            <wp:extent cx="5518150" cy="2112645"/>
            <wp:effectExtent l="0" t="0" r="0" b="0"/>
            <wp:wrapTight wrapText="bothSides">
              <wp:wrapPolygon edited="0">
                <wp:start x="0" y="0"/>
                <wp:lineTo x="0" y="21295"/>
                <wp:lineTo x="21476" y="2129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1.tif"/>
                    <pic:cNvPicPr/>
                  </pic:nvPicPr>
                  <pic:blipFill>
                    <a:blip r:embed="rId9">
                      <a:extLst>
                        <a:ext uri="{28A0092B-C50C-407E-A947-70E740481C1C}">
                          <a14:useLocalDpi xmlns:a14="http://schemas.microsoft.com/office/drawing/2010/main" val="0"/>
                        </a:ext>
                      </a:extLst>
                    </a:blip>
                    <a:stretch>
                      <a:fillRect/>
                    </a:stretch>
                  </pic:blipFill>
                  <pic:spPr>
                    <a:xfrm>
                      <a:off x="0" y="0"/>
                      <a:ext cx="5518150" cy="2112645"/>
                    </a:xfrm>
                    <a:prstGeom prst="rect">
                      <a:avLst/>
                    </a:prstGeom>
                  </pic:spPr>
                </pic:pic>
              </a:graphicData>
            </a:graphic>
            <wp14:sizeRelH relativeFrom="page">
              <wp14:pctWidth>0</wp14:pctWidth>
            </wp14:sizeRelH>
            <wp14:sizeRelV relativeFrom="page">
              <wp14:pctHeight>0</wp14:pctHeight>
            </wp14:sizeRelV>
          </wp:anchor>
        </w:drawing>
      </w:r>
      <w:r w:rsidR="00C36AAE">
        <w:rPr>
          <w:rFonts w:ascii="Arial" w:hAnsi="Arial"/>
          <w:color w:val="000000"/>
        </w:rPr>
        <w:t xml:space="preserve">To begin with let us set up a model </w:t>
      </w:r>
      <w:r w:rsidR="00112F7B" w:rsidRPr="00203E0B">
        <w:rPr>
          <w:rFonts w:ascii="Arial" w:hAnsi="Arial"/>
          <w:color w:val="000000"/>
        </w:rPr>
        <w:t xml:space="preserve">so that it calculates the gravity value </w:t>
      </w:r>
      <w:r w:rsidR="00C36AAE">
        <w:rPr>
          <w:rFonts w:ascii="Arial" w:hAnsi="Arial"/>
          <w:color w:val="000000"/>
        </w:rPr>
        <w:t xml:space="preserve">at a set of stations </w:t>
      </w:r>
      <w:r w:rsidR="00112F7B" w:rsidRPr="00203E0B">
        <w:rPr>
          <w:rFonts w:ascii="Arial" w:hAnsi="Arial"/>
          <w:color w:val="000000"/>
        </w:rPr>
        <w:t xml:space="preserve">along a 100 km transect beginning at -50km and ending at +50km </w:t>
      </w:r>
      <w:r w:rsidR="00C36AAE">
        <w:rPr>
          <w:rFonts w:ascii="Arial" w:hAnsi="Arial"/>
          <w:color w:val="000000"/>
        </w:rPr>
        <w:t xml:space="preserve">with measurements made at stations at </w:t>
      </w:r>
      <w:r w:rsidR="00112F7B" w:rsidRPr="00203E0B">
        <w:rPr>
          <w:rFonts w:ascii="Arial" w:hAnsi="Arial"/>
          <w:color w:val="000000"/>
        </w:rPr>
        <w:t xml:space="preserve">2km </w:t>
      </w:r>
      <w:r w:rsidR="00540545">
        <w:rPr>
          <w:rFonts w:ascii="Arial" w:hAnsi="Arial"/>
          <w:color w:val="000000"/>
        </w:rPr>
        <w:t>intervals (i.e. -50, -48, -46…0…</w:t>
      </w:r>
      <w:r w:rsidR="00112F7B" w:rsidRPr="00203E0B">
        <w:rPr>
          <w:rFonts w:ascii="Arial" w:hAnsi="Arial"/>
          <w:color w:val="000000"/>
        </w:rPr>
        <w:t xml:space="preserve">46, 48, 50 km). </w:t>
      </w:r>
      <w:r w:rsidR="00497398">
        <w:rPr>
          <w:rFonts w:ascii="Arial" w:hAnsi="Arial"/>
          <w:color w:val="000000"/>
        </w:rPr>
        <w:t xml:space="preserve"> So to begin with we need to set up a column in Excel to store our x-position values, and to make sure we convert the km values to metres</w:t>
      </w:r>
      <w:r w:rsidR="00540545">
        <w:rPr>
          <w:rFonts w:ascii="Arial" w:hAnsi="Arial"/>
          <w:color w:val="000000"/>
        </w:rPr>
        <w:t xml:space="preserve"> (see below)</w:t>
      </w:r>
      <w:r w:rsidR="00497398">
        <w:rPr>
          <w:rFonts w:ascii="Arial" w:hAnsi="Arial"/>
          <w:color w:val="000000"/>
        </w:rPr>
        <w:t>.</w:t>
      </w:r>
    </w:p>
    <w:p w14:paraId="382CFB15" w14:textId="33020CC3" w:rsidR="00867D78" w:rsidRDefault="00112F7B" w:rsidP="00867D78">
      <w:pPr>
        <w:jc w:val="both"/>
        <w:rPr>
          <w:rFonts w:ascii="Arial" w:hAnsi="Arial"/>
          <w:color w:val="000000"/>
        </w:rPr>
      </w:pPr>
      <w:r w:rsidRPr="00203E0B">
        <w:rPr>
          <w:rFonts w:ascii="Arial" w:hAnsi="Arial"/>
          <w:b/>
          <w:color w:val="000000"/>
        </w:rPr>
        <w:t>Note:</w:t>
      </w:r>
      <w:r w:rsidRPr="00203E0B">
        <w:rPr>
          <w:rFonts w:ascii="Arial" w:hAnsi="Arial"/>
          <w:color w:val="000000"/>
        </w:rPr>
        <w:t xml:space="preserve"> This equation is scaled for use with</w:t>
      </w:r>
      <w:r w:rsidRPr="00203E0B">
        <w:rPr>
          <w:rFonts w:ascii="Symbol" w:hAnsi="Symbol"/>
          <w:b/>
          <w:color w:val="000000"/>
        </w:rPr>
        <w:t></w:t>
      </w:r>
      <w:r w:rsidRPr="00203E0B">
        <w:rPr>
          <w:rFonts w:ascii="Symbol" w:hAnsi="Symbol"/>
          <w:b/>
          <w:color w:val="000000"/>
        </w:rPr>
        <w:t></w:t>
      </w:r>
      <w:r w:rsidRPr="00203E0B">
        <w:rPr>
          <w:rFonts w:ascii="Symbol" w:hAnsi="Symbol"/>
          <w:b/>
          <w:color w:val="000000"/>
        </w:rPr>
        <w:t></w:t>
      </w:r>
      <w:r w:rsidRPr="00203E0B">
        <w:rPr>
          <w:rFonts w:ascii="Symbol" w:hAnsi="Symbol"/>
          <w:color w:val="000000"/>
        </w:rPr>
        <w:t></w:t>
      </w:r>
      <w:r w:rsidRPr="00203E0B">
        <w:rPr>
          <w:rFonts w:ascii="Symbol" w:hAnsi="Symbol"/>
          <w:color w:val="000000"/>
        </w:rPr>
        <w:t></w:t>
      </w:r>
      <w:r w:rsidRPr="00203E0B">
        <w:rPr>
          <w:rFonts w:ascii="Symbol" w:hAnsi="Symbol"/>
          <w:color w:val="000000"/>
        </w:rPr>
        <w:t></w:t>
      </w:r>
      <w:r w:rsidRPr="00203E0B">
        <w:rPr>
          <w:rFonts w:ascii="Arial" w:hAnsi="Arial"/>
          <w:color w:val="000000"/>
        </w:rPr>
        <w:t xml:space="preserve">expressed in units of </w:t>
      </w:r>
      <w:r w:rsidRPr="00203E0B">
        <w:rPr>
          <w:rFonts w:ascii="Arial" w:hAnsi="Arial"/>
          <w:b/>
          <w:color w:val="000000"/>
        </w:rPr>
        <w:t>g.cm</w:t>
      </w:r>
      <w:r w:rsidRPr="00203E0B">
        <w:rPr>
          <w:rFonts w:ascii="Arial" w:hAnsi="Arial"/>
          <w:b/>
          <w:color w:val="000000"/>
          <w:vertAlign w:val="superscript"/>
        </w:rPr>
        <w:t>-3</w:t>
      </w:r>
      <w:r w:rsidRPr="00203E0B">
        <w:rPr>
          <w:rFonts w:ascii="Arial" w:hAnsi="Arial"/>
          <w:color w:val="000000"/>
        </w:rPr>
        <w:t xml:space="preserve"> and distances </w:t>
      </w:r>
      <w:r w:rsidRPr="00203E0B">
        <w:rPr>
          <w:rFonts w:ascii="Arial" w:hAnsi="Arial"/>
          <w:b/>
          <w:color w:val="000000"/>
        </w:rPr>
        <w:t>R, x</w:t>
      </w:r>
      <w:r w:rsidRPr="00203E0B">
        <w:rPr>
          <w:rFonts w:ascii="Arial" w:hAnsi="Arial"/>
          <w:color w:val="000000"/>
        </w:rPr>
        <w:t xml:space="preserve"> and</w:t>
      </w:r>
      <w:r w:rsidRPr="00203E0B">
        <w:rPr>
          <w:rFonts w:ascii="Arial" w:hAnsi="Arial"/>
          <w:b/>
          <w:color w:val="000000"/>
        </w:rPr>
        <w:t xml:space="preserve"> z</w:t>
      </w:r>
      <w:r w:rsidRPr="00203E0B">
        <w:rPr>
          <w:rFonts w:ascii="Arial" w:hAnsi="Arial"/>
          <w:color w:val="000000"/>
        </w:rPr>
        <w:t xml:space="preserve"> in </w:t>
      </w:r>
      <w:r w:rsidRPr="00203E0B">
        <w:rPr>
          <w:rFonts w:ascii="Arial" w:hAnsi="Arial"/>
          <w:b/>
          <w:color w:val="000000"/>
        </w:rPr>
        <w:t>metres</w:t>
      </w:r>
      <w:r w:rsidRPr="00203E0B">
        <w:rPr>
          <w:rFonts w:ascii="Arial" w:hAnsi="Arial"/>
          <w:color w:val="000000"/>
        </w:rPr>
        <w:t>.</w:t>
      </w:r>
    </w:p>
    <w:p w14:paraId="28582AC8" w14:textId="77777777" w:rsidR="00497398" w:rsidRDefault="00497398" w:rsidP="00867D78">
      <w:pPr>
        <w:jc w:val="both"/>
        <w:rPr>
          <w:rFonts w:ascii="Arial" w:hAnsi="Arial"/>
          <w:color w:val="000000"/>
        </w:rPr>
      </w:pPr>
    </w:p>
    <w:p w14:paraId="596DF254" w14:textId="48E453F4" w:rsidR="00497398" w:rsidRDefault="00497398" w:rsidP="00867D78">
      <w:pPr>
        <w:jc w:val="both"/>
        <w:rPr>
          <w:rFonts w:ascii="Arial" w:hAnsi="Arial"/>
          <w:color w:val="000000"/>
        </w:rPr>
      </w:pPr>
      <w:r>
        <w:rPr>
          <w:rFonts w:ascii="Arial" w:hAnsi="Arial"/>
          <w:color w:val="000000"/>
        </w:rPr>
        <w:t xml:space="preserve">Once we have a column of x position values we then need to calculate the </w:t>
      </w:r>
      <w:proofErr w:type="spellStart"/>
      <w:r>
        <w:rPr>
          <w:rFonts w:ascii="Arial" w:hAnsi="Arial"/>
          <w:color w:val="000000"/>
        </w:rPr>
        <w:t>Bouguer</w:t>
      </w:r>
      <w:proofErr w:type="spellEnd"/>
      <w:r>
        <w:rPr>
          <w:rFonts w:ascii="Arial" w:hAnsi="Arial"/>
          <w:color w:val="000000"/>
        </w:rPr>
        <w:t xml:space="preserve"> gravity anomaly value, </w:t>
      </w:r>
      <w:proofErr w:type="spellStart"/>
      <w:r>
        <w:rPr>
          <w:rFonts w:ascii="Arial" w:hAnsi="Arial"/>
          <w:color w:val="000000"/>
        </w:rPr>
        <w:t>gz</w:t>
      </w:r>
      <w:proofErr w:type="spellEnd"/>
      <w:r>
        <w:rPr>
          <w:rFonts w:ascii="Arial" w:hAnsi="Arial"/>
          <w:color w:val="000000"/>
        </w:rPr>
        <w:t>, for each of those positions using the equation above. The x-position value i</w:t>
      </w:r>
      <w:r w:rsidR="00417A74">
        <w:rPr>
          <w:rFonts w:ascii="Arial" w:hAnsi="Arial"/>
          <w:color w:val="000000"/>
        </w:rPr>
        <w:t>n the equation</w:t>
      </w:r>
      <w:r>
        <w:rPr>
          <w:rFonts w:ascii="Arial" w:hAnsi="Arial"/>
          <w:color w:val="000000"/>
        </w:rPr>
        <w:t xml:space="preserve">s </w:t>
      </w:r>
      <w:r w:rsidR="00540545">
        <w:rPr>
          <w:rFonts w:ascii="Arial" w:hAnsi="Arial"/>
          <w:color w:val="000000"/>
        </w:rPr>
        <w:t xml:space="preserve">is </w:t>
      </w:r>
      <w:r>
        <w:rPr>
          <w:rFonts w:ascii="Arial" w:hAnsi="Arial"/>
          <w:color w:val="000000"/>
        </w:rPr>
        <w:t xml:space="preserve">taken directly from our x-position column using the appropriate cell </w:t>
      </w:r>
      <w:r w:rsidR="00417A74">
        <w:rPr>
          <w:rFonts w:ascii="Arial" w:hAnsi="Arial"/>
          <w:color w:val="000000"/>
        </w:rPr>
        <w:t xml:space="preserve">reference. In the example below, for the first x-position </w:t>
      </w:r>
      <w:r>
        <w:rPr>
          <w:rFonts w:ascii="Arial" w:hAnsi="Arial"/>
          <w:color w:val="000000"/>
        </w:rPr>
        <w:t>this is cell B5.</w:t>
      </w:r>
    </w:p>
    <w:p w14:paraId="69F658C7" w14:textId="5652831E" w:rsidR="00497398" w:rsidRPr="00203E0B" w:rsidRDefault="00497398" w:rsidP="00867D78">
      <w:pPr>
        <w:jc w:val="both"/>
        <w:rPr>
          <w:rFonts w:ascii="Arial" w:hAnsi="Arial"/>
          <w:color w:val="000000"/>
        </w:rPr>
      </w:pPr>
      <w:r>
        <w:rPr>
          <w:rFonts w:ascii="Arial" w:hAnsi="Arial"/>
          <w:noProof/>
          <w:color w:val="000000"/>
          <w:lang w:val="en-US"/>
        </w:rPr>
        <w:drawing>
          <wp:inline distT="0" distB="0" distL="0" distR="0" wp14:anchorId="367D053E" wp14:editId="0ADF07E4">
            <wp:extent cx="551815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lip1.tiff"/>
                    <pic:cNvPicPr/>
                  </pic:nvPicPr>
                  <pic:blipFill>
                    <a:blip r:embed="rId10">
                      <a:extLst>
                        <a:ext uri="{28A0092B-C50C-407E-A947-70E740481C1C}">
                          <a14:useLocalDpi xmlns:a14="http://schemas.microsoft.com/office/drawing/2010/main" val="0"/>
                        </a:ext>
                      </a:extLst>
                    </a:blip>
                    <a:stretch>
                      <a:fillRect/>
                    </a:stretch>
                  </pic:blipFill>
                  <pic:spPr>
                    <a:xfrm>
                      <a:off x="0" y="0"/>
                      <a:ext cx="5518150" cy="3328670"/>
                    </a:xfrm>
                    <a:prstGeom prst="rect">
                      <a:avLst/>
                    </a:prstGeom>
                  </pic:spPr>
                </pic:pic>
              </a:graphicData>
            </a:graphic>
          </wp:inline>
        </w:drawing>
      </w:r>
    </w:p>
    <w:p w14:paraId="30A9288D" w14:textId="4A678E82" w:rsidR="00867D78" w:rsidRPr="00203E0B" w:rsidRDefault="00867D78">
      <w:pPr>
        <w:rPr>
          <w:rFonts w:ascii="Arial" w:hAnsi="Arial"/>
          <w:b/>
        </w:rPr>
      </w:pPr>
    </w:p>
    <w:p w14:paraId="2FF41987" w14:textId="4F2CAB33" w:rsidR="00020EC7" w:rsidRDefault="00497398">
      <w:pPr>
        <w:rPr>
          <w:rFonts w:ascii="Arial" w:hAnsi="Arial"/>
        </w:rPr>
      </w:pPr>
      <w:r>
        <w:rPr>
          <w:rFonts w:ascii="Arial" w:hAnsi="Arial"/>
        </w:rPr>
        <w:t xml:space="preserve">A useful and elegant way to deal with the other three model parameters, i.e. the </w:t>
      </w:r>
      <w:r w:rsidRPr="00E6582E">
        <w:rPr>
          <w:rFonts w:ascii="Arial" w:hAnsi="Arial"/>
          <w:b/>
        </w:rPr>
        <w:t>density contrast</w:t>
      </w:r>
      <w:r>
        <w:rPr>
          <w:rFonts w:ascii="Arial" w:hAnsi="Arial"/>
        </w:rPr>
        <w:t xml:space="preserve">, the </w:t>
      </w:r>
      <w:r w:rsidRPr="00E6582E">
        <w:rPr>
          <w:rFonts w:ascii="Arial" w:hAnsi="Arial"/>
          <w:b/>
        </w:rPr>
        <w:t>radius</w:t>
      </w:r>
      <w:r>
        <w:rPr>
          <w:rFonts w:ascii="Arial" w:hAnsi="Arial"/>
        </w:rPr>
        <w:t xml:space="preserve"> and the </w:t>
      </w:r>
      <w:r w:rsidRPr="00E6582E">
        <w:rPr>
          <w:rFonts w:ascii="Arial" w:hAnsi="Arial"/>
          <w:b/>
        </w:rPr>
        <w:t>depth</w:t>
      </w:r>
      <w:r>
        <w:rPr>
          <w:rFonts w:ascii="Arial" w:hAnsi="Arial"/>
        </w:rPr>
        <w:t xml:space="preserve"> of the sphere is to declare these as named variables. This means that instead of a cell reference</w:t>
      </w:r>
      <w:r w:rsidR="00271AC4">
        <w:rPr>
          <w:rFonts w:ascii="Arial" w:hAnsi="Arial"/>
        </w:rPr>
        <w:t>, or actual number, we will tell Excel that we are going to use a name to refer to a variable value. And, whenever this name is used in an equation Excel should use the value stored in a cell that is explicitly linked to that name. This means we can use variable names directly in writing our equations (as shown in the example above).</w:t>
      </w:r>
    </w:p>
    <w:p w14:paraId="00DA878E" w14:textId="77777777" w:rsidR="00271AC4" w:rsidRDefault="00271AC4">
      <w:pPr>
        <w:rPr>
          <w:rFonts w:ascii="Arial" w:hAnsi="Arial"/>
        </w:rPr>
      </w:pPr>
    </w:p>
    <w:p w14:paraId="3BFC8495" w14:textId="6894CCF4" w:rsidR="00271AC4" w:rsidRDefault="00271AC4">
      <w:pPr>
        <w:rPr>
          <w:rFonts w:ascii="Arial" w:hAnsi="Arial"/>
        </w:rPr>
      </w:pPr>
      <w:r>
        <w:rPr>
          <w:rFonts w:ascii="Arial" w:hAnsi="Arial"/>
        </w:rPr>
        <w:t xml:space="preserve">So, in our case, let’s use the words </w:t>
      </w:r>
      <w:proofErr w:type="spellStart"/>
      <w:r w:rsidRPr="00271AC4">
        <w:rPr>
          <w:rFonts w:ascii="Arial" w:hAnsi="Arial"/>
          <w:i/>
        </w:rPr>
        <w:t>delrho</w:t>
      </w:r>
      <w:proofErr w:type="spellEnd"/>
      <w:r>
        <w:rPr>
          <w:rFonts w:ascii="Arial" w:hAnsi="Arial"/>
        </w:rPr>
        <w:t xml:space="preserve">, </w:t>
      </w:r>
      <w:r w:rsidRPr="00271AC4">
        <w:rPr>
          <w:rFonts w:ascii="Arial" w:hAnsi="Arial"/>
          <w:i/>
        </w:rPr>
        <w:t>radius</w:t>
      </w:r>
      <w:r>
        <w:rPr>
          <w:rFonts w:ascii="Arial" w:hAnsi="Arial"/>
        </w:rPr>
        <w:t xml:space="preserve"> and </w:t>
      </w:r>
      <w:r w:rsidRPr="00271AC4">
        <w:rPr>
          <w:rFonts w:ascii="Arial" w:hAnsi="Arial"/>
          <w:i/>
        </w:rPr>
        <w:t>depth</w:t>
      </w:r>
      <w:r>
        <w:rPr>
          <w:rFonts w:ascii="Arial" w:hAnsi="Arial"/>
        </w:rPr>
        <w:t xml:space="preserve"> as our variable names. As shown in the example above, type these names into three cells within a blank column. Next to each name, in the adjacent column, enter an initial value for this variable (can be any value, so just use the ones in the example for now). Including the units for each variable is also good practice (in a separate third column as above). Now all we need to do is tell Excel that each of our named variables is linked to each of the adjacent cells. To do this select the cell to the right of the variable name, right click with the mouse and select </w:t>
      </w:r>
      <w:r w:rsidRPr="00271AC4">
        <w:rPr>
          <w:rFonts w:ascii="Arial" w:hAnsi="Arial"/>
          <w:b/>
        </w:rPr>
        <w:t>Define name …</w:t>
      </w:r>
      <w:r>
        <w:rPr>
          <w:rFonts w:ascii="Arial" w:hAnsi="Arial"/>
        </w:rPr>
        <w:t xml:space="preserve"> from the pop-up menu (so F7 for depth, F6 for </w:t>
      </w:r>
      <w:proofErr w:type="spellStart"/>
      <w:r>
        <w:rPr>
          <w:rFonts w:ascii="Arial" w:hAnsi="Arial"/>
        </w:rPr>
        <w:t>delrho</w:t>
      </w:r>
      <w:proofErr w:type="spellEnd"/>
      <w:r>
        <w:rPr>
          <w:rFonts w:ascii="Arial" w:hAnsi="Arial"/>
        </w:rPr>
        <w:t xml:space="preserve"> and F5 for radius in this example). Check that the correct name is being linked to the correct cell reference, and if correct, click OK. Do the same for each of the other named variables.</w:t>
      </w:r>
      <w:r w:rsidR="00540545">
        <w:rPr>
          <w:rFonts w:ascii="Arial" w:hAnsi="Arial"/>
        </w:rPr>
        <w:t xml:space="preserve"> Note there are notes on how to do this at the end of the notes for the first laboratory session, and there is al</w:t>
      </w:r>
      <w:r w:rsidR="00E6582E">
        <w:rPr>
          <w:rFonts w:ascii="Arial" w:hAnsi="Arial"/>
        </w:rPr>
        <w:t>so a screen capture video (via YouT</w:t>
      </w:r>
      <w:r w:rsidR="00540545">
        <w:rPr>
          <w:rFonts w:ascii="Arial" w:hAnsi="Arial"/>
        </w:rPr>
        <w:t>ube) with commentary on how to do this accessible via links on the Moodle page for this lab.</w:t>
      </w:r>
    </w:p>
    <w:p w14:paraId="7FB0A096" w14:textId="77777777" w:rsidR="00271AC4" w:rsidRDefault="00271AC4">
      <w:pPr>
        <w:rPr>
          <w:rFonts w:ascii="Arial" w:hAnsi="Arial"/>
        </w:rPr>
      </w:pPr>
    </w:p>
    <w:p w14:paraId="360D8B43" w14:textId="6DA8EB88" w:rsidR="00271AC4" w:rsidRDefault="00271AC4">
      <w:pPr>
        <w:rPr>
          <w:rFonts w:ascii="Arial" w:hAnsi="Arial"/>
        </w:rPr>
      </w:pPr>
      <w:r>
        <w:rPr>
          <w:rFonts w:ascii="Arial" w:hAnsi="Arial"/>
        </w:rPr>
        <w:t xml:space="preserve">Once you have defined each of the three </w:t>
      </w:r>
      <w:r w:rsidR="00DF24DF">
        <w:rPr>
          <w:rFonts w:ascii="Arial" w:hAnsi="Arial"/>
        </w:rPr>
        <w:t xml:space="preserve">named </w:t>
      </w:r>
      <w:r>
        <w:rPr>
          <w:rFonts w:ascii="Arial" w:hAnsi="Arial"/>
        </w:rPr>
        <w:t>variables we need</w:t>
      </w:r>
      <w:r w:rsidR="00540545">
        <w:rPr>
          <w:rFonts w:ascii="Arial" w:hAnsi="Arial"/>
        </w:rPr>
        <w:t xml:space="preserve"> </w:t>
      </w:r>
      <w:r w:rsidR="00DF24DF">
        <w:rPr>
          <w:rFonts w:ascii="Arial" w:hAnsi="Arial"/>
        </w:rPr>
        <w:t xml:space="preserve">you can now enter the equation for the first x-position as </w:t>
      </w:r>
      <w:r w:rsidR="00540545">
        <w:rPr>
          <w:rFonts w:ascii="Arial" w:hAnsi="Arial"/>
        </w:rPr>
        <w:t xml:space="preserve">in the example </w:t>
      </w:r>
      <w:r w:rsidR="00DF24DF">
        <w:rPr>
          <w:rFonts w:ascii="Arial" w:hAnsi="Arial"/>
        </w:rPr>
        <w:t xml:space="preserve">above. So note that we refer to the position x in the usual way, i.e. by using the cell reference that points to the x-values in our x-column (here column B), BUT we refer to the other three model variables using their names (that we defined earlier) as shown in the example above. Once you’ve entered the equation for the first position then simply select the cell containing the result (here C5) and do a “fill down” by selecting the right hand corner of the cell and dragging down to the end of your x positions. This will propagate the equation, incrementing the x position value as required but importantly NOT incrementing the values for </w:t>
      </w:r>
      <w:proofErr w:type="spellStart"/>
      <w:r w:rsidR="00DF24DF">
        <w:rPr>
          <w:rFonts w:ascii="Arial" w:hAnsi="Arial"/>
        </w:rPr>
        <w:t>delrho</w:t>
      </w:r>
      <w:proofErr w:type="spellEnd"/>
      <w:r w:rsidR="00DF24DF">
        <w:rPr>
          <w:rFonts w:ascii="Arial" w:hAnsi="Arial"/>
        </w:rPr>
        <w:t>, radius and depth</w:t>
      </w:r>
      <w:proofErr w:type="gramStart"/>
      <w:r w:rsidR="00DF24DF">
        <w:rPr>
          <w:rFonts w:ascii="Arial" w:hAnsi="Arial"/>
        </w:rPr>
        <w:t>…which</w:t>
      </w:r>
      <w:proofErr w:type="gramEnd"/>
      <w:r w:rsidR="00DF24DF">
        <w:rPr>
          <w:rFonts w:ascii="Arial" w:hAnsi="Arial"/>
        </w:rPr>
        <w:t xml:space="preserve"> is exactly what we want.</w:t>
      </w:r>
    </w:p>
    <w:p w14:paraId="777478CA" w14:textId="77777777" w:rsidR="001A0549" w:rsidRDefault="001A0549">
      <w:pPr>
        <w:rPr>
          <w:rFonts w:ascii="Arial" w:hAnsi="Arial"/>
        </w:rPr>
      </w:pPr>
    </w:p>
    <w:p w14:paraId="4A4ADFAF" w14:textId="1BE204B5" w:rsidR="001A0549" w:rsidRPr="00497398" w:rsidRDefault="001A0549">
      <w:pPr>
        <w:rPr>
          <w:rFonts w:ascii="Arial" w:hAnsi="Arial"/>
        </w:rPr>
      </w:pPr>
      <w:r>
        <w:rPr>
          <w:rFonts w:ascii="Arial" w:hAnsi="Arial"/>
        </w:rPr>
        <w:t xml:space="preserve">Once you have your model working and predicting a </w:t>
      </w:r>
      <w:r w:rsidR="00417A74">
        <w:rPr>
          <w:rFonts w:ascii="Arial" w:hAnsi="Arial"/>
        </w:rPr>
        <w:t xml:space="preserve">model </w:t>
      </w:r>
      <w:proofErr w:type="spellStart"/>
      <w:r>
        <w:rPr>
          <w:rFonts w:ascii="Arial" w:hAnsi="Arial"/>
        </w:rPr>
        <w:t>gz</w:t>
      </w:r>
      <w:proofErr w:type="spellEnd"/>
      <w:r>
        <w:rPr>
          <w:rFonts w:ascii="Arial" w:hAnsi="Arial"/>
        </w:rPr>
        <w:t xml:space="preserve"> value for each of the x-positions, plot a simple x-y graph showing the predicted gravity value on the y-axis and the x-position on the x-axis.</w:t>
      </w:r>
      <w:r w:rsidR="00417A74">
        <w:rPr>
          <w:rFonts w:ascii="Arial" w:hAnsi="Arial"/>
        </w:rPr>
        <w:t xml:space="preserve"> This should plot as a smooth bell shaped curve (see example in Task 3).</w:t>
      </w:r>
    </w:p>
    <w:p w14:paraId="1F48741C" w14:textId="77777777" w:rsidR="00417A74" w:rsidRDefault="00417A74">
      <w:pPr>
        <w:rPr>
          <w:rFonts w:ascii="Arial" w:hAnsi="Arial"/>
        </w:rPr>
      </w:pPr>
    </w:p>
    <w:p w14:paraId="64856D7B" w14:textId="77777777" w:rsidR="00867D78" w:rsidRDefault="00112F7B">
      <w:pPr>
        <w:rPr>
          <w:rFonts w:ascii="Arial" w:hAnsi="Arial"/>
          <w:b/>
        </w:rPr>
      </w:pPr>
      <w:r w:rsidRPr="00203E0B">
        <w:rPr>
          <w:rFonts w:ascii="Arial" w:hAnsi="Arial"/>
          <w:b/>
        </w:rPr>
        <w:t>Task 2.</w:t>
      </w:r>
    </w:p>
    <w:p w14:paraId="399B0933" w14:textId="77777777" w:rsidR="00417A74" w:rsidRPr="00203E0B" w:rsidRDefault="00417A74">
      <w:pPr>
        <w:rPr>
          <w:rFonts w:ascii="Arial" w:hAnsi="Arial"/>
          <w:color w:val="000000"/>
        </w:rPr>
      </w:pPr>
    </w:p>
    <w:p w14:paraId="6DC5F3BA" w14:textId="0BBCB7C2" w:rsidR="00867D78" w:rsidRPr="00203E0B" w:rsidRDefault="00C05CC5">
      <w:pPr>
        <w:rPr>
          <w:rFonts w:ascii="Arial" w:hAnsi="Arial"/>
          <w:color w:val="000000"/>
        </w:rPr>
      </w:pPr>
      <w:r>
        <w:rPr>
          <w:rFonts w:ascii="Arial" w:hAnsi="Arial"/>
          <w:color w:val="000000"/>
        </w:rPr>
        <w:t xml:space="preserve">To evaluate how the predicted gravity anomaly changes as a function of each of </w:t>
      </w:r>
      <w:r w:rsidR="00417A74">
        <w:rPr>
          <w:rFonts w:ascii="Arial" w:hAnsi="Arial"/>
          <w:color w:val="000000"/>
        </w:rPr>
        <w:t xml:space="preserve">the </w:t>
      </w:r>
      <w:r>
        <w:rPr>
          <w:rFonts w:ascii="Arial" w:hAnsi="Arial"/>
          <w:color w:val="000000"/>
        </w:rPr>
        <w:t>three model variables it is useful to examine a model/s where we change only one model variable at a time. Use your model to plot</w:t>
      </w:r>
      <w:r w:rsidR="00112F7B" w:rsidRPr="00203E0B">
        <w:rPr>
          <w:rFonts w:ascii="Arial" w:hAnsi="Arial"/>
          <w:color w:val="000000"/>
        </w:rPr>
        <w:t xml:space="preserve"> graphs to illustrate the predicted </w:t>
      </w:r>
      <w:proofErr w:type="spellStart"/>
      <w:r w:rsidR="00112F7B" w:rsidRPr="00203E0B">
        <w:rPr>
          <w:rFonts w:ascii="Arial" w:hAnsi="Arial"/>
          <w:color w:val="000000"/>
        </w:rPr>
        <w:t>Bouguer</w:t>
      </w:r>
      <w:proofErr w:type="spellEnd"/>
      <w:r w:rsidR="00112F7B" w:rsidRPr="00203E0B">
        <w:rPr>
          <w:rFonts w:ascii="Arial" w:hAnsi="Arial"/>
          <w:color w:val="000000"/>
        </w:rPr>
        <w:t xml:space="preserve"> gravity anomaly profile along </w:t>
      </w:r>
      <w:proofErr w:type="gramStart"/>
      <w:r w:rsidR="00112F7B" w:rsidRPr="00203E0B">
        <w:rPr>
          <w:rFonts w:ascii="Arial" w:hAnsi="Arial"/>
          <w:color w:val="000000"/>
        </w:rPr>
        <w:t>the transect</w:t>
      </w:r>
      <w:proofErr w:type="gramEnd"/>
      <w:r w:rsidR="00112F7B" w:rsidRPr="00203E0B">
        <w:rPr>
          <w:rFonts w:ascii="Arial" w:hAnsi="Arial"/>
          <w:color w:val="000000"/>
        </w:rPr>
        <w:t xml:space="preserve"> for the following conditions and make notes about the relative amplitude and shape of the anoma</w:t>
      </w:r>
      <w:r w:rsidR="00A41567">
        <w:rPr>
          <w:rFonts w:ascii="Arial" w:hAnsi="Arial"/>
          <w:color w:val="000000"/>
        </w:rPr>
        <w:t xml:space="preserve">ly for and between each example. </w:t>
      </w:r>
      <w:r w:rsidR="00A41567" w:rsidRPr="00A41567">
        <w:rPr>
          <w:rFonts w:ascii="Arial" w:hAnsi="Arial"/>
          <w:b/>
          <w:i/>
          <w:color w:val="000000"/>
        </w:rPr>
        <w:t>Excel Tip:</w:t>
      </w:r>
      <w:r w:rsidR="00A41567" w:rsidRPr="00A41567">
        <w:rPr>
          <w:rFonts w:ascii="Arial" w:hAnsi="Arial"/>
          <w:i/>
          <w:color w:val="000000"/>
        </w:rPr>
        <w:t xml:space="preserve"> Use the </w:t>
      </w:r>
      <w:r w:rsidR="00A41567" w:rsidRPr="00A41567">
        <w:rPr>
          <w:rFonts w:ascii="Arial" w:hAnsi="Arial"/>
          <w:b/>
          <w:i/>
          <w:color w:val="000000"/>
        </w:rPr>
        <w:t>Format axis</w:t>
      </w:r>
      <w:r w:rsidR="00A41567">
        <w:rPr>
          <w:rFonts w:ascii="Arial" w:hAnsi="Arial"/>
          <w:i/>
          <w:color w:val="000000"/>
        </w:rPr>
        <w:t xml:space="preserve"> option on your chart (select and right</w:t>
      </w:r>
      <w:r w:rsidR="00A41567" w:rsidRPr="00A41567">
        <w:rPr>
          <w:rFonts w:ascii="Arial" w:hAnsi="Arial"/>
          <w:i/>
          <w:color w:val="000000"/>
        </w:rPr>
        <w:t xml:space="preserve"> click on </w:t>
      </w:r>
      <w:r w:rsidR="00A41567">
        <w:rPr>
          <w:rFonts w:ascii="Arial" w:hAnsi="Arial"/>
          <w:i/>
          <w:color w:val="000000"/>
        </w:rPr>
        <w:t>y-</w:t>
      </w:r>
      <w:r w:rsidR="00A41567" w:rsidRPr="00A41567">
        <w:rPr>
          <w:rFonts w:ascii="Arial" w:hAnsi="Arial"/>
          <w:i/>
          <w:color w:val="000000"/>
        </w:rPr>
        <w:t>axis</w:t>
      </w:r>
      <w:r w:rsidR="00A41567">
        <w:rPr>
          <w:rFonts w:ascii="Arial" w:hAnsi="Arial"/>
          <w:i/>
          <w:color w:val="000000"/>
        </w:rPr>
        <w:t xml:space="preserve"> in chart frame</w:t>
      </w:r>
      <w:r w:rsidR="00A41567" w:rsidRPr="00A41567">
        <w:rPr>
          <w:rFonts w:ascii="Arial" w:hAnsi="Arial"/>
          <w:i/>
          <w:color w:val="000000"/>
        </w:rPr>
        <w:t>) to fix the maximum and minimum values scale on the y-axis. This will prevent the chart from rescaling each ti</w:t>
      </w:r>
      <w:r w:rsidR="00A41567">
        <w:rPr>
          <w:rFonts w:ascii="Arial" w:hAnsi="Arial"/>
          <w:i/>
          <w:color w:val="000000"/>
        </w:rPr>
        <w:t xml:space="preserve">me, which obscures the changes </w:t>
      </w:r>
      <w:r w:rsidR="00A41567" w:rsidRPr="00A41567">
        <w:rPr>
          <w:rFonts w:ascii="Arial" w:hAnsi="Arial"/>
          <w:i/>
          <w:color w:val="000000"/>
        </w:rPr>
        <w:t>you wish to view.</w:t>
      </w:r>
    </w:p>
    <w:p w14:paraId="5E2423ED" w14:textId="77777777" w:rsidR="00867D78" w:rsidRPr="00203E0B" w:rsidRDefault="00867D78">
      <w:pPr>
        <w:rPr>
          <w:rFonts w:ascii="Arial" w:hAnsi="Arial"/>
          <w:color w:val="000000"/>
        </w:rPr>
      </w:pPr>
    </w:p>
    <w:p w14:paraId="2B831098" w14:textId="77777777" w:rsidR="00867D78" w:rsidRPr="00203E0B" w:rsidRDefault="00112F7B">
      <w:pPr>
        <w:rPr>
          <w:rFonts w:ascii="Arial" w:hAnsi="Arial"/>
          <w:b/>
          <w:color w:val="000000"/>
        </w:rPr>
      </w:pPr>
      <w:r w:rsidRPr="00203E0B">
        <w:rPr>
          <w:rFonts w:ascii="Arial" w:hAnsi="Arial"/>
          <w:b/>
          <w:color w:val="000000"/>
        </w:rPr>
        <w:t xml:space="preserve">Depth      </w:t>
      </w:r>
      <w:r w:rsidRPr="00203E0B">
        <w:rPr>
          <w:rFonts w:ascii="Arial" w:hAnsi="Arial"/>
          <w:b/>
          <w:color w:val="000000"/>
        </w:rPr>
        <w:tab/>
        <w:t xml:space="preserve">Radius    </w:t>
      </w:r>
      <w:r w:rsidRPr="00203E0B">
        <w:rPr>
          <w:rFonts w:ascii="Arial" w:hAnsi="Arial"/>
          <w:b/>
          <w:color w:val="000000"/>
        </w:rPr>
        <w:tab/>
        <w:t xml:space="preserve">Density </w:t>
      </w:r>
    </w:p>
    <w:p w14:paraId="5E20545C" w14:textId="77777777" w:rsidR="00867D78" w:rsidRDefault="00112F7B">
      <w:pPr>
        <w:rPr>
          <w:rFonts w:ascii="Arial" w:hAnsi="Arial"/>
          <w:b/>
          <w:color w:val="000000"/>
        </w:rPr>
      </w:pPr>
      <w:r w:rsidRPr="00203E0B">
        <w:rPr>
          <w:rFonts w:ascii="Arial" w:hAnsi="Arial"/>
          <w:b/>
          <w:color w:val="000000"/>
        </w:rPr>
        <w:t xml:space="preserve">                               </w:t>
      </w:r>
      <w:r w:rsidRPr="00203E0B">
        <w:rPr>
          <w:rFonts w:ascii="Arial" w:hAnsi="Arial"/>
          <w:b/>
          <w:color w:val="000000"/>
        </w:rPr>
        <w:tab/>
      </w:r>
      <w:r w:rsidRPr="00203E0B">
        <w:rPr>
          <w:rFonts w:ascii="Arial" w:hAnsi="Arial"/>
          <w:b/>
          <w:color w:val="000000"/>
        </w:rPr>
        <w:tab/>
        <w:t>Contrast</w:t>
      </w:r>
    </w:p>
    <w:p w14:paraId="5B388309" w14:textId="77777777" w:rsidR="00417A74" w:rsidRPr="00203E0B" w:rsidRDefault="00417A74">
      <w:pPr>
        <w:rPr>
          <w:rFonts w:ascii="Arial" w:hAnsi="Arial"/>
          <w:b/>
          <w:color w:val="000000"/>
        </w:rPr>
      </w:pPr>
    </w:p>
    <w:p w14:paraId="19512FA8" w14:textId="77777777" w:rsidR="00867D78" w:rsidRPr="00203E0B" w:rsidRDefault="00112F7B">
      <w:pPr>
        <w:rPr>
          <w:rFonts w:ascii="Arial" w:hAnsi="Arial"/>
          <w:color w:val="000000"/>
        </w:rPr>
      </w:pPr>
      <w:r w:rsidRPr="00203E0B">
        <w:rPr>
          <w:rFonts w:ascii="Arial" w:hAnsi="Arial"/>
          <w:color w:val="000000"/>
        </w:rPr>
        <w:t>10 km</w:t>
      </w:r>
      <w:r w:rsidRPr="00203E0B">
        <w:rPr>
          <w:rFonts w:ascii="Arial" w:hAnsi="Arial"/>
          <w:color w:val="000000"/>
        </w:rPr>
        <w:tab/>
      </w:r>
      <w:r w:rsidRPr="00203E0B">
        <w:rPr>
          <w:rFonts w:ascii="Arial" w:hAnsi="Arial"/>
          <w:color w:val="000000"/>
        </w:rPr>
        <w:tab/>
        <w:t>4km</w:t>
      </w:r>
      <w:r w:rsidRPr="00203E0B">
        <w:rPr>
          <w:rFonts w:ascii="Arial" w:hAnsi="Arial"/>
          <w:color w:val="000000"/>
        </w:rPr>
        <w:tab/>
      </w:r>
      <w:r w:rsidRPr="00203E0B">
        <w:rPr>
          <w:rFonts w:ascii="Arial" w:hAnsi="Arial"/>
          <w:color w:val="000000"/>
        </w:rPr>
        <w:tab/>
        <w:t>0.33</w:t>
      </w:r>
    </w:p>
    <w:p w14:paraId="5A9DF887" w14:textId="77777777" w:rsidR="00867D78" w:rsidRPr="00203E0B" w:rsidRDefault="00112F7B">
      <w:pPr>
        <w:rPr>
          <w:rFonts w:ascii="Arial" w:hAnsi="Arial"/>
          <w:color w:val="000000"/>
        </w:rPr>
      </w:pPr>
      <w:r w:rsidRPr="00203E0B">
        <w:rPr>
          <w:rFonts w:ascii="Arial" w:hAnsi="Arial"/>
          <w:color w:val="000000"/>
        </w:rPr>
        <w:t xml:space="preserve">20 km </w:t>
      </w:r>
      <w:r w:rsidRPr="00203E0B">
        <w:rPr>
          <w:rFonts w:ascii="Arial" w:hAnsi="Arial"/>
          <w:color w:val="000000"/>
        </w:rPr>
        <w:tab/>
        <w:t>4km</w:t>
      </w:r>
      <w:r w:rsidRPr="00203E0B">
        <w:rPr>
          <w:rFonts w:ascii="Arial" w:hAnsi="Arial"/>
          <w:color w:val="000000"/>
        </w:rPr>
        <w:tab/>
      </w:r>
      <w:r w:rsidRPr="00203E0B">
        <w:rPr>
          <w:rFonts w:ascii="Arial" w:hAnsi="Arial"/>
          <w:color w:val="000000"/>
        </w:rPr>
        <w:tab/>
        <w:t xml:space="preserve">0.33   </w:t>
      </w:r>
      <w:r w:rsidRPr="00203E0B">
        <w:rPr>
          <w:rFonts w:ascii="Arial" w:hAnsi="Arial"/>
          <w:b/>
          <w:color w:val="000000"/>
        </w:rPr>
        <w:t>Variable depth</w:t>
      </w:r>
    </w:p>
    <w:p w14:paraId="79542B3B" w14:textId="77777777" w:rsidR="00867D78" w:rsidRPr="00203E0B" w:rsidRDefault="00112F7B">
      <w:pPr>
        <w:rPr>
          <w:rFonts w:ascii="Arial" w:hAnsi="Arial"/>
          <w:color w:val="000000"/>
        </w:rPr>
      </w:pPr>
      <w:r w:rsidRPr="00203E0B">
        <w:rPr>
          <w:rFonts w:ascii="Arial" w:hAnsi="Arial"/>
          <w:color w:val="000000"/>
        </w:rPr>
        <w:t>30km</w:t>
      </w:r>
      <w:r w:rsidRPr="00203E0B">
        <w:rPr>
          <w:rFonts w:ascii="Arial" w:hAnsi="Arial"/>
          <w:color w:val="000000"/>
        </w:rPr>
        <w:tab/>
      </w:r>
      <w:r w:rsidRPr="00203E0B">
        <w:rPr>
          <w:rFonts w:ascii="Arial" w:hAnsi="Arial"/>
          <w:color w:val="000000"/>
        </w:rPr>
        <w:tab/>
        <w:t>4km</w:t>
      </w:r>
      <w:r w:rsidRPr="00203E0B">
        <w:rPr>
          <w:rFonts w:ascii="Arial" w:hAnsi="Arial"/>
          <w:color w:val="000000"/>
        </w:rPr>
        <w:tab/>
      </w:r>
      <w:r w:rsidRPr="00203E0B">
        <w:rPr>
          <w:rFonts w:ascii="Arial" w:hAnsi="Arial"/>
          <w:color w:val="000000"/>
        </w:rPr>
        <w:tab/>
        <w:t>0.33</w:t>
      </w:r>
    </w:p>
    <w:p w14:paraId="2D0B6E9F" w14:textId="77777777" w:rsidR="00867D78" w:rsidRPr="00203E0B" w:rsidRDefault="00867D78">
      <w:pPr>
        <w:rPr>
          <w:rFonts w:ascii="Arial" w:hAnsi="Arial"/>
          <w:color w:val="000000"/>
        </w:rPr>
      </w:pPr>
    </w:p>
    <w:p w14:paraId="2A9F8ABA" w14:textId="77777777" w:rsidR="00867D78" w:rsidRPr="00203E0B" w:rsidRDefault="00112F7B">
      <w:pPr>
        <w:rPr>
          <w:rFonts w:ascii="Arial" w:hAnsi="Arial"/>
          <w:color w:val="000000"/>
        </w:rPr>
      </w:pPr>
      <w:r w:rsidRPr="00203E0B">
        <w:rPr>
          <w:rFonts w:ascii="Arial" w:hAnsi="Arial"/>
          <w:color w:val="000000"/>
        </w:rPr>
        <w:t>10 km</w:t>
      </w:r>
      <w:r w:rsidRPr="00203E0B">
        <w:rPr>
          <w:rFonts w:ascii="Arial" w:hAnsi="Arial"/>
          <w:color w:val="000000"/>
        </w:rPr>
        <w:tab/>
      </w:r>
      <w:r w:rsidRPr="00203E0B">
        <w:rPr>
          <w:rFonts w:ascii="Arial" w:hAnsi="Arial"/>
          <w:color w:val="000000"/>
        </w:rPr>
        <w:tab/>
        <w:t>4km</w:t>
      </w:r>
      <w:r w:rsidRPr="00203E0B">
        <w:rPr>
          <w:rFonts w:ascii="Arial" w:hAnsi="Arial"/>
          <w:color w:val="000000"/>
        </w:rPr>
        <w:tab/>
      </w:r>
      <w:r w:rsidRPr="00203E0B">
        <w:rPr>
          <w:rFonts w:ascii="Arial" w:hAnsi="Arial"/>
          <w:color w:val="000000"/>
        </w:rPr>
        <w:tab/>
        <w:t>0.33</w:t>
      </w:r>
    </w:p>
    <w:p w14:paraId="4599C78E" w14:textId="77777777" w:rsidR="00867D78" w:rsidRPr="00203E0B" w:rsidRDefault="00112F7B">
      <w:pPr>
        <w:rPr>
          <w:rFonts w:ascii="Arial" w:hAnsi="Arial"/>
          <w:color w:val="000000"/>
        </w:rPr>
      </w:pPr>
      <w:r w:rsidRPr="00203E0B">
        <w:rPr>
          <w:rFonts w:ascii="Arial" w:hAnsi="Arial"/>
          <w:color w:val="000000"/>
        </w:rPr>
        <w:t xml:space="preserve">10 km </w:t>
      </w:r>
      <w:r w:rsidRPr="00203E0B">
        <w:rPr>
          <w:rFonts w:ascii="Arial" w:hAnsi="Arial"/>
          <w:color w:val="000000"/>
        </w:rPr>
        <w:tab/>
        <w:t>2km</w:t>
      </w:r>
      <w:r w:rsidRPr="00203E0B">
        <w:rPr>
          <w:rFonts w:ascii="Arial" w:hAnsi="Arial"/>
          <w:color w:val="000000"/>
        </w:rPr>
        <w:tab/>
      </w:r>
      <w:r w:rsidRPr="00203E0B">
        <w:rPr>
          <w:rFonts w:ascii="Arial" w:hAnsi="Arial"/>
          <w:color w:val="000000"/>
        </w:rPr>
        <w:tab/>
        <w:t xml:space="preserve">0.33   </w:t>
      </w:r>
      <w:r w:rsidRPr="00203E0B">
        <w:rPr>
          <w:rFonts w:ascii="Arial" w:hAnsi="Arial"/>
          <w:b/>
          <w:color w:val="000000"/>
        </w:rPr>
        <w:t>Variable size (radius)</w:t>
      </w:r>
    </w:p>
    <w:p w14:paraId="37895F17" w14:textId="77777777" w:rsidR="00867D78" w:rsidRPr="00203E0B" w:rsidRDefault="00112F7B">
      <w:pPr>
        <w:rPr>
          <w:rFonts w:ascii="Arial" w:hAnsi="Arial"/>
          <w:color w:val="000000"/>
        </w:rPr>
      </w:pPr>
      <w:r w:rsidRPr="00203E0B">
        <w:rPr>
          <w:rFonts w:ascii="Arial" w:hAnsi="Arial"/>
          <w:color w:val="000000"/>
        </w:rPr>
        <w:t>10 km</w:t>
      </w:r>
      <w:r w:rsidRPr="00203E0B">
        <w:rPr>
          <w:rFonts w:ascii="Arial" w:hAnsi="Arial"/>
          <w:color w:val="000000"/>
        </w:rPr>
        <w:tab/>
      </w:r>
      <w:r w:rsidRPr="00203E0B">
        <w:rPr>
          <w:rFonts w:ascii="Arial" w:hAnsi="Arial"/>
          <w:color w:val="000000"/>
        </w:rPr>
        <w:tab/>
        <w:t>1km</w:t>
      </w:r>
      <w:r w:rsidRPr="00203E0B">
        <w:rPr>
          <w:rFonts w:ascii="Arial" w:hAnsi="Arial"/>
          <w:color w:val="000000"/>
        </w:rPr>
        <w:tab/>
      </w:r>
      <w:r w:rsidRPr="00203E0B">
        <w:rPr>
          <w:rFonts w:ascii="Arial" w:hAnsi="Arial"/>
          <w:color w:val="000000"/>
        </w:rPr>
        <w:tab/>
        <w:t>0.33</w:t>
      </w:r>
    </w:p>
    <w:p w14:paraId="2C11BA4B" w14:textId="77777777" w:rsidR="00867D78" w:rsidRPr="00203E0B" w:rsidRDefault="00867D78">
      <w:pPr>
        <w:rPr>
          <w:rFonts w:ascii="Arial" w:hAnsi="Arial"/>
          <w:color w:val="000000"/>
        </w:rPr>
      </w:pPr>
    </w:p>
    <w:p w14:paraId="3F2486EB" w14:textId="77777777" w:rsidR="00867D78" w:rsidRPr="00203E0B" w:rsidRDefault="00112F7B">
      <w:pPr>
        <w:rPr>
          <w:rFonts w:ascii="Arial" w:hAnsi="Arial"/>
          <w:color w:val="000000"/>
        </w:rPr>
      </w:pPr>
      <w:r w:rsidRPr="00203E0B">
        <w:rPr>
          <w:rFonts w:ascii="Arial" w:hAnsi="Arial"/>
          <w:color w:val="000000"/>
        </w:rPr>
        <w:t>20 km</w:t>
      </w:r>
      <w:r w:rsidRPr="00203E0B">
        <w:rPr>
          <w:rFonts w:ascii="Arial" w:hAnsi="Arial"/>
          <w:color w:val="000000"/>
        </w:rPr>
        <w:tab/>
      </w:r>
      <w:r w:rsidRPr="00203E0B">
        <w:rPr>
          <w:rFonts w:ascii="Arial" w:hAnsi="Arial"/>
          <w:color w:val="000000"/>
        </w:rPr>
        <w:tab/>
        <w:t>4km</w:t>
      </w:r>
      <w:r w:rsidRPr="00203E0B">
        <w:rPr>
          <w:rFonts w:ascii="Arial" w:hAnsi="Arial"/>
          <w:color w:val="000000"/>
        </w:rPr>
        <w:tab/>
      </w:r>
      <w:r w:rsidRPr="00203E0B">
        <w:rPr>
          <w:rFonts w:ascii="Arial" w:hAnsi="Arial"/>
          <w:color w:val="000000"/>
        </w:rPr>
        <w:tab/>
        <w:t>0.66</w:t>
      </w:r>
    </w:p>
    <w:p w14:paraId="7758BDA2" w14:textId="77777777" w:rsidR="00867D78" w:rsidRPr="00203E0B" w:rsidRDefault="00112F7B">
      <w:pPr>
        <w:rPr>
          <w:rFonts w:ascii="Arial" w:hAnsi="Arial"/>
          <w:color w:val="000000"/>
        </w:rPr>
      </w:pPr>
      <w:r w:rsidRPr="00203E0B">
        <w:rPr>
          <w:rFonts w:ascii="Arial" w:hAnsi="Arial"/>
          <w:color w:val="000000"/>
        </w:rPr>
        <w:t xml:space="preserve">20 km </w:t>
      </w:r>
      <w:r w:rsidRPr="00203E0B">
        <w:rPr>
          <w:rFonts w:ascii="Arial" w:hAnsi="Arial"/>
          <w:color w:val="000000"/>
        </w:rPr>
        <w:tab/>
        <w:t>4km</w:t>
      </w:r>
      <w:r w:rsidRPr="00203E0B">
        <w:rPr>
          <w:rFonts w:ascii="Arial" w:hAnsi="Arial"/>
          <w:color w:val="000000"/>
        </w:rPr>
        <w:tab/>
      </w:r>
      <w:r w:rsidRPr="00203E0B">
        <w:rPr>
          <w:rFonts w:ascii="Arial" w:hAnsi="Arial"/>
          <w:color w:val="000000"/>
        </w:rPr>
        <w:tab/>
        <w:t xml:space="preserve">0.33   </w:t>
      </w:r>
      <w:r w:rsidRPr="00203E0B">
        <w:rPr>
          <w:rFonts w:ascii="Arial" w:hAnsi="Arial"/>
          <w:b/>
          <w:color w:val="000000"/>
        </w:rPr>
        <w:t>Variable rock (density contrast)</w:t>
      </w:r>
    </w:p>
    <w:p w14:paraId="226FEF02" w14:textId="77777777" w:rsidR="00867D78" w:rsidRDefault="00112F7B">
      <w:pPr>
        <w:rPr>
          <w:rFonts w:ascii="Arial" w:hAnsi="Arial"/>
          <w:color w:val="000000"/>
        </w:rPr>
      </w:pPr>
      <w:r w:rsidRPr="00203E0B">
        <w:rPr>
          <w:rFonts w:ascii="Arial" w:hAnsi="Arial"/>
          <w:color w:val="000000"/>
        </w:rPr>
        <w:t>20 km</w:t>
      </w:r>
      <w:r w:rsidRPr="00203E0B">
        <w:rPr>
          <w:rFonts w:ascii="Arial" w:hAnsi="Arial"/>
          <w:color w:val="000000"/>
        </w:rPr>
        <w:tab/>
      </w:r>
      <w:r w:rsidRPr="00203E0B">
        <w:rPr>
          <w:rFonts w:ascii="Arial" w:hAnsi="Arial"/>
          <w:color w:val="000000"/>
        </w:rPr>
        <w:tab/>
        <w:t>4km</w:t>
      </w:r>
      <w:r w:rsidRPr="00203E0B">
        <w:rPr>
          <w:rFonts w:ascii="Arial" w:hAnsi="Arial"/>
          <w:color w:val="000000"/>
        </w:rPr>
        <w:tab/>
      </w:r>
      <w:r w:rsidRPr="00203E0B">
        <w:rPr>
          <w:rFonts w:ascii="Arial" w:hAnsi="Arial"/>
          <w:color w:val="000000"/>
        </w:rPr>
        <w:tab/>
        <w:t>0.16</w:t>
      </w:r>
    </w:p>
    <w:p w14:paraId="5C8D7344" w14:textId="77777777" w:rsidR="00C05CC5" w:rsidRDefault="00C05CC5">
      <w:pPr>
        <w:rPr>
          <w:rFonts w:ascii="Arial" w:hAnsi="Arial"/>
          <w:color w:val="000000"/>
        </w:rPr>
      </w:pPr>
    </w:p>
    <w:p w14:paraId="1244247D" w14:textId="77777777" w:rsidR="00417A74" w:rsidRDefault="00417A74">
      <w:pPr>
        <w:rPr>
          <w:rFonts w:ascii="Arial" w:hAnsi="Arial"/>
          <w:color w:val="000000"/>
        </w:rPr>
      </w:pPr>
    </w:p>
    <w:p w14:paraId="398BE2ED" w14:textId="072EE3F5" w:rsidR="00C05CC5" w:rsidRDefault="00020EC7">
      <w:pPr>
        <w:rPr>
          <w:rFonts w:ascii="Arial" w:hAnsi="Arial"/>
          <w:color w:val="000000"/>
        </w:rPr>
      </w:pPr>
      <w:r>
        <w:rPr>
          <w:rFonts w:ascii="Arial" w:hAnsi="Arial"/>
          <w:color w:val="000000"/>
        </w:rPr>
        <w:t>Specific behaviour to record might include</w:t>
      </w:r>
      <w:proofErr w:type="gramStart"/>
      <w:r>
        <w:rPr>
          <w:rFonts w:ascii="Arial" w:hAnsi="Arial"/>
          <w:color w:val="000000"/>
        </w:rPr>
        <w:t>;</w:t>
      </w:r>
      <w:proofErr w:type="gramEnd"/>
    </w:p>
    <w:p w14:paraId="1FAB3C24" w14:textId="77777777" w:rsidR="00020EC7" w:rsidRDefault="00020EC7">
      <w:pPr>
        <w:rPr>
          <w:rFonts w:ascii="Arial" w:hAnsi="Arial"/>
          <w:color w:val="000000"/>
        </w:rPr>
      </w:pPr>
    </w:p>
    <w:p w14:paraId="1128528F" w14:textId="11D3105B" w:rsidR="00020EC7" w:rsidRDefault="00020EC7" w:rsidP="00020EC7">
      <w:pPr>
        <w:pStyle w:val="ListParagraph"/>
        <w:numPr>
          <w:ilvl w:val="0"/>
          <w:numId w:val="1"/>
        </w:numPr>
        <w:rPr>
          <w:rFonts w:ascii="Arial" w:hAnsi="Arial"/>
          <w:color w:val="000000"/>
        </w:rPr>
      </w:pPr>
      <w:r w:rsidRPr="00020EC7">
        <w:rPr>
          <w:rFonts w:ascii="Arial" w:hAnsi="Arial"/>
          <w:color w:val="000000"/>
        </w:rPr>
        <w:t>With radius (R) and density contrast (</w:t>
      </w:r>
      <w:r w:rsidRPr="00020EC7">
        <w:rPr>
          <w:rFonts w:ascii="Symbol Proportional BT" w:hAnsi="Symbol Proportional BT"/>
          <w:color w:val="000000"/>
        </w:rPr>
        <w:t>Dr</w:t>
      </w:r>
      <w:r w:rsidRPr="00020EC7">
        <w:rPr>
          <w:rFonts w:ascii="Arial" w:hAnsi="Arial"/>
          <w:color w:val="000000"/>
        </w:rPr>
        <w:t xml:space="preserve">) held constant does the </w:t>
      </w:r>
      <w:r w:rsidRPr="00020EC7">
        <w:rPr>
          <w:rFonts w:ascii="Arial" w:hAnsi="Arial"/>
          <w:b/>
          <w:color w:val="000000"/>
        </w:rPr>
        <w:t>amplitude</w:t>
      </w:r>
      <w:r w:rsidRPr="00020EC7">
        <w:rPr>
          <w:rFonts w:ascii="Arial" w:hAnsi="Arial"/>
          <w:color w:val="000000"/>
        </w:rPr>
        <w:t xml:space="preserve"> of the predicted gravity anomaly increase or decrease with increasing depth (z)?</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3166E5AA" w14:textId="77777777" w:rsidR="00020EC7" w:rsidRPr="00020EC7" w:rsidRDefault="00020EC7" w:rsidP="00020EC7">
      <w:pPr>
        <w:rPr>
          <w:rFonts w:ascii="Arial" w:hAnsi="Arial"/>
          <w:color w:val="000000"/>
        </w:rPr>
      </w:pPr>
    </w:p>
    <w:p w14:paraId="1AA93D1F" w14:textId="2EA199B7" w:rsidR="00020EC7" w:rsidRPr="00020EC7" w:rsidRDefault="00020EC7" w:rsidP="00020EC7">
      <w:pPr>
        <w:pStyle w:val="ListParagraph"/>
        <w:numPr>
          <w:ilvl w:val="0"/>
          <w:numId w:val="1"/>
        </w:numPr>
        <w:rPr>
          <w:rFonts w:ascii="Arial" w:hAnsi="Arial"/>
          <w:color w:val="000000"/>
        </w:rPr>
      </w:pPr>
      <w:r w:rsidRPr="00020EC7">
        <w:rPr>
          <w:rFonts w:ascii="Arial" w:hAnsi="Arial"/>
          <w:color w:val="000000"/>
        </w:rPr>
        <w:t>With radius (R) and density contrast (</w:t>
      </w:r>
      <w:r w:rsidRPr="00020EC7">
        <w:rPr>
          <w:rFonts w:ascii="Symbol Proportional BT" w:hAnsi="Symbol Proportional BT"/>
          <w:color w:val="000000"/>
        </w:rPr>
        <w:t>Dr</w:t>
      </w:r>
      <w:r w:rsidRPr="00020EC7">
        <w:rPr>
          <w:rFonts w:ascii="Arial" w:hAnsi="Arial"/>
          <w:color w:val="000000"/>
        </w:rPr>
        <w:t xml:space="preserve">) held constant does the </w:t>
      </w:r>
      <w:r w:rsidRPr="00020EC7">
        <w:rPr>
          <w:rFonts w:ascii="Arial" w:hAnsi="Arial"/>
          <w:b/>
          <w:color w:val="000000"/>
        </w:rPr>
        <w:t>width</w:t>
      </w:r>
      <w:r w:rsidRPr="00020EC7">
        <w:rPr>
          <w:rFonts w:ascii="Arial" w:hAnsi="Arial"/>
          <w:color w:val="000000"/>
        </w:rPr>
        <w:t xml:space="preserve"> of the predicted gravity anomaly increase or decrease with increasing depth (z)?</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7B08C638" w14:textId="77777777" w:rsidR="00020EC7" w:rsidRPr="00020EC7" w:rsidRDefault="00020EC7" w:rsidP="00020EC7">
      <w:pPr>
        <w:pStyle w:val="ListParagraph"/>
        <w:rPr>
          <w:rFonts w:ascii="Arial" w:hAnsi="Arial"/>
          <w:color w:val="000000"/>
        </w:rPr>
      </w:pPr>
    </w:p>
    <w:p w14:paraId="3E2A836D" w14:textId="35DA2036" w:rsidR="00020EC7" w:rsidRDefault="00020EC7" w:rsidP="00020EC7">
      <w:pPr>
        <w:pStyle w:val="ListParagraph"/>
        <w:numPr>
          <w:ilvl w:val="0"/>
          <w:numId w:val="1"/>
        </w:numPr>
        <w:rPr>
          <w:rFonts w:ascii="Arial" w:hAnsi="Arial"/>
          <w:color w:val="000000"/>
        </w:rPr>
      </w:pPr>
      <w:r w:rsidRPr="00020EC7">
        <w:rPr>
          <w:rFonts w:ascii="Arial" w:hAnsi="Arial"/>
          <w:color w:val="000000"/>
        </w:rPr>
        <w:t xml:space="preserve">With </w:t>
      </w:r>
      <w:r>
        <w:rPr>
          <w:rFonts w:ascii="Arial" w:hAnsi="Arial"/>
          <w:color w:val="000000"/>
        </w:rPr>
        <w:t>depth</w:t>
      </w:r>
      <w:r w:rsidRPr="00020EC7">
        <w:rPr>
          <w:rFonts w:ascii="Arial" w:hAnsi="Arial"/>
          <w:color w:val="000000"/>
        </w:rPr>
        <w:t xml:space="preserve"> (</w:t>
      </w:r>
      <w:r>
        <w:rPr>
          <w:rFonts w:ascii="Arial" w:hAnsi="Arial"/>
          <w:color w:val="000000"/>
        </w:rPr>
        <w:t>z</w:t>
      </w:r>
      <w:r w:rsidRPr="00020EC7">
        <w:rPr>
          <w:rFonts w:ascii="Arial" w:hAnsi="Arial"/>
          <w:color w:val="000000"/>
        </w:rPr>
        <w:t>) and density contrast (</w:t>
      </w:r>
      <w:r w:rsidRPr="00020EC7">
        <w:rPr>
          <w:rFonts w:ascii="Symbol Proportional BT" w:hAnsi="Symbol Proportional BT"/>
          <w:color w:val="000000"/>
        </w:rPr>
        <w:t>Dr</w:t>
      </w:r>
      <w:r w:rsidRPr="00020EC7">
        <w:rPr>
          <w:rFonts w:ascii="Arial" w:hAnsi="Arial"/>
          <w:color w:val="000000"/>
        </w:rPr>
        <w:t xml:space="preserve">) held constant does the </w:t>
      </w:r>
      <w:r w:rsidRPr="00020EC7">
        <w:rPr>
          <w:rFonts w:ascii="Arial" w:hAnsi="Arial"/>
          <w:b/>
          <w:color w:val="000000"/>
        </w:rPr>
        <w:t>amplitude</w:t>
      </w:r>
      <w:r w:rsidRPr="00020EC7">
        <w:rPr>
          <w:rFonts w:ascii="Arial" w:hAnsi="Arial"/>
          <w:color w:val="000000"/>
        </w:rPr>
        <w:t xml:space="preserve"> of the predicted gravity anomaly increase or decrease with increasing </w:t>
      </w:r>
      <w:r>
        <w:rPr>
          <w:rFonts w:ascii="Arial" w:hAnsi="Arial"/>
          <w:color w:val="000000"/>
        </w:rPr>
        <w:t>radius</w:t>
      </w:r>
      <w:r w:rsidRPr="00020EC7">
        <w:rPr>
          <w:rFonts w:ascii="Arial" w:hAnsi="Arial"/>
          <w:color w:val="000000"/>
        </w:rPr>
        <w:t xml:space="preserve"> (</w:t>
      </w:r>
      <w:r>
        <w:rPr>
          <w:rFonts w:ascii="Arial" w:hAnsi="Arial"/>
          <w:color w:val="000000"/>
        </w:rPr>
        <w:t>R</w:t>
      </w:r>
      <w:r w:rsidRPr="00020EC7">
        <w:rPr>
          <w:rFonts w:ascii="Arial" w:hAnsi="Arial"/>
          <w:color w:val="000000"/>
        </w:rPr>
        <w:t>)?</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0892DCD2" w14:textId="77777777" w:rsidR="00020EC7" w:rsidRPr="00020EC7" w:rsidRDefault="00020EC7" w:rsidP="00020EC7">
      <w:pPr>
        <w:pStyle w:val="ListParagraph"/>
        <w:ind w:left="644"/>
        <w:rPr>
          <w:rFonts w:ascii="Arial" w:hAnsi="Arial"/>
          <w:color w:val="000000"/>
        </w:rPr>
      </w:pPr>
    </w:p>
    <w:p w14:paraId="0FF89143" w14:textId="0D1B77F7" w:rsidR="00020EC7" w:rsidRDefault="00020EC7" w:rsidP="00020EC7">
      <w:pPr>
        <w:pStyle w:val="ListParagraph"/>
        <w:numPr>
          <w:ilvl w:val="0"/>
          <w:numId w:val="1"/>
        </w:numPr>
        <w:rPr>
          <w:rFonts w:ascii="Arial" w:hAnsi="Arial"/>
          <w:color w:val="000000"/>
        </w:rPr>
      </w:pPr>
      <w:r w:rsidRPr="00020EC7">
        <w:rPr>
          <w:rFonts w:ascii="Arial" w:hAnsi="Arial"/>
          <w:color w:val="000000"/>
        </w:rPr>
        <w:t xml:space="preserve">With </w:t>
      </w:r>
      <w:r>
        <w:rPr>
          <w:rFonts w:ascii="Arial" w:hAnsi="Arial"/>
          <w:color w:val="000000"/>
        </w:rPr>
        <w:t>depth</w:t>
      </w:r>
      <w:r w:rsidRPr="00020EC7">
        <w:rPr>
          <w:rFonts w:ascii="Arial" w:hAnsi="Arial"/>
          <w:color w:val="000000"/>
        </w:rPr>
        <w:t xml:space="preserve"> (</w:t>
      </w:r>
      <w:r>
        <w:rPr>
          <w:rFonts w:ascii="Arial" w:hAnsi="Arial"/>
          <w:color w:val="000000"/>
        </w:rPr>
        <w:t>z</w:t>
      </w:r>
      <w:r w:rsidRPr="00020EC7">
        <w:rPr>
          <w:rFonts w:ascii="Arial" w:hAnsi="Arial"/>
          <w:color w:val="000000"/>
        </w:rPr>
        <w:t>) and density contrast (</w:t>
      </w:r>
      <w:r w:rsidRPr="00020EC7">
        <w:rPr>
          <w:rFonts w:ascii="Symbol Proportional BT" w:hAnsi="Symbol Proportional BT"/>
          <w:color w:val="000000"/>
        </w:rPr>
        <w:t>Dr</w:t>
      </w:r>
      <w:r w:rsidRPr="00020EC7">
        <w:rPr>
          <w:rFonts w:ascii="Arial" w:hAnsi="Arial"/>
          <w:color w:val="000000"/>
        </w:rPr>
        <w:t xml:space="preserve">) held constant does the </w:t>
      </w:r>
      <w:r w:rsidRPr="00020EC7">
        <w:rPr>
          <w:rFonts w:ascii="Arial" w:hAnsi="Arial"/>
          <w:b/>
          <w:color w:val="000000"/>
        </w:rPr>
        <w:t>width</w:t>
      </w:r>
      <w:r w:rsidRPr="00020EC7">
        <w:rPr>
          <w:rFonts w:ascii="Arial" w:hAnsi="Arial"/>
          <w:color w:val="000000"/>
        </w:rPr>
        <w:t xml:space="preserve"> of the predicted gravity anomaly increase or decrease with increasing </w:t>
      </w:r>
      <w:r>
        <w:rPr>
          <w:rFonts w:ascii="Arial" w:hAnsi="Arial"/>
          <w:color w:val="000000"/>
        </w:rPr>
        <w:t>radius</w:t>
      </w:r>
      <w:r w:rsidRPr="00020EC7">
        <w:rPr>
          <w:rFonts w:ascii="Arial" w:hAnsi="Arial"/>
          <w:color w:val="000000"/>
        </w:rPr>
        <w:t xml:space="preserve"> (</w:t>
      </w:r>
      <w:r>
        <w:rPr>
          <w:rFonts w:ascii="Arial" w:hAnsi="Arial"/>
          <w:color w:val="000000"/>
        </w:rPr>
        <w:t>R</w:t>
      </w:r>
      <w:r w:rsidRPr="00020EC7">
        <w:rPr>
          <w:rFonts w:ascii="Arial" w:hAnsi="Arial"/>
          <w:color w:val="000000"/>
        </w:rPr>
        <w:t>)?</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07E9BB57" w14:textId="77777777" w:rsidR="00020EC7" w:rsidRPr="00020EC7" w:rsidRDefault="00020EC7" w:rsidP="00020EC7">
      <w:pPr>
        <w:pStyle w:val="ListParagraph"/>
        <w:ind w:left="644"/>
        <w:rPr>
          <w:rFonts w:ascii="Arial" w:hAnsi="Arial"/>
          <w:color w:val="000000"/>
        </w:rPr>
      </w:pPr>
    </w:p>
    <w:p w14:paraId="71D5FB7F" w14:textId="31E7A9CD" w:rsidR="00020EC7" w:rsidRDefault="00020EC7" w:rsidP="00020EC7">
      <w:pPr>
        <w:pStyle w:val="ListParagraph"/>
        <w:numPr>
          <w:ilvl w:val="0"/>
          <w:numId w:val="1"/>
        </w:numPr>
        <w:rPr>
          <w:rFonts w:ascii="Arial" w:hAnsi="Arial"/>
          <w:color w:val="000000"/>
        </w:rPr>
      </w:pPr>
      <w:r w:rsidRPr="00020EC7">
        <w:rPr>
          <w:rFonts w:ascii="Arial" w:hAnsi="Arial"/>
          <w:color w:val="000000"/>
        </w:rPr>
        <w:t xml:space="preserve">With </w:t>
      </w:r>
      <w:r>
        <w:rPr>
          <w:rFonts w:ascii="Arial" w:hAnsi="Arial"/>
          <w:color w:val="000000"/>
        </w:rPr>
        <w:t>depth</w:t>
      </w:r>
      <w:r w:rsidRPr="00020EC7">
        <w:rPr>
          <w:rFonts w:ascii="Arial" w:hAnsi="Arial"/>
          <w:color w:val="000000"/>
        </w:rPr>
        <w:t xml:space="preserve"> (</w:t>
      </w:r>
      <w:r>
        <w:rPr>
          <w:rFonts w:ascii="Arial" w:hAnsi="Arial"/>
          <w:color w:val="000000"/>
        </w:rPr>
        <w:t>z</w:t>
      </w:r>
      <w:r w:rsidRPr="00020EC7">
        <w:rPr>
          <w:rFonts w:ascii="Arial" w:hAnsi="Arial"/>
          <w:color w:val="000000"/>
        </w:rPr>
        <w:t xml:space="preserve">) and </w:t>
      </w:r>
      <w:r>
        <w:rPr>
          <w:rFonts w:ascii="Arial" w:hAnsi="Arial"/>
          <w:color w:val="000000"/>
        </w:rPr>
        <w:t xml:space="preserve">Radius (R) </w:t>
      </w:r>
      <w:r w:rsidRPr="00020EC7">
        <w:rPr>
          <w:rFonts w:ascii="Arial" w:hAnsi="Arial"/>
          <w:color w:val="000000"/>
        </w:rPr>
        <w:t xml:space="preserve">held constant does the </w:t>
      </w:r>
      <w:r w:rsidRPr="00020EC7">
        <w:rPr>
          <w:rFonts w:ascii="Arial" w:hAnsi="Arial"/>
          <w:b/>
          <w:color w:val="000000"/>
        </w:rPr>
        <w:t>amplitude</w:t>
      </w:r>
      <w:r w:rsidRPr="00020EC7">
        <w:rPr>
          <w:rFonts w:ascii="Arial" w:hAnsi="Arial"/>
          <w:color w:val="000000"/>
        </w:rPr>
        <w:t xml:space="preserve"> of the predicted gravity anomaly increase or dec</w:t>
      </w:r>
      <w:r>
        <w:rPr>
          <w:rFonts w:ascii="Arial" w:hAnsi="Arial"/>
          <w:color w:val="000000"/>
        </w:rPr>
        <w:t xml:space="preserve">rease with decreasing density </w:t>
      </w:r>
      <w:proofErr w:type="spellStart"/>
      <w:r>
        <w:rPr>
          <w:rFonts w:ascii="Arial" w:hAnsi="Arial"/>
          <w:color w:val="000000"/>
        </w:rPr>
        <w:t>constrast</w:t>
      </w:r>
      <w:proofErr w:type="spellEnd"/>
      <w:r>
        <w:rPr>
          <w:rFonts w:ascii="Arial" w:hAnsi="Arial"/>
          <w:color w:val="000000"/>
        </w:rPr>
        <w:t xml:space="preserve"> </w:t>
      </w:r>
      <w:r w:rsidRPr="00020EC7">
        <w:rPr>
          <w:rFonts w:ascii="Arial" w:hAnsi="Arial"/>
          <w:color w:val="000000"/>
        </w:rPr>
        <w:t>(</w:t>
      </w:r>
      <w:r w:rsidRPr="00020EC7">
        <w:rPr>
          <w:rFonts w:ascii="Symbol Proportional BT" w:hAnsi="Symbol Proportional BT"/>
          <w:color w:val="000000"/>
        </w:rPr>
        <w:t>Dr</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0FD6B5A2" w14:textId="77777777" w:rsidR="00020EC7" w:rsidRPr="00020EC7" w:rsidRDefault="00020EC7" w:rsidP="00020EC7">
      <w:pPr>
        <w:rPr>
          <w:rFonts w:ascii="Arial" w:hAnsi="Arial"/>
          <w:color w:val="000000"/>
        </w:rPr>
      </w:pPr>
    </w:p>
    <w:p w14:paraId="2CC4AABC" w14:textId="77777777" w:rsidR="00020EC7" w:rsidRPr="00020EC7" w:rsidRDefault="00020EC7" w:rsidP="00020EC7">
      <w:pPr>
        <w:pStyle w:val="ListParagraph"/>
        <w:ind w:left="644"/>
        <w:rPr>
          <w:rFonts w:ascii="Arial" w:hAnsi="Arial"/>
          <w:color w:val="000000"/>
        </w:rPr>
      </w:pPr>
    </w:p>
    <w:p w14:paraId="150F04D9" w14:textId="4EE41E38" w:rsidR="00020EC7" w:rsidRDefault="00020EC7" w:rsidP="00020EC7">
      <w:pPr>
        <w:pStyle w:val="ListParagraph"/>
        <w:numPr>
          <w:ilvl w:val="0"/>
          <w:numId w:val="1"/>
        </w:numPr>
        <w:rPr>
          <w:rFonts w:ascii="Arial" w:hAnsi="Arial"/>
          <w:color w:val="000000"/>
        </w:rPr>
      </w:pPr>
      <w:r w:rsidRPr="00020EC7">
        <w:rPr>
          <w:rFonts w:ascii="Arial" w:hAnsi="Arial"/>
          <w:color w:val="000000"/>
        </w:rPr>
        <w:t xml:space="preserve">With </w:t>
      </w:r>
      <w:r>
        <w:rPr>
          <w:rFonts w:ascii="Arial" w:hAnsi="Arial"/>
          <w:color w:val="000000"/>
        </w:rPr>
        <w:t>depth</w:t>
      </w:r>
      <w:r w:rsidRPr="00020EC7">
        <w:rPr>
          <w:rFonts w:ascii="Arial" w:hAnsi="Arial"/>
          <w:color w:val="000000"/>
        </w:rPr>
        <w:t xml:space="preserve"> (</w:t>
      </w:r>
      <w:r>
        <w:rPr>
          <w:rFonts w:ascii="Arial" w:hAnsi="Arial"/>
          <w:color w:val="000000"/>
        </w:rPr>
        <w:t>z</w:t>
      </w:r>
      <w:r w:rsidRPr="00020EC7">
        <w:rPr>
          <w:rFonts w:ascii="Arial" w:hAnsi="Arial"/>
          <w:color w:val="000000"/>
        </w:rPr>
        <w:t xml:space="preserve">) and </w:t>
      </w:r>
      <w:r>
        <w:rPr>
          <w:rFonts w:ascii="Arial" w:hAnsi="Arial"/>
          <w:color w:val="000000"/>
        </w:rPr>
        <w:t xml:space="preserve">Radius (R) </w:t>
      </w:r>
      <w:r w:rsidRPr="00020EC7">
        <w:rPr>
          <w:rFonts w:ascii="Arial" w:hAnsi="Arial"/>
          <w:color w:val="000000"/>
        </w:rPr>
        <w:t xml:space="preserve">held constant does the </w:t>
      </w:r>
      <w:r>
        <w:rPr>
          <w:rFonts w:ascii="Arial" w:hAnsi="Arial"/>
          <w:b/>
          <w:color w:val="000000"/>
        </w:rPr>
        <w:t>width</w:t>
      </w:r>
      <w:r w:rsidRPr="00020EC7">
        <w:rPr>
          <w:rFonts w:ascii="Arial" w:hAnsi="Arial"/>
          <w:color w:val="000000"/>
        </w:rPr>
        <w:t xml:space="preserve"> of the predicted gravity anomaly increase or dec</w:t>
      </w:r>
      <w:r>
        <w:rPr>
          <w:rFonts w:ascii="Arial" w:hAnsi="Arial"/>
          <w:color w:val="000000"/>
        </w:rPr>
        <w:t xml:space="preserve">rease with decreasing density </w:t>
      </w:r>
      <w:proofErr w:type="spellStart"/>
      <w:r>
        <w:rPr>
          <w:rFonts w:ascii="Arial" w:hAnsi="Arial"/>
          <w:color w:val="000000"/>
        </w:rPr>
        <w:t>constrast</w:t>
      </w:r>
      <w:proofErr w:type="spellEnd"/>
      <w:r>
        <w:rPr>
          <w:rFonts w:ascii="Arial" w:hAnsi="Arial"/>
          <w:color w:val="000000"/>
        </w:rPr>
        <w:t xml:space="preserve"> </w:t>
      </w:r>
      <w:r w:rsidRPr="00020EC7">
        <w:rPr>
          <w:rFonts w:ascii="Arial" w:hAnsi="Arial"/>
          <w:color w:val="000000"/>
        </w:rPr>
        <w:t>(</w:t>
      </w:r>
      <w:r w:rsidRPr="00020EC7">
        <w:rPr>
          <w:rFonts w:ascii="Symbol Proportional BT" w:hAnsi="Symbol Proportional BT"/>
          <w:color w:val="000000"/>
        </w:rPr>
        <w:t>Dr</w:t>
      </w:r>
      <w:r>
        <w:rPr>
          <w:rFonts w:ascii="Arial" w:hAnsi="Arial"/>
          <w:color w:val="000000"/>
        </w:rPr>
        <w:t xml:space="preserve">)? </w:t>
      </w:r>
      <w:r w:rsidRPr="00020EC7">
        <w:rPr>
          <w:rFonts w:ascii="Arial" w:hAnsi="Arial"/>
          <w:b/>
          <w:color w:val="000000"/>
        </w:rPr>
        <w:t>Why</w:t>
      </w:r>
      <w:r>
        <w:rPr>
          <w:rFonts w:ascii="Arial" w:hAnsi="Arial"/>
          <w:color w:val="000000"/>
        </w:rPr>
        <w:t xml:space="preserve"> does it do what it does?</w:t>
      </w:r>
    </w:p>
    <w:p w14:paraId="45D90767" w14:textId="77777777" w:rsidR="00020EC7" w:rsidRPr="00020EC7" w:rsidRDefault="00020EC7" w:rsidP="00020EC7">
      <w:pPr>
        <w:pStyle w:val="ListParagraph"/>
        <w:ind w:left="644"/>
        <w:rPr>
          <w:rFonts w:ascii="Arial" w:hAnsi="Arial"/>
          <w:color w:val="000000"/>
        </w:rPr>
      </w:pPr>
    </w:p>
    <w:p w14:paraId="6CB504FC" w14:textId="09CC9218" w:rsidR="00020EC7" w:rsidRPr="00020EC7" w:rsidRDefault="00020EC7" w:rsidP="00020EC7">
      <w:pPr>
        <w:pStyle w:val="ListParagraph"/>
        <w:numPr>
          <w:ilvl w:val="0"/>
          <w:numId w:val="1"/>
        </w:numPr>
        <w:rPr>
          <w:rFonts w:ascii="Arial" w:hAnsi="Arial"/>
          <w:color w:val="000000"/>
        </w:rPr>
      </w:pPr>
      <w:r>
        <w:rPr>
          <w:rFonts w:ascii="Arial" w:hAnsi="Arial"/>
          <w:color w:val="000000"/>
        </w:rPr>
        <w:t xml:space="preserve">Is the response to increasing or decreasing radius (R) and density contrast </w:t>
      </w:r>
      <w:r w:rsidRPr="00020EC7">
        <w:rPr>
          <w:rFonts w:ascii="Arial" w:hAnsi="Arial"/>
          <w:color w:val="000000"/>
        </w:rPr>
        <w:t>(</w:t>
      </w:r>
      <w:r w:rsidRPr="00020EC7">
        <w:rPr>
          <w:rFonts w:ascii="Symbol Proportional BT" w:hAnsi="Symbol Proportional BT"/>
          <w:color w:val="000000"/>
        </w:rPr>
        <w:t>Dr</w:t>
      </w:r>
      <w:r>
        <w:rPr>
          <w:rFonts w:ascii="Arial" w:hAnsi="Arial"/>
          <w:color w:val="000000"/>
        </w:rPr>
        <w:t xml:space="preserve">) similar, if so why? </w:t>
      </w:r>
    </w:p>
    <w:p w14:paraId="64EE807C" w14:textId="77777777" w:rsidR="00C05CC5" w:rsidRPr="00203E0B" w:rsidRDefault="00C05CC5">
      <w:pPr>
        <w:rPr>
          <w:rFonts w:ascii="Arial" w:hAnsi="Arial"/>
          <w:color w:val="000000"/>
        </w:rPr>
      </w:pPr>
    </w:p>
    <w:p w14:paraId="2CC405E4" w14:textId="77777777" w:rsidR="00867D78" w:rsidRDefault="00867D78">
      <w:pPr>
        <w:rPr>
          <w:rFonts w:ascii="Arial" w:hAnsi="Arial"/>
          <w:b/>
        </w:rPr>
      </w:pPr>
    </w:p>
    <w:p w14:paraId="52D53348" w14:textId="77777777" w:rsidR="00A953BD" w:rsidRDefault="00A953BD">
      <w:pPr>
        <w:rPr>
          <w:rFonts w:ascii="Arial" w:hAnsi="Arial"/>
          <w:b/>
        </w:rPr>
      </w:pPr>
    </w:p>
    <w:p w14:paraId="70E7D73D" w14:textId="77777777" w:rsidR="00A953BD" w:rsidRDefault="00A953BD">
      <w:pPr>
        <w:rPr>
          <w:rFonts w:ascii="Arial" w:hAnsi="Arial"/>
          <w:b/>
        </w:rPr>
      </w:pPr>
    </w:p>
    <w:p w14:paraId="09393507" w14:textId="77777777" w:rsidR="00A953BD" w:rsidRDefault="00A953BD">
      <w:pPr>
        <w:rPr>
          <w:rFonts w:ascii="Arial" w:hAnsi="Arial"/>
          <w:b/>
        </w:rPr>
      </w:pPr>
    </w:p>
    <w:p w14:paraId="2C8F5888" w14:textId="77777777" w:rsidR="00417A74" w:rsidRPr="00203E0B" w:rsidRDefault="00417A74">
      <w:pPr>
        <w:rPr>
          <w:rFonts w:ascii="Arial" w:hAnsi="Arial"/>
          <w:b/>
        </w:rPr>
      </w:pPr>
    </w:p>
    <w:p w14:paraId="7722C46E" w14:textId="77777777" w:rsidR="00867D78" w:rsidRDefault="00112F7B">
      <w:pPr>
        <w:rPr>
          <w:rFonts w:ascii="Arial" w:hAnsi="Arial"/>
          <w:b/>
        </w:rPr>
      </w:pPr>
      <w:r w:rsidRPr="00203E0B">
        <w:rPr>
          <w:rFonts w:ascii="Arial" w:hAnsi="Arial"/>
          <w:b/>
        </w:rPr>
        <w:lastRenderedPageBreak/>
        <w:t>Task 3.</w:t>
      </w:r>
    </w:p>
    <w:p w14:paraId="1CA655CF" w14:textId="77777777" w:rsidR="00020EC7" w:rsidRPr="00203E0B" w:rsidRDefault="00020EC7">
      <w:pPr>
        <w:rPr>
          <w:rFonts w:ascii="Arial" w:hAnsi="Arial"/>
        </w:rPr>
      </w:pPr>
    </w:p>
    <w:p w14:paraId="352CA007" w14:textId="066C488F" w:rsidR="00B44FBD" w:rsidRDefault="00112F7B" w:rsidP="00867D78">
      <w:pPr>
        <w:jc w:val="both"/>
        <w:rPr>
          <w:rFonts w:ascii="Arial" w:hAnsi="Arial"/>
        </w:rPr>
      </w:pPr>
      <w:r w:rsidRPr="00203E0B">
        <w:rPr>
          <w:rFonts w:ascii="Arial" w:hAnsi="Arial"/>
        </w:rPr>
        <w:t xml:space="preserve">Down load the </w:t>
      </w:r>
      <w:r w:rsidR="00B44FBD">
        <w:rPr>
          <w:rFonts w:ascii="Arial" w:hAnsi="Arial"/>
        </w:rPr>
        <w:t xml:space="preserve">spherical model </w:t>
      </w:r>
      <w:r w:rsidR="00A41567">
        <w:rPr>
          <w:rFonts w:ascii="Arial" w:hAnsi="Arial"/>
        </w:rPr>
        <w:t xml:space="preserve">synthetic </w:t>
      </w:r>
      <w:r w:rsidRPr="00203E0B">
        <w:rPr>
          <w:rFonts w:ascii="Arial" w:hAnsi="Arial"/>
        </w:rPr>
        <w:t xml:space="preserve">data from the Moodle site. </w:t>
      </w:r>
      <w:r w:rsidR="008E14AA">
        <w:rPr>
          <w:rFonts w:ascii="Arial" w:hAnsi="Arial"/>
        </w:rPr>
        <w:t xml:space="preserve">The data are provided as a simple </w:t>
      </w:r>
      <w:proofErr w:type="spellStart"/>
      <w:proofErr w:type="gramStart"/>
      <w:r w:rsidR="008E14AA">
        <w:rPr>
          <w:rFonts w:ascii="Arial" w:hAnsi="Arial"/>
        </w:rPr>
        <w:t>ascii</w:t>
      </w:r>
      <w:proofErr w:type="spellEnd"/>
      <w:proofErr w:type="gramEnd"/>
      <w:r w:rsidR="008E14AA">
        <w:rPr>
          <w:rFonts w:ascii="Arial" w:hAnsi="Arial"/>
        </w:rPr>
        <w:t xml:space="preserve"> text file (no formatting) and as an Excel file. </w:t>
      </w:r>
      <w:r w:rsidR="00B44FBD">
        <w:rPr>
          <w:rFonts w:ascii="Arial" w:hAnsi="Arial"/>
        </w:rPr>
        <w:t xml:space="preserve">The simplest way to open the </w:t>
      </w:r>
      <w:proofErr w:type="spellStart"/>
      <w:proofErr w:type="gramStart"/>
      <w:r w:rsidR="008E14AA">
        <w:rPr>
          <w:rFonts w:ascii="Arial" w:hAnsi="Arial"/>
        </w:rPr>
        <w:t>ascii</w:t>
      </w:r>
      <w:proofErr w:type="spellEnd"/>
      <w:proofErr w:type="gramEnd"/>
      <w:r w:rsidR="008E14AA">
        <w:rPr>
          <w:rFonts w:ascii="Arial" w:hAnsi="Arial"/>
        </w:rPr>
        <w:t xml:space="preserve"> text file is to click the </w:t>
      </w:r>
      <w:r w:rsidR="00B44FBD">
        <w:rPr>
          <w:rFonts w:ascii="Arial" w:hAnsi="Arial"/>
        </w:rPr>
        <w:t xml:space="preserve">link, then select and copy the data (make sure you select ALL the columns and headings) and then paste this into an empty Excel workbook page (use </w:t>
      </w:r>
      <w:r w:rsidR="00B44FBD" w:rsidRPr="00B44FBD">
        <w:rPr>
          <w:rFonts w:ascii="Arial" w:hAnsi="Arial"/>
          <w:i/>
        </w:rPr>
        <w:t>Paste Special-&gt;</w:t>
      </w:r>
      <w:proofErr w:type="spellStart"/>
      <w:r w:rsidR="00B44FBD" w:rsidRPr="00B44FBD">
        <w:rPr>
          <w:rFonts w:ascii="Arial" w:hAnsi="Arial"/>
          <w:i/>
        </w:rPr>
        <w:t>Ascii</w:t>
      </w:r>
      <w:proofErr w:type="spellEnd"/>
      <w:r w:rsidR="00B44FBD" w:rsidRPr="00B44FBD">
        <w:rPr>
          <w:rFonts w:ascii="Arial" w:hAnsi="Arial"/>
          <w:i/>
        </w:rPr>
        <w:t xml:space="preserve"> text</w:t>
      </w:r>
      <w:r w:rsidR="00B44FBD">
        <w:rPr>
          <w:rFonts w:ascii="Arial" w:hAnsi="Arial"/>
        </w:rPr>
        <w:t xml:space="preserve">). </w:t>
      </w:r>
      <w:r w:rsidR="008E14AA">
        <w:rPr>
          <w:rFonts w:ascii="Arial" w:hAnsi="Arial"/>
        </w:rPr>
        <w:t xml:space="preserve"> Or simply download the Excel format file and open this. </w:t>
      </w:r>
    </w:p>
    <w:p w14:paraId="626A3275" w14:textId="77777777" w:rsidR="008E14AA" w:rsidRDefault="008E14AA" w:rsidP="00867D78">
      <w:pPr>
        <w:jc w:val="both"/>
        <w:rPr>
          <w:rFonts w:ascii="Arial" w:hAnsi="Arial"/>
        </w:rPr>
      </w:pPr>
    </w:p>
    <w:p w14:paraId="0BD6B08B" w14:textId="33F7D641" w:rsidR="00867D78" w:rsidRDefault="00B44FBD" w:rsidP="00867D78">
      <w:pPr>
        <w:jc w:val="both"/>
        <w:rPr>
          <w:rFonts w:ascii="Arial" w:hAnsi="Arial"/>
        </w:rPr>
      </w:pPr>
      <w:r>
        <w:rPr>
          <w:rFonts w:ascii="Arial" w:hAnsi="Arial"/>
        </w:rPr>
        <w:t>Use</w:t>
      </w:r>
      <w:r w:rsidR="00112F7B" w:rsidRPr="00203E0B">
        <w:rPr>
          <w:rFonts w:ascii="Arial" w:hAnsi="Arial"/>
        </w:rPr>
        <w:t xml:space="preserve"> your forward model </w:t>
      </w:r>
      <w:r w:rsidR="008E14AA">
        <w:rPr>
          <w:rFonts w:ascii="Arial" w:hAnsi="Arial"/>
        </w:rPr>
        <w:t xml:space="preserve">you developed for Task 2 above </w:t>
      </w:r>
      <w:r w:rsidR="00112F7B" w:rsidRPr="00203E0B">
        <w:rPr>
          <w:rFonts w:ascii="Arial" w:hAnsi="Arial"/>
        </w:rPr>
        <w:t xml:space="preserve">to </w:t>
      </w:r>
      <w:bookmarkStart w:id="0" w:name="_GoBack"/>
      <w:r w:rsidR="00112F7B" w:rsidRPr="00203E0B">
        <w:rPr>
          <w:rFonts w:ascii="Arial" w:hAnsi="Arial"/>
        </w:rPr>
        <w:t xml:space="preserve">estimate the depth and radius of a spherical object that is consistent with the observed gravity </w:t>
      </w:r>
      <w:bookmarkEnd w:id="0"/>
      <w:r>
        <w:rPr>
          <w:rFonts w:ascii="Arial" w:hAnsi="Arial"/>
        </w:rPr>
        <w:t>data</w:t>
      </w:r>
      <w:r w:rsidR="00112F7B" w:rsidRPr="00203E0B">
        <w:rPr>
          <w:rFonts w:ascii="Arial" w:hAnsi="Arial"/>
        </w:rPr>
        <w:t xml:space="preserve"> (</w:t>
      </w:r>
      <w:r>
        <w:rPr>
          <w:rFonts w:ascii="Arial" w:hAnsi="Arial"/>
        </w:rPr>
        <w:t xml:space="preserve">initially, </w:t>
      </w:r>
      <w:r w:rsidR="00112F7B" w:rsidRPr="00203E0B">
        <w:rPr>
          <w:rFonts w:ascii="Arial" w:hAnsi="Arial"/>
        </w:rPr>
        <w:t xml:space="preserve">assume a density contrast, </w:t>
      </w:r>
      <w:bookmarkStart w:id="1" w:name="OLE_LINK5"/>
      <w:bookmarkStart w:id="2" w:name="OLE_LINK6"/>
      <w:r w:rsidR="00112F7B" w:rsidRPr="00203E0B">
        <w:rPr>
          <w:rFonts w:ascii="Symbol" w:hAnsi="Symbol"/>
          <w:color w:val="000000"/>
        </w:rPr>
        <w:t></w:t>
      </w:r>
      <w:r w:rsidR="00112F7B" w:rsidRPr="00203E0B">
        <w:rPr>
          <w:rFonts w:ascii="Symbol" w:hAnsi="Symbol"/>
          <w:color w:val="000000"/>
        </w:rPr>
        <w:t></w:t>
      </w:r>
      <w:bookmarkEnd w:id="1"/>
      <w:bookmarkEnd w:id="2"/>
      <w:r w:rsidR="00112F7B" w:rsidRPr="00203E0B">
        <w:rPr>
          <w:rFonts w:ascii="Arial" w:hAnsi="Arial"/>
        </w:rPr>
        <w:t xml:space="preserve"> of 0.33). An example layout is shown below.</w:t>
      </w:r>
    </w:p>
    <w:p w14:paraId="5B407CCA" w14:textId="77777777" w:rsidR="00E6582E" w:rsidRDefault="00E6582E" w:rsidP="00867D78">
      <w:pPr>
        <w:jc w:val="both"/>
        <w:rPr>
          <w:rFonts w:ascii="Arial" w:hAnsi="Arial"/>
        </w:rPr>
      </w:pPr>
    </w:p>
    <w:p w14:paraId="54003F74" w14:textId="3D60742B" w:rsidR="00E6582E" w:rsidRPr="00203E0B" w:rsidRDefault="008E14AA" w:rsidP="00867D78">
      <w:pPr>
        <w:jc w:val="both"/>
        <w:rPr>
          <w:rFonts w:ascii="Arial" w:hAnsi="Arial"/>
        </w:rPr>
      </w:pPr>
      <w:r>
        <w:rPr>
          <w:rFonts w:ascii="Arial" w:hAnsi="Arial"/>
          <w:noProof/>
          <w:lang w:val="en-US"/>
        </w:rPr>
        <w:drawing>
          <wp:inline distT="0" distB="0" distL="0" distR="0" wp14:anchorId="38555A68" wp14:editId="766A8FED">
            <wp:extent cx="5670550" cy="278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lab2.tiff"/>
                    <pic:cNvPicPr/>
                  </pic:nvPicPr>
                  <pic:blipFill>
                    <a:blip r:embed="rId11">
                      <a:extLst>
                        <a:ext uri="{28A0092B-C50C-407E-A947-70E740481C1C}">
                          <a14:useLocalDpi xmlns:a14="http://schemas.microsoft.com/office/drawing/2010/main" val="0"/>
                        </a:ext>
                      </a:extLst>
                    </a:blip>
                    <a:stretch>
                      <a:fillRect/>
                    </a:stretch>
                  </pic:blipFill>
                  <pic:spPr>
                    <a:xfrm>
                      <a:off x="0" y="0"/>
                      <a:ext cx="5670550" cy="2789555"/>
                    </a:xfrm>
                    <a:prstGeom prst="rect">
                      <a:avLst/>
                    </a:prstGeom>
                  </pic:spPr>
                </pic:pic>
              </a:graphicData>
            </a:graphic>
          </wp:inline>
        </w:drawing>
      </w:r>
    </w:p>
    <w:p w14:paraId="463F6C48" w14:textId="77777777" w:rsidR="00867D78" w:rsidRDefault="00867D78">
      <w:pPr>
        <w:rPr>
          <w:rFonts w:ascii="Arial" w:hAnsi="Arial"/>
        </w:rPr>
      </w:pPr>
    </w:p>
    <w:p w14:paraId="0A29F14F" w14:textId="490F495F" w:rsidR="00867D78" w:rsidRDefault="00112F7B" w:rsidP="00867D78">
      <w:pPr>
        <w:jc w:val="both"/>
        <w:rPr>
          <w:rFonts w:ascii="Arial" w:hAnsi="Arial"/>
        </w:rPr>
      </w:pPr>
      <w:r>
        <w:rPr>
          <w:rFonts w:ascii="Arial" w:hAnsi="Arial"/>
        </w:rPr>
        <w:t>This can be achieved by plotting the output of your model on the same graph as the observed gravity data (use the Series option when inserting your chart/graph to add more than one set of data to the x-y graph) and varying the model input parameters until the predicted model profile is similar to the observed profile (visual assessment).</w:t>
      </w:r>
      <w:r w:rsidR="00B44FBD">
        <w:rPr>
          <w:rFonts w:ascii="Arial" w:hAnsi="Arial"/>
        </w:rPr>
        <w:t xml:space="preserve"> </w:t>
      </w:r>
    </w:p>
    <w:p w14:paraId="2D87AD47" w14:textId="77777777" w:rsidR="00B44FBD" w:rsidRDefault="00B44FBD" w:rsidP="00867D78">
      <w:pPr>
        <w:jc w:val="both"/>
        <w:rPr>
          <w:rFonts w:ascii="Arial" w:hAnsi="Arial"/>
        </w:rPr>
      </w:pPr>
    </w:p>
    <w:p w14:paraId="6A7E8D69" w14:textId="14A25DDE" w:rsidR="00B44FBD" w:rsidRDefault="00B44FBD" w:rsidP="00867D78">
      <w:pPr>
        <w:jc w:val="both"/>
        <w:rPr>
          <w:rFonts w:ascii="Arial" w:hAnsi="Arial"/>
        </w:rPr>
      </w:pPr>
      <w:r>
        <w:rPr>
          <w:rFonts w:ascii="Arial" w:hAnsi="Arial"/>
        </w:rPr>
        <w:t xml:space="preserve">Make sure that you use ALL the data </w:t>
      </w:r>
      <w:r w:rsidR="00C80750">
        <w:rPr>
          <w:rFonts w:ascii="Arial" w:hAnsi="Arial"/>
        </w:rPr>
        <w:t xml:space="preserve">(five values for each station) </w:t>
      </w:r>
      <w:r>
        <w:rPr>
          <w:rFonts w:ascii="Arial" w:hAnsi="Arial"/>
        </w:rPr>
        <w:t xml:space="preserve">and a </w:t>
      </w:r>
      <w:r w:rsidRPr="00540545">
        <w:rPr>
          <w:rFonts w:ascii="Arial" w:hAnsi="Arial"/>
          <w:b/>
        </w:rPr>
        <w:t>valid statistical assessment</w:t>
      </w:r>
      <w:r>
        <w:rPr>
          <w:rFonts w:ascii="Arial" w:hAnsi="Arial"/>
        </w:rPr>
        <w:t xml:space="preserve"> of how well your model fits the observations</w:t>
      </w:r>
      <w:r w:rsidR="00540545">
        <w:rPr>
          <w:rFonts w:ascii="Arial" w:hAnsi="Arial"/>
        </w:rPr>
        <w:t xml:space="preserve"> (see notes at end of this manual)</w:t>
      </w:r>
      <w:r>
        <w:rPr>
          <w:rFonts w:ascii="Arial" w:hAnsi="Arial"/>
        </w:rPr>
        <w:t xml:space="preserve">. Five measurements are available at each gravity station along the transect so </w:t>
      </w:r>
      <w:r w:rsidR="008E14AA">
        <w:rPr>
          <w:rFonts w:ascii="Arial" w:hAnsi="Arial"/>
        </w:rPr>
        <w:t xml:space="preserve">should </w:t>
      </w:r>
      <w:r>
        <w:rPr>
          <w:rFonts w:ascii="Arial" w:hAnsi="Arial"/>
        </w:rPr>
        <w:t xml:space="preserve">calculate the mean </w:t>
      </w:r>
      <w:r w:rsidR="008E14AA">
        <w:rPr>
          <w:rFonts w:ascii="Arial" w:hAnsi="Arial"/>
        </w:rPr>
        <w:t xml:space="preserve">value of the </w:t>
      </w:r>
      <w:r>
        <w:rPr>
          <w:rFonts w:ascii="Arial" w:hAnsi="Arial"/>
        </w:rPr>
        <w:t>anomaly at each station al</w:t>
      </w:r>
      <w:r w:rsidR="008E14AA">
        <w:rPr>
          <w:rFonts w:ascii="Arial" w:hAnsi="Arial"/>
        </w:rPr>
        <w:t xml:space="preserve">ong with its standard deviation, </w:t>
      </w:r>
      <w:r>
        <w:rPr>
          <w:rFonts w:ascii="Arial" w:hAnsi="Arial"/>
        </w:rPr>
        <w:t xml:space="preserve">and compare your predicted </w:t>
      </w:r>
      <w:r w:rsidR="008E14AA">
        <w:rPr>
          <w:rFonts w:ascii="Arial" w:hAnsi="Arial"/>
        </w:rPr>
        <w:t xml:space="preserve">model </w:t>
      </w:r>
      <w:r>
        <w:rPr>
          <w:rFonts w:ascii="Arial" w:hAnsi="Arial"/>
        </w:rPr>
        <w:t xml:space="preserve">values with the mean observed value. </w:t>
      </w:r>
    </w:p>
    <w:p w14:paraId="0DC9AEAB" w14:textId="77777777" w:rsidR="000E74F8" w:rsidRDefault="000E74F8" w:rsidP="006C3EF7">
      <w:pPr>
        <w:rPr>
          <w:rFonts w:ascii="Arial" w:hAnsi="Arial"/>
        </w:rPr>
      </w:pPr>
    </w:p>
    <w:p w14:paraId="581D2380" w14:textId="77777777" w:rsidR="00A953BD" w:rsidRDefault="00A953BD" w:rsidP="006C3EF7">
      <w:pPr>
        <w:rPr>
          <w:rFonts w:ascii="Arial" w:hAnsi="Arial" w:cs="Arial"/>
          <w:b/>
        </w:rPr>
      </w:pPr>
    </w:p>
    <w:p w14:paraId="2456D915" w14:textId="77777777" w:rsidR="00711489" w:rsidRDefault="00711489" w:rsidP="006C3EF7">
      <w:pPr>
        <w:rPr>
          <w:rFonts w:ascii="Arial" w:hAnsi="Arial" w:cs="Arial"/>
          <w:b/>
        </w:rPr>
      </w:pPr>
    </w:p>
    <w:p w14:paraId="6D479F2E" w14:textId="77777777" w:rsidR="008E14AA" w:rsidRDefault="008E14AA" w:rsidP="006C3EF7">
      <w:pPr>
        <w:rPr>
          <w:rFonts w:ascii="Arial" w:hAnsi="Arial" w:cs="Arial"/>
          <w:b/>
        </w:rPr>
      </w:pPr>
    </w:p>
    <w:p w14:paraId="6FB2A058" w14:textId="77777777" w:rsidR="008E14AA" w:rsidRDefault="008E14AA" w:rsidP="006C3EF7">
      <w:pPr>
        <w:rPr>
          <w:rFonts w:ascii="Arial" w:hAnsi="Arial" w:cs="Arial"/>
          <w:b/>
        </w:rPr>
      </w:pPr>
    </w:p>
    <w:p w14:paraId="32BE51D2" w14:textId="77777777" w:rsidR="008E14AA" w:rsidRDefault="008E14AA" w:rsidP="006C3EF7">
      <w:pPr>
        <w:rPr>
          <w:rFonts w:ascii="Arial" w:hAnsi="Arial" w:cs="Arial"/>
          <w:b/>
        </w:rPr>
      </w:pPr>
    </w:p>
    <w:p w14:paraId="4A55B6E3" w14:textId="77777777" w:rsidR="008E14AA" w:rsidRDefault="008E14AA" w:rsidP="006C3EF7">
      <w:pPr>
        <w:rPr>
          <w:rFonts w:ascii="Arial" w:hAnsi="Arial" w:cs="Arial"/>
          <w:b/>
        </w:rPr>
      </w:pPr>
    </w:p>
    <w:p w14:paraId="5555F4E3" w14:textId="77777777" w:rsidR="008E14AA" w:rsidRDefault="008E14AA" w:rsidP="006C3EF7">
      <w:pPr>
        <w:rPr>
          <w:rFonts w:ascii="Arial" w:hAnsi="Arial" w:cs="Arial"/>
          <w:b/>
        </w:rPr>
      </w:pPr>
    </w:p>
    <w:p w14:paraId="5DA07ACF" w14:textId="77777777" w:rsidR="008E14AA" w:rsidRDefault="008E14AA" w:rsidP="006C3EF7">
      <w:pPr>
        <w:rPr>
          <w:rFonts w:ascii="Arial" w:hAnsi="Arial" w:cs="Arial"/>
          <w:b/>
        </w:rPr>
      </w:pPr>
    </w:p>
    <w:p w14:paraId="709448F0" w14:textId="77777777" w:rsidR="008E14AA" w:rsidRDefault="008E14AA" w:rsidP="006C3EF7">
      <w:pPr>
        <w:rPr>
          <w:rFonts w:ascii="Arial" w:hAnsi="Arial" w:cs="Arial"/>
          <w:b/>
        </w:rPr>
      </w:pPr>
    </w:p>
    <w:p w14:paraId="00CC3AE9" w14:textId="77777777" w:rsidR="006C3EF7" w:rsidRPr="006D3231" w:rsidRDefault="006C3EF7" w:rsidP="006C3EF7">
      <w:pPr>
        <w:rPr>
          <w:rFonts w:ascii="Arial" w:hAnsi="Arial" w:cs="Arial"/>
          <w:b/>
        </w:rPr>
      </w:pPr>
      <w:r>
        <w:rPr>
          <w:rFonts w:ascii="Arial" w:hAnsi="Arial" w:cs="Arial"/>
          <w:b/>
        </w:rPr>
        <w:lastRenderedPageBreak/>
        <w:t>Summary of</w:t>
      </w:r>
      <w:r w:rsidRPr="006D3231">
        <w:rPr>
          <w:rFonts w:ascii="Arial" w:hAnsi="Arial" w:cs="Arial"/>
          <w:b/>
        </w:rPr>
        <w:t xml:space="preserve"> statistics, residuals and RMSD as a model misfit estimate</w:t>
      </w:r>
    </w:p>
    <w:p w14:paraId="35FCAEC6" w14:textId="77777777" w:rsidR="006C3EF7" w:rsidRDefault="006C3EF7" w:rsidP="006C3EF7"/>
    <w:p w14:paraId="39C9A943" w14:textId="66F37991" w:rsidR="006C3EF7" w:rsidRDefault="006C3EF7" w:rsidP="006C3EF7">
      <w:r w:rsidRPr="005E02D1">
        <w:t>The</w:t>
      </w:r>
      <w:r>
        <w:rPr>
          <w:b/>
        </w:rPr>
        <w:t xml:space="preserve"> m</w:t>
      </w:r>
      <w:r w:rsidRPr="00E705ED">
        <w:rPr>
          <w:b/>
        </w:rPr>
        <w:t>ean</w:t>
      </w:r>
      <w:r w:rsidRPr="005E02D1">
        <w:t>,</w:t>
      </w:r>
      <w:r>
        <w:t xml:space="preserve"> µ, of a sample of N values of </w:t>
      </w:r>
      <w:r w:rsidRPr="006100CF">
        <w:rPr>
          <w:i/>
        </w:rPr>
        <w:t>x</w:t>
      </w:r>
      <w:r>
        <w:t xml:space="preserve"> drawn from a population</w:t>
      </w:r>
      <w:r w:rsidR="00DE10E1">
        <w:t xml:space="preserve"> </w:t>
      </w:r>
      <w:r w:rsidR="00DE10E1">
        <w:rPr>
          <w:szCs w:val="24"/>
        </w:rPr>
        <w:t xml:space="preserve">(e.g. a number of measurements of </w:t>
      </w:r>
      <w:proofErr w:type="spellStart"/>
      <w:r w:rsidR="00DE10E1">
        <w:rPr>
          <w:szCs w:val="24"/>
        </w:rPr>
        <w:t>gz</w:t>
      </w:r>
      <w:proofErr w:type="spellEnd"/>
      <w:r w:rsidR="00DE10E1">
        <w:rPr>
          <w:szCs w:val="24"/>
        </w:rPr>
        <w:t xml:space="preserve"> made at a single gravity station)</w:t>
      </w:r>
      <w:r>
        <w:t xml:space="preserve"> is</w:t>
      </w:r>
      <w:proofErr w:type="gramStart"/>
      <w:r>
        <w:t>;</w:t>
      </w:r>
      <w:proofErr w:type="gramEnd"/>
    </w:p>
    <w:p w14:paraId="086F51A6" w14:textId="77777777" w:rsidR="006C3EF7" w:rsidRDefault="006C3EF7" w:rsidP="006C3EF7"/>
    <w:p w14:paraId="319C0CC5" w14:textId="77777777" w:rsidR="006C3EF7" w:rsidRPr="006100CF" w:rsidRDefault="006C3EF7" w:rsidP="006C3EF7">
      <w:pPr>
        <w:rPr>
          <w:sz w:val="40"/>
        </w:rPr>
      </w:pPr>
      <m:oMathPara>
        <m:oMathParaPr>
          <m:jc m:val="center"/>
        </m:oMathParaPr>
        <m:oMath>
          <m:r>
            <w:rPr>
              <w:rFonts w:ascii="Cambria Math" w:hAnsi="Cambria Math"/>
              <w:sz w:val="40"/>
            </w:rPr>
            <m:t xml:space="preserve">µ= </m:t>
          </m:r>
          <m:f>
            <m:fPr>
              <m:ctrlPr>
                <w:rPr>
                  <w:rFonts w:ascii="Cambria Math" w:hAnsi="Cambria Math"/>
                  <w:i/>
                  <w:sz w:val="40"/>
                </w:rPr>
              </m:ctrlPr>
            </m:fPr>
            <m:num>
              <m:r>
                <w:rPr>
                  <w:rFonts w:ascii="Cambria Math" w:hAnsi="Cambria Math"/>
                  <w:sz w:val="40"/>
                </w:rPr>
                <m:t>1</m:t>
              </m:r>
            </m:num>
            <m:den>
              <m:r>
                <w:rPr>
                  <w:rFonts w:ascii="Cambria Math" w:hAnsi="Cambria Math"/>
                  <w:sz w:val="40"/>
                </w:rPr>
                <m:t>N</m:t>
              </m:r>
            </m:den>
          </m:f>
          <m:nary>
            <m:naryPr>
              <m:chr m:val="∑"/>
              <m:limLoc m:val="undOvr"/>
              <m:ctrlPr>
                <w:rPr>
                  <w:rFonts w:ascii="Cambria Math" w:hAnsi="Cambria Math"/>
                  <w:i/>
                  <w:sz w:val="40"/>
                </w:rPr>
              </m:ctrlPr>
            </m:naryPr>
            <m:sub>
              <m:r>
                <w:rPr>
                  <w:rFonts w:ascii="Cambria Math" w:hAnsi="Cambria Math"/>
                  <w:sz w:val="40"/>
                </w:rPr>
                <m:t>i=1</m:t>
              </m:r>
            </m:sub>
            <m:sup>
              <m:r>
                <w:rPr>
                  <w:rFonts w:ascii="Cambria Math" w:hAnsi="Cambria Math"/>
                  <w:sz w:val="40"/>
                </w:rPr>
                <m:t>N</m:t>
              </m:r>
            </m:sup>
            <m:e>
              <m:sSub>
                <m:sSubPr>
                  <m:ctrlPr>
                    <w:rPr>
                      <w:rFonts w:ascii="Cambria Math" w:hAnsi="Cambria Math"/>
                      <w:i/>
                      <w:sz w:val="40"/>
                    </w:rPr>
                  </m:ctrlPr>
                </m:sSubPr>
                <m:e>
                  <m:r>
                    <w:rPr>
                      <w:rFonts w:ascii="Cambria Math" w:hAnsi="Cambria Math"/>
                      <w:sz w:val="40"/>
                    </w:rPr>
                    <m:t>x</m:t>
                  </m:r>
                </m:e>
                <m:sub>
                  <m:r>
                    <w:rPr>
                      <w:rFonts w:ascii="Cambria Math" w:hAnsi="Cambria Math"/>
                      <w:sz w:val="40"/>
                    </w:rPr>
                    <m:t>i</m:t>
                  </m:r>
                </m:sub>
              </m:sSub>
            </m:e>
          </m:nary>
        </m:oMath>
      </m:oMathPara>
    </w:p>
    <w:p w14:paraId="4AA2B5A3" w14:textId="77777777" w:rsidR="006C3EF7" w:rsidRDefault="006C3EF7" w:rsidP="006C3EF7">
      <w:pPr>
        <w:rPr>
          <w:szCs w:val="24"/>
        </w:rPr>
      </w:pPr>
    </w:p>
    <w:p w14:paraId="41B2118A" w14:textId="022FE5BB" w:rsidR="002E210D" w:rsidRDefault="008B7AE6" w:rsidP="006C3EF7">
      <w:pPr>
        <w:rPr>
          <w:szCs w:val="24"/>
        </w:rPr>
      </w:pPr>
      <w:r>
        <w:rPr>
          <w:szCs w:val="24"/>
        </w:rPr>
        <w:t xml:space="preserve">The mean value is an </w:t>
      </w:r>
      <w:r w:rsidRPr="008B7AE6">
        <w:rPr>
          <w:i/>
          <w:szCs w:val="24"/>
        </w:rPr>
        <w:t>estimate</w:t>
      </w:r>
      <w:r>
        <w:rPr>
          <w:szCs w:val="24"/>
        </w:rPr>
        <w:t xml:space="preserve"> of the true value (which we wish to know, but do not know) based on the measurements we have (this assumes that the measured data are normally distributed about a single, discrete true value). </w:t>
      </w:r>
      <w:r w:rsidR="002E210D">
        <w:rPr>
          <w:szCs w:val="24"/>
        </w:rPr>
        <w:t>In Excel you can use the AVERAGE function to calculate the arithmetic mean of a range of values in a column or row, e.g. =AVERAGE (C2:C52) will return the average value of all number</w:t>
      </w:r>
      <w:r>
        <w:rPr>
          <w:szCs w:val="24"/>
        </w:rPr>
        <w:t>s</w:t>
      </w:r>
      <w:r w:rsidR="002E210D">
        <w:rPr>
          <w:szCs w:val="24"/>
        </w:rPr>
        <w:t xml:space="preserve"> stored in rows 2 to 52 of column C, or =</w:t>
      </w:r>
      <w:proofErr w:type="gramStart"/>
      <w:r w:rsidR="002E210D">
        <w:rPr>
          <w:szCs w:val="24"/>
        </w:rPr>
        <w:t>AVERAGE(</w:t>
      </w:r>
      <w:proofErr w:type="gramEnd"/>
      <w:r w:rsidR="002E210D">
        <w:rPr>
          <w:szCs w:val="24"/>
        </w:rPr>
        <w:t>B2:G2)  would return the mean of all the numbers in row 2 across columns B, C, D, E and G.</w:t>
      </w:r>
    </w:p>
    <w:p w14:paraId="2BF7386C" w14:textId="77777777" w:rsidR="002E210D" w:rsidRDefault="002E210D" w:rsidP="006C3EF7">
      <w:pPr>
        <w:rPr>
          <w:szCs w:val="24"/>
        </w:rPr>
      </w:pPr>
    </w:p>
    <w:p w14:paraId="5F1F0069" w14:textId="6757BCEA" w:rsidR="006C3EF7" w:rsidRPr="006100CF" w:rsidRDefault="006C3EF7" w:rsidP="006C3EF7">
      <w:pPr>
        <w:rPr>
          <w:szCs w:val="24"/>
        </w:rPr>
      </w:pPr>
      <w:r w:rsidRPr="006100CF">
        <w:rPr>
          <w:szCs w:val="24"/>
        </w:rPr>
        <w:t xml:space="preserve">The </w:t>
      </w:r>
      <w:r w:rsidRPr="00E705ED">
        <w:rPr>
          <w:b/>
          <w:szCs w:val="24"/>
        </w:rPr>
        <w:t>variance</w:t>
      </w:r>
      <w:r w:rsidRPr="006100CF">
        <w:rPr>
          <w:szCs w:val="24"/>
        </w:rPr>
        <w:t xml:space="preserve"> of the sample is </w:t>
      </w:r>
      <w:r>
        <w:rPr>
          <w:szCs w:val="24"/>
        </w:rPr>
        <w:t xml:space="preserve">similar to </w:t>
      </w:r>
      <w:r w:rsidRPr="006100CF">
        <w:rPr>
          <w:szCs w:val="24"/>
        </w:rPr>
        <w:t>the mean squared difference from the mean value</w:t>
      </w:r>
      <w:r>
        <w:rPr>
          <w:szCs w:val="24"/>
        </w:rPr>
        <w:t xml:space="preserve"> for an unbiased data set (note use of N-1 not N for a sample)</w:t>
      </w:r>
      <w:proofErr w:type="gramStart"/>
      <w:r w:rsidRPr="006100CF">
        <w:rPr>
          <w:szCs w:val="24"/>
        </w:rPr>
        <w:t>;</w:t>
      </w:r>
      <w:proofErr w:type="gramEnd"/>
    </w:p>
    <w:p w14:paraId="435F9FF3" w14:textId="77777777" w:rsidR="006C3EF7" w:rsidRDefault="006C3EF7" w:rsidP="006C3EF7">
      <w:pPr>
        <w:rPr>
          <w:sz w:val="40"/>
        </w:rPr>
      </w:pPr>
    </w:p>
    <w:p w14:paraId="46880505" w14:textId="18C21242" w:rsidR="006C3EF7" w:rsidRDefault="00E6582E" w:rsidP="006C3EF7">
      <w:pPr>
        <w:rPr>
          <w:sz w:val="40"/>
        </w:rPr>
      </w:pPr>
      <m:oMathPara>
        <m:oMath>
          <m:sSup>
            <m:sSupPr>
              <m:ctrlPr>
                <w:rPr>
                  <w:rFonts w:ascii="Cambria Math" w:hAnsi="Cambria Math"/>
                  <w:i/>
                  <w:sz w:val="40"/>
                </w:rPr>
              </m:ctrlPr>
            </m:sSupPr>
            <m:e>
              <m:r>
                <w:rPr>
                  <w:rFonts w:ascii="Cambria Math" w:hAnsi="Cambria Math"/>
                  <w:sz w:val="40"/>
                </w:rPr>
                <m:t>σ</m:t>
              </m:r>
            </m:e>
            <m:sup>
              <m:r>
                <w:rPr>
                  <w:rFonts w:ascii="Cambria Math" w:hAnsi="Cambria Math"/>
                  <w:sz w:val="40"/>
                </w:rPr>
                <m:t>2</m:t>
              </m:r>
            </m:sup>
          </m:sSup>
          <m:r>
            <w:rPr>
              <w:rFonts w:ascii="Cambria Math" w:hAnsi="Cambria Math"/>
              <w:sz w:val="40"/>
            </w:rPr>
            <m:t>=</m:t>
          </m:r>
          <m:f>
            <m:fPr>
              <m:ctrlPr>
                <w:rPr>
                  <w:rFonts w:ascii="Cambria Math" w:hAnsi="Cambria Math"/>
                  <w:i/>
                  <w:sz w:val="40"/>
                </w:rPr>
              </m:ctrlPr>
            </m:fPr>
            <m:num>
              <m:r>
                <w:rPr>
                  <w:rFonts w:ascii="Cambria Math" w:hAnsi="Cambria Math"/>
                  <w:sz w:val="40"/>
                </w:rPr>
                <m:t>1</m:t>
              </m:r>
            </m:num>
            <m:den>
              <m:r>
                <w:rPr>
                  <w:rFonts w:ascii="Cambria Math" w:hAnsi="Cambria Math"/>
                  <w:sz w:val="40"/>
                </w:rPr>
                <m:t>N-1</m:t>
              </m:r>
            </m:den>
          </m:f>
          <m:r>
            <w:rPr>
              <w:rFonts w:ascii="Cambria Math" w:hAnsi="Cambria Math"/>
              <w:sz w:val="40"/>
            </w:rPr>
            <m:t xml:space="preserve"> </m:t>
          </m:r>
          <m:nary>
            <m:naryPr>
              <m:chr m:val="∑"/>
              <m:limLoc m:val="undOvr"/>
              <m:ctrlPr>
                <w:rPr>
                  <w:rFonts w:ascii="Cambria Math" w:hAnsi="Cambria Math"/>
                  <w:i/>
                  <w:sz w:val="40"/>
                </w:rPr>
              </m:ctrlPr>
            </m:naryPr>
            <m:sub>
              <m:r>
                <w:rPr>
                  <w:rFonts w:ascii="Cambria Math" w:hAnsi="Cambria Math"/>
                  <w:sz w:val="40"/>
                </w:rPr>
                <m:t>i=1</m:t>
              </m:r>
            </m:sub>
            <m:sup>
              <m:r>
                <w:rPr>
                  <w:rFonts w:ascii="Cambria Math" w:hAnsi="Cambria Math"/>
                  <w:sz w:val="40"/>
                </w:rPr>
                <m:t>N</m:t>
              </m:r>
            </m:sup>
            <m:e>
              <m:sSup>
                <m:sSupPr>
                  <m:ctrlPr>
                    <w:rPr>
                      <w:rFonts w:ascii="Cambria Math" w:hAnsi="Cambria Math"/>
                      <w:i/>
                      <w:sz w:val="40"/>
                    </w:rPr>
                  </m:ctrlPr>
                </m:sSupPr>
                <m:e>
                  <m:d>
                    <m:dPr>
                      <m:ctrlPr>
                        <w:rPr>
                          <w:rFonts w:ascii="Cambria Math" w:hAnsi="Cambria Math"/>
                          <w:i/>
                          <w:sz w:val="40"/>
                        </w:rPr>
                      </m:ctrlPr>
                    </m:dPr>
                    <m:e>
                      <m:sSub>
                        <m:sSubPr>
                          <m:ctrlPr>
                            <w:rPr>
                              <w:rFonts w:ascii="Cambria Math" w:hAnsi="Cambria Math"/>
                              <w:i/>
                              <w:sz w:val="40"/>
                            </w:rPr>
                          </m:ctrlPr>
                        </m:sSubPr>
                        <m:e>
                          <m:r>
                            <w:rPr>
                              <w:rFonts w:ascii="Cambria Math" w:hAnsi="Cambria Math"/>
                              <w:sz w:val="40"/>
                            </w:rPr>
                            <m:t>x</m:t>
                          </m:r>
                        </m:e>
                        <m:sub>
                          <m:r>
                            <w:rPr>
                              <w:rFonts w:ascii="Cambria Math" w:hAnsi="Cambria Math"/>
                              <w:sz w:val="40"/>
                            </w:rPr>
                            <m:t>i</m:t>
                          </m:r>
                        </m:sub>
                      </m:sSub>
                      <m:r>
                        <w:rPr>
                          <w:rFonts w:ascii="Cambria Math" w:hAnsi="Cambria Math"/>
                          <w:sz w:val="40"/>
                        </w:rPr>
                        <m:t>-µ</m:t>
                      </m:r>
                    </m:e>
                  </m:d>
                </m:e>
                <m:sup>
                  <m:r>
                    <w:rPr>
                      <w:rFonts w:ascii="Cambria Math" w:hAnsi="Cambria Math"/>
                      <w:sz w:val="40"/>
                    </w:rPr>
                    <m:t>2</m:t>
                  </m:r>
                </m:sup>
              </m:sSup>
              <m:r>
                <w:rPr>
                  <w:rFonts w:ascii="Cambria Math" w:hAnsi="Cambria Math"/>
                  <w:sz w:val="40"/>
                </w:rPr>
                <m:t xml:space="preserve">  </m:t>
              </m:r>
            </m:e>
          </m:nary>
        </m:oMath>
      </m:oMathPara>
    </w:p>
    <w:p w14:paraId="0DC23428" w14:textId="0FEBE149" w:rsidR="00366A85" w:rsidRDefault="006C3EF7" w:rsidP="006C3EF7">
      <w:pPr>
        <w:spacing w:before="120"/>
        <w:rPr>
          <w:szCs w:val="24"/>
        </w:rPr>
      </w:pPr>
      <w:r w:rsidRPr="006100CF">
        <w:rPr>
          <w:szCs w:val="24"/>
        </w:rPr>
        <w:t xml:space="preserve">The </w:t>
      </w:r>
      <w:r w:rsidRPr="00E705ED">
        <w:rPr>
          <w:b/>
          <w:szCs w:val="24"/>
        </w:rPr>
        <w:t>standard deviation</w:t>
      </w:r>
      <w:r>
        <w:rPr>
          <w:szCs w:val="24"/>
        </w:rPr>
        <w:t xml:space="preserve"> of the sample i</w:t>
      </w:r>
      <w:r w:rsidRPr="006100CF">
        <w:rPr>
          <w:szCs w:val="24"/>
        </w:rPr>
        <w:t xml:space="preserve">s </w:t>
      </w:r>
      <w:r>
        <w:rPr>
          <w:szCs w:val="24"/>
        </w:rPr>
        <w:t xml:space="preserve">just </w:t>
      </w:r>
      <w:r w:rsidRPr="006100CF">
        <w:rPr>
          <w:szCs w:val="24"/>
        </w:rPr>
        <w:t xml:space="preserve">the square root of the variance, i.e. </w:t>
      </w:r>
      <w:r w:rsidRPr="006100CF">
        <w:rPr>
          <w:rFonts w:ascii="Symbol Proportional BT" w:hAnsi="Symbol Proportional BT"/>
          <w:szCs w:val="24"/>
        </w:rPr>
        <w:t>s</w:t>
      </w:r>
      <w:r w:rsidRPr="006100CF">
        <w:rPr>
          <w:szCs w:val="24"/>
        </w:rPr>
        <w:t>.</w:t>
      </w:r>
      <w:r>
        <w:rPr>
          <w:szCs w:val="24"/>
        </w:rPr>
        <w:t xml:space="preserve"> This is a good estimate of the ‘spread’ of the data around the mean value, and represents the standard (or average) variation between the individual observations and the mean value.</w:t>
      </w:r>
      <w:r w:rsidR="008B7AE6">
        <w:rPr>
          <w:szCs w:val="24"/>
        </w:rPr>
        <w:t xml:space="preserve"> This is a good statistic for quantifying the uncertainty, or likely range, for the true value we are trying to estimate using the mean.  We can say that there is a 67% probability of the true value falling within the range of the estimated mean ± 1</w:t>
      </w:r>
      <w:r w:rsidR="008B7AE6" w:rsidRPr="006100CF">
        <w:rPr>
          <w:rFonts w:ascii="Symbol Proportional BT" w:hAnsi="Symbol Proportional BT"/>
          <w:szCs w:val="24"/>
        </w:rPr>
        <w:t>s</w:t>
      </w:r>
      <w:r w:rsidR="008B7AE6">
        <w:rPr>
          <w:rFonts w:ascii="Symbol Proportional BT" w:hAnsi="Symbol Proportional BT"/>
          <w:szCs w:val="24"/>
        </w:rPr>
        <w:t xml:space="preserve">, </w:t>
      </w:r>
      <w:r w:rsidR="008B7AE6">
        <w:rPr>
          <w:szCs w:val="24"/>
        </w:rPr>
        <w:t>and a 95% probability of the true answer falling within the range of the mean value ± 2</w:t>
      </w:r>
      <w:r w:rsidR="008B7AE6" w:rsidRPr="006100CF">
        <w:rPr>
          <w:rFonts w:ascii="Symbol Proportional BT" w:hAnsi="Symbol Proportional BT"/>
          <w:szCs w:val="24"/>
        </w:rPr>
        <w:t>s</w:t>
      </w:r>
      <w:r w:rsidR="008B7AE6">
        <w:rPr>
          <w:rFonts w:ascii="Symbol Proportional BT" w:hAnsi="Symbol Proportional BT"/>
          <w:szCs w:val="24"/>
        </w:rPr>
        <w:t>.</w:t>
      </w:r>
    </w:p>
    <w:p w14:paraId="6B355F30" w14:textId="6E578E96" w:rsidR="006C3EF7" w:rsidRDefault="002E210D" w:rsidP="006C3EF7">
      <w:pPr>
        <w:spacing w:before="120"/>
        <w:rPr>
          <w:szCs w:val="24"/>
        </w:rPr>
      </w:pPr>
      <w:r>
        <w:rPr>
          <w:szCs w:val="24"/>
        </w:rPr>
        <w:t>The Excel function STDDEV.S can be used to calculate the standard deviation of a range of values, e.g. =</w:t>
      </w:r>
      <w:proofErr w:type="gramStart"/>
      <w:r>
        <w:rPr>
          <w:szCs w:val="24"/>
        </w:rPr>
        <w:t>STDEV.S(</w:t>
      </w:r>
      <w:proofErr w:type="gramEnd"/>
      <w:r>
        <w:rPr>
          <w:szCs w:val="24"/>
        </w:rPr>
        <w:t>C2:C52) will return the sample standard deviation for the numbers in column C from row 2 to row 52.</w:t>
      </w:r>
    </w:p>
    <w:p w14:paraId="7991B47D" w14:textId="77777777" w:rsidR="006C3EF7" w:rsidRDefault="006C3EF7" w:rsidP="006C3EF7">
      <w:pPr>
        <w:rPr>
          <w:szCs w:val="24"/>
        </w:rPr>
      </w:pPr>
    </w:p>
    <w:p w14:paraId="65C60995" w14:textId="77777777" w:rsidR="006C3EF7" w:rsidRDefault="006C3EF7" w:rsidP="006C3EF7">
      <w:pPr>
        <w:rPr>
          <w:szCs w:val="24"/>
        </w:rPr>
      </w:pPr>
      <w:r>
        <w:rPr>
          <w:szCs w:val="24"/>
        </w:rPr>
        <w:t xml:space="preserve">The </w:t>
      </w:r>
      <w:r w:rsidRPr="009A6A34">
        <w:rPr>
          <w:b/>
          <w:szCs w:val="24"/>
        </w:rPr>
        <w:t>standard error of the mean</w:t>
      </w:r>
      <w:r>
        <w:rPr>
          <w:szCs w:val="24"/>
        </w:rPr>
        <w:t xml:space="preserve"> is an estimate of the reliability of the mean estimate made from the sample (it is sort of like the standard deviation of multiple different estimates of the true mean, based on estimates made from different samples drawn from the true population of measurements) and is given by</w:t>
      </w:r>
      <w:proofErr w:type="gramStart"/>
      <w:r>
        <w:rPr>
          <w:szCs w:val="24"/>
        </w:rPr>
        <w:t>;</w:t>
      </w:r>
      <w:proofErr w:type="gramEnd"/>
    </w:p>
    <w:p w14:paraId="796A81CD" w14:textId="77777777" w:rsidR="006C3EF7" w:rsidRDefault="006C3EF7" w:rsidP="006C3EF7">
      <w:pPr>
        <w:rPr>
          <w:szCs w:val="24"/>
        </w:rPr>
      </w:pPr>
    </w:p>
    <w:p w14:paraId="06028C2A" w14:textId="77777777" w:rsidR="006C3EF7" w:rsidRDefault="006C3EF7" w:rsidP="006C3EF7">
      <w:pPr>
        <w:rPr>
          <w:szCs w:val="24"/>
        </w:rPr>
      </w:pPr>
      <m:oMathPara>
        <m:oMath>
          <m:r>
            <w:rPr>
              <w:rFonts w:ascii="Cambria Math" w:hAnsi="Cambria Math"/>
              <w:sz w:val="36"/>
              <w:szCs w:val="36"/>
            </w:rPr>
            <m:t xml:space="preserve">se= </m:t>
          </m:r>
          <m:f>
            <m:fPr>
              <m:ctrlPr>
                <w:rPr>
                  <w:rFonts w:ascii="Cambria Math" w:hAnsi="Cambria Math"/>
                  <w:i/>
                  <w:sz w:val="36"/>
                  <w:szCs w:val="36"/>
                </w:rPr>
              </m:ctrlPr>
            </m:fPr>
            <m:num>
              <m:r>
                <w:rPr>
                  <w:rFonts w:ascii="Cambria Math" w:hAnsi="Cambria Math"/>
                  <w:sz w:val="36"/>
                  <w:szCs w:val="36"/>
                </w:rPr>
                <m:t>σ</m:t>
              </m:r>
            </m:num>
            <m:den>
              <m:rad>
                <m:radPr>
                  <m:degHide m:val="1"/>
                  <m:ctrlPr>
                    <w:rPr>
                      <w:rFonts w:ascii="Cambria Math" w:hAnsi="Cambria Math"/>
                      <w:i/>
                      <w:sz w:val="36"/>
                      <w:szCs w:val="36"/>
                    </w:rPr>
                  </m:ctrlPr>
                </m:radPr>
                <m:deg/>
                <m:e>
                  <m:r>
                    <w:rPr>
                      <w:rFonts w:ascii="Cambria Math" w:hAnsi="Cambria Math"/>
                      <w:sz w:val="36"/>
                      <w:szCs w:val="36"/>
                    </w:rPr>
                    <m:t>N</m:t>
                  </m:r>
                </m:e>
              </m:rad>
            </m:den>
          </m:f>
        </m:oMath>
      </m:oMathPara>
    </w:p>
    <w:p w14:paraId="30D91F5F" w14:textId="77777777" w:rsidR="002E210D" w:rsidRDefault="002E210D" w:rsidP="006C3EF7">
      <w:pPr>
        <w:rPr>
          <w:szCs w:val="24"/>
        </w:rPr>
      </w:pPr>
    </w:p>
    <w:p w14:paraId="125F0E31" w14:textId="6F431BED" w:rsidR="002E210D" w:rsidRDefault="002E210D" w:rsidP="006C3EF7">
      <w:pPr>
        <w:rPr>
          <w:szCs w:val="24"/>
        </w:rPr>
      </w:pPr>
      <w:r>
        <w:rPr>
          <w:szCs w:val="24"/>
        </w:rPr>
        <w:t>You could calculate the standard error of the mean of a set of values stored in column C, rows 2 to 52 using Excel using; =</w:t>
      </w:r>
      <w:proofErr w:type="gramStart"/>
      <w:r>
        <w:rPr>
          <w:szCs w:val="24"/>
        </w:rPr>
        <w:t>STDDEV.S(</w:t>
      </w:r>
      <w:proofErr w:type="gramEnd"/>
      <w:r>
        <w:rPr>
          <w:szCs w:val="24"/>
        </w:rPr>
        <w:t>C2:C52)/</w:t>
      </w:r>
      <w:r w:rsidR="00366A85">
        <w:rPr>
          <w:szCs w:val="24"/>
        </w:rPr>
        <w:t>(</w:t>
      </w:r>
      <w:r>
        <w:rPr>
          <w:szCs w:val="24"/>
        </w:rPr>
        <w:t>SQRT(COUNT(C2:C52))</w:t>
      </w:r>
      <w:r w:rsidR="00366A85">
        <w:rPr>
          <w:szCs w:val="24"/>
        </w:rPr>
        <w:t>)</w:t>
      </w:r>
      <w:r>
        <w:rPr>
          <w:szCs w:val="24"/>
        </w:rPr>
        <w:t xml:space="preserve">. The function </w:t>
      </w:r>
      <w:proofErr w:type="gramStart"/>
      <w:r>
        <w:rPr>
          <w:szCs w:val="24"/>
        </w:rPr>
        <w:t>COUNT(</w:t>
      </w:r>
      <w:proofErr w:type="gramEnd"/>
      <w:r>
        <w:rPr>
          <w:szCs w:val="24"/>
        </w:rPr>
        <w:t>cell1:cell2) returns the number of values between cell1 and cell2, inclusive, so here it returns the number of values, N.</w:t>
      </w:r>
    </w:p>
    <w:p w14:paraId="4C5274FE" w14:textId="77777777" w:rsidR="002E210D" w:rsidRDefault="002E210D" w:rsidP="006C3EF7">
      <w:pPr>
        <w:rPr>
          <w:szCs w:val="24"/>
        </w:rPr>
      </w:pPr>
    </w:p>
    <w:p w14:paraId="4597BD31" w14:textId="712A17A0" w:rsidR="00A531C9" w:rsidRPr="00D804E2" w:rsidRDefault="006C3EF7" w:rsidP="006C3EF7">
      <w:pPr>
        <w:rPr>
          <w:szCs w:val="24"/>
        </w:rPr>
      </w:pPr>
      <w:r>
        <w:rPr>
          <w:szCs w:val="24"/>
        </w:rPr>
        <w:t xml:space="preserve">An estimate of how well a model fits a set of observed data can be obtained using a similar measure to the standard deviation of a sample. In this case though we calculate the </w:t>
      </w:r>
      <w:r w:rsidRPr="00542D69">
        <w:rPr>
          <w:b/>
          <w:szCs w:val="24"/>
        </w:rPr>
        <w:t xml:space="preserve">root mean squared </w:t>
      </w:r>
      <w:r w:rsidR="008B7AE6">
        <w:rPr>
          <w:b/>
          <w:szCs w:val="24"/>
        </w:rPr>
        <w:t>deviation</w:t>
      </w:r>
      <w:r w:rsidRPr="00542D69">
        <w:rPr>
          <w:b/>
          <w:szCs w:val="24"/>
        </w:rPr>
        <w:t xml:space="preserve"> </w:t>
      </w:r>
      <w:r w:rsidRPr="005F7685">
        <w:rPr>
          <w:szCs w:val="24"/>
        </w:rPr>
        <w:t>value</w:t>
      </w:r>
      <w:r>
        <w:rPr>
          <w:szCs w:val="24"/>
        </w:rPr>
        <w:t xml:space="preserve">, i.e. the square root of the mean squared difference between the model predictions </w:t>
      </w:r>
      <w:r w:rsidRPr="006D3231">
        <w:rPr>
          <w:i/>
          <w:sz w:val="28"/>
          <w:szCs w:val="24"/>
        </w:rPr>
        <w:t>m</w:t>
      </w:r>
      <w:r w:rsidRPr="006D3231">
        <w:rPr>
          <w:i/>
          <w:sz w:val="28"/>
          <w:szCs w:val="24"/>
          <w:vertAlign w:val="subscript"/>
        </w:rPr>
        <w:t>i</w:t>
      </w:r>
      <w:r>
        <w:rPr>
          <w:szCs w:val="24"/>
        </w:rPr>
        <w:t xml:space="preserve"> and the observed data</w:t>
      </w:r>
      <w:r w:rsidRPr="006D3231">
        <w:rPr>
          <w:sz w:val="28"/>
          <w:szCs w:val="24"/>
        </w:rPr>
        <w:t xml:space="preserve">, </w:t>
      </w:r>
      <w:r w:rsidRPr="006D3231">
        <w:rPr>
          <w:i/>
          <w:sz w:val="28"/>
          <w:szCs w:val="24"/>
        </w:rPr>
        <w:t>x</w:t>
      </w:r>
      <w:r w:rsidRPr="006D3231">
        <w:rPr>
          <w:i/>
          <w:sz w:val="28"/>
          <w:szCs w:val="24"/>
          <w:vertAlign w:val="subscript"/>
        </w:rPr>
        <w:t>i</w:t>
      </w:r>
      <w:r>
        <w:rPr>
          <w:szCs w:val="24"/>
        </w:rPr>
        <w:t>.</w:t>
      </w:r>
    </w:p>
    <w:p w14:paraId="6941CB94" w14:textId="77777777" w:rsidR="00A531C9" w:rsidRDefault="00A531C9" w:rsidP="006C3EF7">
      <w:pPr>
        <w:rPr>
          <w:sz w:val="36"/>
          <w:szCs w:val="36"/>
        </w:rPr>
      </w:pPr>
    </w:p>
    <w:p w14:paraId="0CFE4414" w14:textId="77777777" w:rsidR="006C3EF7" w:rsidRPr="00D034A0" w:rsidRDefault="006C3EF7" w:rsidP="006C3EF7">
      <w:pPr>
        <w:rPr>
          <w:sz w:val="36"/>
          <w:szCs w:val="36"/>
        </w:rPr>
      </w:pPr>
      <m:oMathPara>
        <m:oMath>
          <m:r>
            <w:rPr>
              <w:rFonts w:ascii="Cambria Math" w:hAnsi="Cambria Math"/>
              <w:sz w:val="36"/>
              <w:szCs w:val="36"/>
            </w:rPr>
            <m:t xml:space="preserve">RMSD= </m:t>
          </m:r>
          <m:rad>
            <m:radPr>
              <m:degHide m:val="1"/>
              <m:ctrlPr>
                <w:rPr>
                  <w:rFonts w:ascii="Cambria Math" w:hAnsi="Cambria Math"/>
                  <w:i/>
                  <w:sz w:val="36"/>
                  <w:szCs w:val="36"/>
                </w:rPr>
              </m:ctrlPr>
            </m:radPr>
            <m:deg/>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e>
                    <m:sup>
                      <m:r>
                        <w:rPr>
                          <w:rFonts w:ascii="Cambria Math" w:hAnsi="Cambria Math"/>
                          <w:sz w:val="36"/>
                          <w:szCs w:val="36"/>
                        </w:rPr>
                        <m:t>2</m:t>
                      </m:r>
                    </m:sup>
                  </m:sSup>
                </m:e>
              </m:nary>
            </m:e>
          </m:rad>
        </m:oMath>
      </m:oMathPara>
    </w:p>
    <w:p w14:paraId="1186610D" w14:textId="77777777" w:rsidR="006C3EF7" w:rsidRDefault="006C3EF7" w:rsidP="006C3EF7">
      <w:pPr>
        <w:rPr>
          <w:szCs w:val="24"/>
        </w:rPr>
      </w:pPr>
    </w:p>
    <w:p w14:paraId="26432D52" w14:textId="4788365D" w:rsidR="00366A85" w:rsidRDefault="006C3EF7" w:rsidP="006C3EF7">
      <w:pPr>
        <w:rPr>
          <w:szCs w:val="24"/>
        </w:rPr>
      </w:pPr>
      <w:r>
        <w:rPr>
          <w:szCs w:val="24"/>
        </w:rPr>
        <w:t xml:space="preserve">The </w:t>
      </w:r>
      <w:proofErr w:type="gramStart"/>
      <w:r w:rsidR="00A531C9">
        <w:rPr>
          <w:szCs w:val="24"/>
        </w:rPr>
        <w:t>so called</w:t>
      </w:r>
      <w:proofErr w:type="gramEnd"/>
      <w:r w:rsidR="00A531C9">
        <w:rPr>
          <w:szCs w:val="24"/>
        </w:rPr>
        <w:t xml:space="preserve"> “</w:t>
      </w:r>
      <w:r w:rsidR="00A531C9" w:rsidRPr="000076E2">
        <w:rPr>
          <w:b/>
          <w:szCs w:val="24"/>
        </w:rPr>
        <w:t>Root Mean Squared Deviation</w:t>
      </w:r>
      <w:r w:rsidR="00A531C9">
        <w:rPr>
          <w:szCs w:val="24"/>
        </w:rPr>
        <w:t xml:space="preserve">”, </w:t>
      </w:r>
      <w:r w:rsidRPr="000076E2">
        <w:rPr>
          <w:b/>
          <w:szCs w:val="24"/>
        </w:rPr>
        <w:t>RMSD</w:t>
      </w:r>
      <w:r w:rsidR="00A531C9">
        <w:rPr>
          <w:szCs w:val="24"/>
        </w:rPr>
        <w:t>,</w:t>
      </w:r>
      <w:r>
        <w:rPr>
          <w:szCs w:val="24"/>
        </w:rPr>
        <w:t xml:space="preserve"> is an estimate of the average </w:t>
      </w:r>
      <w:r w:rsidR="00366A85">
        <w:rPr>
          <w:szCs w:val="24"/>
        </w:rPr>
        <w:t xml:space="preserve">deviation </w:t>
      </w:r>
      <w:r>
        <w:rPr>
          <w:szCs w:val="24"/>
        </w:rPr>
        <w:t>(i.e. difference or ‘error’</w:t>
      </w:r>
      <w:r w:rsidR="002E210D">
        <w:rPr>
          <w:szCs w:val="24"/>
        </w:rPr>
        <w:t xml:space="preserve">) between our model predictions, </w:t>
      </w:r>
      <w:r w:rsidR="002E210D" w:rsidRPr="002E210D">
        <w:rPr>
          <w:i/>
          <w:szCs w:val="24"/>
        </w:rPr>
        <w:t>m</w:t>
      </w:r>
      <w:r w:rsidR="002E210D" w:rsidRPr="002E210D">
        <w:rPr>
          <w:i/>
          <w:szCs w:val="24"/>
          <w:vertAlign w:val="subscript"/>
        </w:rPr>
        <w:t>i</w:t>
      </w:r>
      <w:r w:rsidR="002E210D">
        <w:rPr>
          <w:szCs w:val="24"/>
        </w:rPr>
        <w:t xml:space="preserve">, </w:t>
      </w:r>
      <w:r>
        <w:rPr>
          <w:szCs w:val="24"/>
        </w:rPr>
        <w:t xml:space="preserve">at the data locations and the </w:t>
      </w:r>
      <w:r w:rsidR="00366A85">
        <w:rPr>
          <w:szCs w:val="24"/>
        </w:rPr>
        <w:t>observations</w:t>
      </w:r>
      <w:r w:rsidR="00A531C9">
        <w:rPr>
          <w:szCs w:val="24"/>
        </w:rPr>
        <w:t xml:space="preserve">, </w:t>
      </w:r>
      <w:r w:rsidR="00A531C9" w:rsidRPr="00A531C9">
        <w:rPr>
          <w:i/>
          <w:szCs w:val="24"/>
        </w:rPr>
        <w:t>x</w:t>
      </w:r>
      <w:r w:rsidR="00A531C9" w:rsidRPr="00A531C9">
        <w:rPr>
          <w:i/>
          <w:szCs w:val="24"/>
          <w:vertAlign w:val="subscript"/>
        </w:rPr>
        <w:t>i</w:t>
      </w:r>
      <w:r w:rsidR="00A531C9">
        <w:rPr>
          <w:szCs w:val="24"/>
        </w:rPr>
        <w:t xml:space="preserve">, made at those </w:t>
      </w:r>
      <w:r w:rsidR="000076E2">
        <w:rPr>
          <w:szCs w:val="24"/>
        </w:rPr>
        <w:t xml:space="preserve">same </w:t>
      </w:r>
      <w:r w:rsidR="00A531C9">
        <w:rPr>
          <w:szCs w:val="24"/>
        </w:rPr>
        <w:t xml:space="preserve">locations.  </w:t>
      </w:r>
      <w:r w:rsidR="00366A85">
        <w:rPr>
          <w:szCs w:val="24"/>
        </w:rPr>
        <w:t xml:space="preserve">The difference between the model predictions </w:t>
      </w:r>
      <w:r w:rsidR="00366A85" w:rsidRPr="00366A85">
        <w:rPr>
          <w:i/>
          <w:szCs w:val="24"/>
        </w:rPr>
        <w:t>m</w:t>
      </w:r>
      <w:r w:rsidR="00366A85" w:rsidRPr="00366A85">
        <w:rPr>
          <w:i/>
          <w:szCs w:val="24"/>
          <w:vertAlign w:val="subscript"/>
        </w:rPr>
        <w:t>i</w:t>
      </w:r>
      <w:r w:rsidR="00366A85" w:rsidRPr="00366A85">
        <w:rPr>
          <w:i/>
          <w:szCs w:val="24"/>
        </w:rPr>
        <w:t xml:space="preserve"> </w:t>
      </w:r>
      <w:r w:rsidR="00366A85">
        <w:rPr>
          <w:szCs w:val="24"/>
        </w:rPr>
        <w:t xml:space="preserve">and the observations </w:t>
      </w:r>
      <w:r w:rsidR="00366A85" w:rsidRPr="00366A85">
        <w:rPr>
          <w:i/>
          <w:szCs w:val="24"/>
        </w:rPr>
        <w:t>x</w:t>
      </w:r>
      <w:r w:rsidR="00366A85" w:rsidRPr="00366A85">
        <w:rPr>
          <w:i/>
          <w:szCs w:val="24"/>
          <w:vertAlign w:val="subscript"/>
        </w:rPr>
        <w:t>i</w:t>
      </w:r>
      <w:r w:rsidR="00366A85" w:rsidRPr="00366A85">
        <w:rPr>
          <w:szCs w:val="24"/>
          <w:vertAlign w:val="subscript"/>
        </w:rPr>
        <w:t xml:space="preserve"> </w:t>
      </w:r>
      <w:r w:rsidR="00366A85">
        <w:rPr>
          <w:szCs w:val="24"/>
        </w:rPr>
        <w:t xml:space="preserve">at each location are called the </w:t>
      </w:r>
      <w:r w:rsidR="00366A85" w:rsidRPr="00366A85">
        <w:rPr>
          <w:b/>
          <w:szCs w:val="24"/>
        </w:rPr>
        <w:t>residuals</w:t>
      </w:r>
      <w:r w:rsidR="00366A85">
        <w:rPr>
          <w:szCs w:val="24"/>
        </w:rPr>
        <w:t>.</w:t>
      </w:r>
    </w:p>
    <w:p w14:paraId="61C0FD11" w14:textId="77777777" w:rsidR="00366A85" w:rsidRDefault="00366A85" w:rsidP="006C3EF7">
      <w:pPr>
        <w:rPr>
          <w:szCs w:val="24"/>
        </w:rPr>
      </w:pPr>
    </w:p>
    <w:p w14:paraId="51450CDA" w14:textId="17D9ECB1" w:rsidR="00A531C9" w:rsidRDefault="00366A85" w:rsidP="006C3EF7">
      <w:pPr>
        <w:rPr>
          <w:szCs w:val="24"/>
        </w:rPr>
      </w:pPr>
      <w:r>
        <w:rPr>
          <w:szCs w:val="24"/>
        </w:rPr>
        <w:t>A plot of the residuals, on the y-axis, versus the data locations (i.e. the x positions) on the x-axis provides a useful tool for assessing the quality of your model. The ideal model will have low residuals (i.e. small difference between the predicted model values and the actual observed values) AND the residuals should be randomly distributed around the zero value along the whole transect. Poor fitting models will likely show structure, or a pattern, to the distribution of the residual values.</w:t>
      </w:r>
      <w:r w:rsidR="00D804E2">
        <w:rPr>
          <w:szCs w:val="24"/>
        </w:rPr>
        <w:t xml:space="preserve"> </w:t>
      </w:r>
      <w:r>
        <w:rPr>
          <w:szCs w:val="24"/>
        </w:rPr>
        <w:t xml:space="preserve">The RMSD value </w:t>
      </w:r>
      <w:r w:rsidR="00A531C9">
        <w:rPr>
          <w:szCs w:val="24"/>
        </w:rPr>
        <w:t xml:space="preserve">is </w:t>
      </w:r>
      <w:r>
        <w:rPr>
          <w:szCs w:val="24"/>
        </w:rPr>
        <w:t>thus calculated as</w:t>
      </w:r>
      <w:r w:rsidR="00A531C9">
        <w:rPr>
          <w:szCs w:val="24"/>
        </w:rPr>
        <w:t xml:space="preserve"> the square root of the average </w:t>
      </w:r>
      <w:r>
        <w:rPr>
          <w:szCs w:val="24"/>
        </w:rPr>
        <w:t xml:space="preserve">of </w:t>
      </w:r>
      <w:r w:rsidR="00A90D5B">
        <w:rPr>
          <w:szCs w:val="24"/>
        </w:rPr>
        <w:t xml:space="preserve">all the </w:t>
      </w:r>
      <w:r w:rsidR="00A531C9">
        <w:rPr>
          <w:szCs w:val="24"/>
        </w:rPr>
        <w:t xml:space="preserve">squared </w:t>
      </w:r>
      <w:r>
        <w:rPr>
          <w:szCs w:val="24"/>
        </w:rPr>
        <w:t>residuals</w:t>
      </w:r>
      <w:r w:rsidR="00A531C9">
        <w:rPr>
          <w:szCs w:val="24"/>
        </w:rPr>
        <w:t xml:space="preserve"> </w:t>
      </w:r>
      <w:r w:rsidR="00A90D5B">
        <w:rPr>
          <w:szCs w:val="24"/>
        </w:rPr>
        <w:t xml:space="preserve">determined at every point in the model </w:t>
      </w:r>
      <w:r w:rsidR="00A531C9">
        <w:rPr>
          <w:szCs w:val="24"/>
        </w:rPr>
        <w:t xml:space="preserve">(i.e. </w:t>
      </w:r>
      <w:r>
        <w:rPr>
          <w:szCs w:val="24"/>
        </w:rPr>
        <w:t>model prediction minus observation, squared</w:t>
      </w:r>
      <w:r w:rsidR="00A531C9">
        <w:rPr>
          <w:szCs w:val="24"/>
        </w:rPr>
        <w:t xml:space="preserve">). </w:t>
      </w:r>
      <w:r w:rsidR="00A90D5B">
        <w:rPr>
          <w:szCs w:val="24"/>
        </w:rPr>
        <w:t>NOTE: There is just a single RMSD value (one number) for the whole model, not one for each data location/point. This value is effectively a measure of the average deviation (i.e. error, or misfit), between our model and the observations, averaged over all data points, N.</w:t>
      </w:r>
    </w:p>
    <w:p w14:paraId="6CE5751E" w14:textId="77777777" w:rsidR="00DE10E1" w:rsidRDefault="00DE10E1" w:rsidP="006C3EF7">
      <w:pPr>
        <w:rPr>
          <w:szCs w:val="24"/>
        </w:rPr>
      </w:pPr>
    </w:p>
    <w:p w14:paraId="698FEB58" w14:textId="7BC6A102" w:rsidR="00A531C9" w:rsidRDefault="006C3EF7" w:rsidP="000E74F8">
      <w:pPr>
        <w:ind w:left="142"/>
        <w:rPr>
          <w:szCs w:val="24"/>
        </w:rPr>
      </w:pPr>
      <w:r>
        <w:rPr>
          <w:szCs w:val="24"/>
        </w:rPr>
        <w:t xml:space="preserve">The objective of modelling is to minimise this value, </w:t>
      </w:r>
      <w:r w:rsidR="00A531C9">
        <w:rPr>
          <w:szCs w:val="24"/>
        </w:rPr>
        <w:t xml:space="preserve">that is, find a model with the smallest </w:t>
      </w:r>
      <w:r w:rsidR="00A90D5B">
        <w:rPr>
          <w:szCs w:val="24"/>
        </w:rPr>
        <w:t xml:space="preserve">overall </w:t>
      </w:r>
      <w:r w:rsidR="00A531C9">
        <w:rPr>
          <w:szCs w:val="24"/>
        </w:rPr>
        <w:t>error</w:t>
      </w:r>
      <w:r w:rsidR="00A90D5B">
        <w:rPr>
          <w:szCs w:val="24"/>
        </w:rPr>
        <w:t xml:space="preserve"> or misfit</w:t>
      </w:r>
      <w:r w:rsidR="00A531C9">
        <w:rPr>
          <w:szCs w:val="24"/>
        </w:rPr>
        <w:t>. It</w:t>
      </w:r>
      <w:r>
        <w:rPr>
          <w:szCs w:val="24"/>
        </w:rPr>
        <w:t xml:space="preserve"> provides a useful way of quantifying how well a </w:t>
      </w:r>
      <w:r w:rsidR="00A531C9">
        <w:rPr>
          <w:szCs w:val="24"/>
        </w:rPr>
        <w:t xml:space="preserve">particular </w:t>
      </w:r>
      <w:r>
        <w:rPr>
          <w:szCs w:val="24"/>
        </w:rPr>
        <w:t>model fits the data, and for ranking different but perhaps quite similar looking models</w:t>
      </w:r>
      <w:r w:rsidR="00A531C9">
        <w:rPr>
          <w:szCs w:val="24"/>
        </w:rPr>
        <w:t>…so the model with the smaller RMSD is “better” than the one with a larger RMSD. Remember we need to also examine the distribution, or pattern, of the residuals in assessing how “good” a model might be.</w:t>
      </w:r>
      <w:r w:rsidR="00D804E2">
        <w:rPr>
          <w:szCs w:val="24"/>
        </w:rPr>
        <w:t xml:space="preserve"> </w:t>
      </w:r>
      <w:r w:rsidR="00A531C9">
        <w:rPr>
          <w:szCs w:val="24"/>
        </w:rPr>
        <w:t xml:space="preserve">The RMSD could be calculated using Excel functions. First calculate the </w:t>
      </w:r>
      <w:r w:rsidR="00A531C9" w:rsidRPr="0023428D">
        <w:rPr>
          <w:b/>
          <w:szCs w:val="24"/>
        </w:rPr>
        <w:t>squared residuals</w:t>
      </w:r>
      <w:r w:rsidR="00A531C9">
        <w:rPr>
          <w:szCs w:val="24"/>
        </w:rPr>
        <w:t xml:space="preserve"> for each location and store these in a new column</w:t>
      </w:r>
      <w:r w:rsidR="00292ECC">
        <w:rPr>
          <w:szCs w:val="24"/>
        </w:rPr>
        <w:t xml:space="preserve">, say column </w:t>
      </w:r>
      <w:r w:rsidR="000076E2">
        <w:rPr>
          <w:szCs w:val="24"/>
        </w:rPr>
        <w:t>O</w:t>
      </w:r>
      <w:r w:rsidR="00A531C9">
        <w:rPr>
          <w:szCs w:val="24"/>
        </w:rPr>
        <w:t xml:space="preserve">, e.g. =(M2-N2)^2, </w:t>
      </w:r>
      <w:r w:rsidR="00292ECC">
        <w:rPr>
          <w:szCs w:val="24"/>
        </w:rPr>
        <w:t xml:space="preserve">(fill down for column </w:t>
      </w:r>
      <w:r w:rsidR="000076E2">
        <w:rPr>
          <w:szCs w:val="24"/>
        </w:rPr>
        <w:t>O</w:t>
      </w:r>
      <w:r w:rsidR="00292ECC">
        <w:rPr>
          <w:szCs w:val="24"/>
        </w:rPr>
        <w:t xml:space="preserve">) </w:t>
      </w:r>
      <w:r w:rsidR="00A531C9">
        <w:rPr>
          <w:szCs w:val="24"/>
        </w:rPr>
        <w:t>where your model predictions are in column M and your mean observations are in column N.</w:t>
      </w:r>
    </w:p>
    <w:p w14:paraId="66ADFE19" w14:textId="77777777" w:rsidR="00A531C9" w:rsidRDefault="00A531C9" w:rsidP="006C3EF7">
      <w:pPr>
        <w:rPr>
          <w:szCs w:val="24"/>
        </w:rPr>
      </w:pPr>
    </w:p>
    <w:p w14:paraId="2382550C" w14:textId="0679E7E7" w:rsidR="00292ECC" w:rsidRDefault="00A531C9" w:rsidP="006C3EF7">
      <w:pPr>
        <w:rPr>
          <w:szCs w:val="24"/>
        </w:rPr>
      </w:pPr>
      <w:r>
        <w:rPr>
          <w:szCs w:val="24"/>
        </w:rPr>
        <w:t>Then the RMSD for the whole model is given by</w:t>
      </w:r>
      <w:r w:rsidR="00292ECC">
        <w:rPr>
          <w:szCs w:val="24"/>
        </w:rPr>
        <w:t xml:space="preserve"> (store </w:t>
      </w:r>
      <w:r w:rsidR="00366A85">
        <w:rPr>
          <w:szCs w:val="24"/>
        </w:rPr>
        <w:t xml:space="preserve">value </w:t>
      </w:r>
      <w:r w:rsidR="00292ECC">
        <w:rPr>
          <w:szCs w:val="24"/>
        </w:rPr>
        <w:t>in a new cell)</w:t>
      </w:r>
      <w:proofErr w:type="gramStart"/>
      <w:r>
        <w:rPr>
          <w:szCs w:val="24"/>
        </w:rPr>
        <w:t>;</w:t>
      </w:r>
      <w:proofErr w:type="gramEnd"/>
      <w:r w:rsidR="00292ECC">
        <w:rPr>
          <w:szCs w:val="24"/>
        </w:rPr>
        <w:t xml:space="preserve"> </w:t>
      </w:r>
    </w:p>
    <w:p w14:paraId="203D6B6B" w14:textId="77777777" w:rsidR="00292ECC" w:rsidRDefault="00292ECC" w:rsidP="006C3EF7">
      <w:pPr>
        <w:rPr>
          <w:szCs w:val="24"/>
        </w:rPr>
      </w:pPr>
    </w:p>
    <w:p w14:paraId="3864F794" w14:textId="3F5F568D" w:rsidR="00292ECC" w:rsidRDefault="00A531C9" w:rsidP="006C3EF7">
      <w:pPr>
        <w:rPr>
          <w:szCs w:val="24"/>
        </w:rPr>
      </w:pPr>
      <w:r>
        <w:rPr>
          <w:szCs w:val="24"/>
        </w:rPr>
        <w:t>=</w:t>
      </w:r>
      <w:proofErr w:type="gramStart"/>
      <w:r w:rsidR="00292ECC">
        <w:rPr>
          <w:szCs w:val="24"/>
        </w:rPr>
        <w:t>SQRT(</w:t>
      </w:r>
      <w:proofErr w:type="gramEnd"/>
      <w:r w:rsidR="00292ECC">
        <w:rPr>
          <w:szCs w:val="24"/>
        </w:rPr>
        <w:t>AVERAGE(</w:t>
      </w:r>
      <w:r w:rsidR="000076E2">
        <w:rPr>
          <w:szCs w:val="24"/>
        </w:rPr>
        <w:t>O</w:t>
      </w:r>
      <w:r w:rsidR="00292ECC">
        <w:rPr>
          <w:szCs w:val="24"/>
        </w:rPr>
        <w:t>2:</w:t>
      </w:r>
      <w:r w:rsidR="000076E2">
        <w:rPr>
          <w:szCs w:val="24"/>
        </w:rPr>
        <w:t>O</w:t>
      </w:r>
      <w:r w:rsidR="00292ECC">
        <w:rPr>
          <w:szCs w:val="24"/>
        </w:rPr>
        <w:t>52))</w:t>
      </w:r>
    </w:p>
    <w:p w14:paraId="6D73AA4C" w14:textId="77777777" w:rsidR="00394283" w:rsidRDefault="00394283" w:rsidP="006C3EF7">
      <w:pPr>
        <w:rPr>
          <w:szCs w:val="24"/>
        </w:rPr>
      </w:pPr>
    </w:p>
    <w:p w14:paraId="57B9FFCE" w14:textId="3653802C" w:rsidR="00867D78" w:rsidRPr="000E74F8" w:rsidRDefault="00394283" w:rsidP="000E74F8">
      <w:pPr>
        <w:rPr>
          <w:szCs w:val="24"/>
        </w:rPr>
      </w:pPr>
      <w:r w:rsidRPr="004E630B">
        <w:rPr>
          <w:b/>
          <w:szCs w:val="24"/>
        </w:rPr>
        <w:t xml:space="preserve">How do you decide if a </w:t>
      </w:r>
      <w:r w:rsidR="004E630B">
        <w:rPr>
          <w:b/>
          <w:szCs w:val="24"/>
        </w:rPr>
        <w:t>good</w:t>
      </w:r>
      <w:r w:rsidRPr="004E630B">
        <w:rPr>
          <w:b/>
          <w:szCs w:val="24"/>
        </w:rPr>
        <w:t xml:space="preserve"> model is good enough?</w:t>
      </w:r>
      <w:r>
        <w:rPr>
          <w:szCs w:val="24"/>
        </w:rPr>
        <w:t xml:space="preserve"> Once you find a model that looks good (i.e. has a small RMSD and randomly distributed residuals) how do you decide if it is acceptable or not? A simple way to do this in a quantitative manner is to simply compare the RMSD value (</w:t>
      </w:r>
      <w:r w:rsidR="004E630B">
        <w:rPr>
          <w:szCs w:val="24"/>
        </w:rPr>
        <w:t xml:space="preserve">i.e. </w:t>
      </w:r>
      <w:r>
        <w:rPr>
          <w:szCs w:val="24"/>
        </w:rPr>
        <w:t xml:space="preserve">the average error </w:t>
      </w:r>
      <w:r w:rsidR="004E630B">
        <w:rPr>
          <w:szCs w:val="24"/>
        </w:rPr>
        <w:t xml:space="preserve">between your model and the observations) and the average error (or uncertainty) on the actual observations (i.e. the average standard deviation on the observations). If the RMSD value is less than or similar to the average uncertainty (i.e. average </w:t>
      </w:r>
      <w:proofErr w:type="spellStart"/>
      <w:r w:rsidR="004E630B">
        <w:rPr>
          <w:szCs w:val="24"/>
        </w:rPr>
        <w:t>std</w:t>
      </w:r>
      <w:proofErr w:type="spellEnd"/>
      <w:r w:rsidR="004E630B">
        <w:rPr>
          <w:szCs w:val="24"/>
        </w:rPr>
        <w:t xml:space="preserve"> </w:t>
      </w:r>
      <w:proofErr w:type="spellStart"/>
      <w:r w:rsidR="004E630B">
        <w:rPr>
          <w:szCs w:val="24"/>
        </w:rPr>
        <w:t>dev</w:t>
      </w:r>
      <w:proofErr w:type="spellEnd"/>
      <w:r w:rsidR="004E630B">
        <w:rPr>
          <w:szCs w:val="24"/>
        </w:rPr>
        <w:t>) on your observations then the model is acceptable.</w:t>
      </w:r>
    </w:p>
    <w:sectPr w:rsidR="00867D78" w:rsidRPr="000E74F8" w:rsidSect="000E74F8">
      <w:headerReference w:type="default" r:id="rId12"/>
      <w:footerReference w:type="default" r:id="rId13"/>
      <w:pgSz w:w="11899" w:h="16838"/>
      <w:pgMar w:top="1276" w:right="1409" w:bottom="993" w:left="1560" w:header="708" w:footer="550"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B405C" w14:textId="77777777" w:rsidR="00E6582E" w:rsidRDefault="00E6582E">
      <w:r>
        <w:separator/>
      </w:r>
    </w:p>
  </w:endnote>
  <w:endnote w:type="continuationSeparator" w:id="0">
    <w:p w14:paraId="4CBC7121" w14:textId="77777777" w:rsidR="00E6582E" w:rsidRDefault="00E6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00000287" w:usb1="00000000"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ymbol Proportional BT">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8260A" w14:textId="00C0339E" w:rsidR="00E6582E" w:rsidRPr="00203E0B" w:rsidRDefault="00E6582E">
    <w:pPr>
      <w:pStyle w:val="Footer"/>
      <w:rPr>
        <w:rFonts w:ascii="Arial" w:hAnsi="Arial"/>
        <w:color w:val="808080"/>
      </w:rPr>
    </w:pPr>
    <w:r>
      <w:rPr>
        <w:rFonts w:ascii="Arial" w:hAnsi="Arial"/>
      </w:rPr>
      <w:tab/>
    </w:r>
    <w:r>
      <w:rPr>
        <w:rFonts w:ascii="Arial" w:hAnsi="Arial"/>
      </w:rPr>
      <w:tab/>
    </w:r>
    <w:r w:rsidRPr="00203E0B">
      <w:rPr>
        <w:rFonts w:ascii="Arial" w:hAnsi="Arial"/>
        <w:color w:val="808080"/>
      </w:rPr>
      <w:t xml:space="preserve">Page </w:t>
    </w:r>
    <w:r w:rsidRPr="00203E0B">
      <w:rPr>
        <w:rStyle w:val="PageNumber"/>
        <w:color w:val="808080"/>
      </w:rPr>
      <w:fldChar w:fldCharType="begin"/>
    </w:r>
    <w:r w:rsidRPr="00203E0B">
      <w:rPr>
        <w:rStyle w:val="PageNumber"/>
        <w:rFonts w:ascii="Arial" w:hAnsi="Arial"/>
        <w:color w:val="808080"/>
      </w:rPr>
      <w:instrText xml:space="preserve"> PAGE </w:instrText>
    </w:r>
    <w:r w:rsidRPr="00203E0B">
      <w:rPr>
        <w:rStyle w:val="PageNumber"/>
        <w:color w:val="808080"/>
      </w:rPr>
      <w:fldChar w:fldCharType="separate"/>
    </w:r>
    <w:r w:rsidR="008E14AA">
      <w:rPr>
        <w:rStyle w:val="PageNumber"/>
        <w:rFonts w:ascii="Arial" w:hAnsi="Arial"/>
        <w:noProof/>
        <w:color w:val="808080"/>
      </w:rPr>
      <w:t>1</w:t>
    </w:r>
    <w:r w:rsidRPr="00203E0B">
      <w:rPr>
        <w:rStyle w:val="PageNumber"/>
        <w:color w:val="808080"/>
      </w:rPr>
      <w:fldChar w:fldCharType="end"/>
    </w:r>
    <w:r>
      <w:rPr>
        <w:rStyle w:val="PageNumber"/>
        <w:rFonts w:ascii="Arial" w:hAnsi="Arial"/>
        <w:color w:val="808080"/>
      </w:rPr>
      <w:t>/7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81FBC" w14:textId="77777777" w:rsidR="00E6582E" w:rsidRDefault="00E6582E">
      <w:r>
        <w:separator/>
      </w:r>
    </w:p>
  </w:footnote>
  <w:footnote w:type="continuationSeparator" w:id="0">
    <w:p w14:paraId="48D29334" w14:textId="77777777" w:rsidR="00E6582E" w:rsidRDefault="00E658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11909" w14:textId="77777777" w:rsidR="00E6582E" w:rsidRPr="00703FE2" w:rsidRDefault="00E6582E">
    <w:pPr>
      <w:pStyle w:val="Heading1"/>
      <w:rPr>
        <w:color w:val="808080"/>
      </w:rPr>
    </w:pPr>
    <w:r w:rsidRPr="00703FE2">
      <w:rPr>
        <w:color w:val="808080"/>
      </w:rPr>
      <w:t xml:space="preserve">Geophysics (L4)    </w:t>
    </w:r>
    <w:r w:rsidRPr="00703FE2">
      <w:rPr>
        <w:color w:val="808080"/>
      </w:rPr>
      <w:tab/>
    </w:r>
    <w:r w:rsidRPr="00703FE2">
      <w:rPr>
        <w:color w:val="808080"/>
      </w:rPr>
      <w:tab/>
    </w:r>
    <w:r w:rsidRPr="00703FE2">
      <w:rPr>
        <w:color w:val="808080"/>
      </w:rPr>
      <w:tab/>
    </w:r>
    <w:r w:rsidRPr="00703FE2">
      <w:rPr>
        <w:color w:val="808080"/>
      </w:rPr>
      <w:tab/>
    </w:r>
    <w:r w:rsidRPr="00703FE2">
      <w:rPr>
        <w:color w:val="808080"/>
      </w:rPr>
      <w:tab/>
      <w:t xml:space="preserve">           Laboratory Session 2</w:t>
    </w:r>
  </w:p>
  <w:p w14:paraId="566A3839" w14:textId="77777777" w:rsidR="00E6582E" w:rsidRDefault="00E6582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A6EBC"/>
    <w:multiLevelType w:val="hybridMultilevel"/>
    <w:tmpl w:val="AE0C813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564152FB"/>
    <w:multiLevelType w:val="multilevel"/>
    <w:tmpl w:val="AE0C81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FE2"/>
    <w:rsid w:val="000076E2"/>
    <w:rsid w:val="00020EC7"/>
    <w:rsid w:val="000E74F8"/>
    <w:rsid w:val="00112F7B"/>
    <w:rsid w:val="001A0549"/>
    <w:rsid w:val="0023428D"/>
    <w:rsid w:val="00271AC4"/>
    <w:rsid w:val="00292ECC"/>
    <w:rsid w:val="002E210D"/>
    <w:rsid w:val="00366A85"/>
    <w:rsid w:val="00394283"/>
    <w:rsid w:val="003B4346"/>
    <w:rsid w:val="00417A74"/>
    <w:rsid w:val="00497398"/>
    <w:rsid w:val="004E630B"/>
    <w:rsid w:val="00520E81"/>
    <w:rsid w:val="00523E8D"/>
    <w:rsid w:val="00540545"/>
    <w:rsid w:val="005F7685"/>
    <w:rsid w:val="00614524"/>
    <w:rsid w:val="00671AF8"/>
    <w:rsid w:val="006C3EF7"/>
    <w:rsid w:val="00703FE2"/>
    <w:rsid w:val="00711489"/>
    <w:rsid w:val="00867D78"/>
    <w:rsid w:val="008B7AE6"/>
    <w:rsid w:val="008E14AA"/>
    <w:rsid w:val="00A33E0E"/>
    <w:rsid w:val="00A41567"/>
    <w:rsid w:val="00A47E27"/>
    <w:rsid w:val="00A531C9"/>
    <w:rsid w:val="00A83C10"/>
    <w:rsid w:val="00A90D5B"/>
    <w:rsid w:val="00A953BD"/>
    <w:rsid w:val="00AA59CA"/>
    <w:rsid w:val="00AE3787"/>
    <w:rsid w:val="00B44FBD"/>
    <w:rsid w:val="00B72711"/>
    <w:rsid w:val="00C05CC5"/>
    <w:rsid w:val="00C36AAE"/>
    <w:rsid w:val="00C80750"/>
    <w:rsid w:val="00D804E2"/>
    <w:rsid w:val="00D812B1"/>
    <w:rsid w:val="00D90F6D"/>
    <w:rsid w:val="00DE10E1"/>
    <w:rsid w:val="00DF24DF"/>
    <w:rsid w:val="00E6582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5027B2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203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0EC7"/>
    <w:pPr>
      <w:ind w:left="720"/>
      <w:contextualSpacing/>
    </w:pPr>
  </w:style>
  <w:style w:type="character" w:styleId="PlaceholderText">
    <w:name w:val="Placeholder Text"/>
    <w:basedOn w:val="DefaultParagraphFont"/>
    <w:uiPriority w:val="99"/>
    <w:semiHidden/>
    <w:rsid w:val="00867D78"/>
    <w:rPr>
      <w:color w:val="808080"/>
    </w:rPr>
  </w:style>
  <w:style w:type="paragraph" w:styleId="BalloonText">
    <w:name w:val="Balloon Text"/>
    <w:basedOn w:val="Normal"/>
    <w:link w:val="BalloonTextChar"/>
    <w:uiPriority w:val="99"/>
    <w:semiHidden/>
    <w:unhideWhenUsed/>
    <w:rsid w:val="00867D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7D78"/>
    <w:rPr>
      <w:rFonts w:ascii="Lucida Grande" w:hAnsi="Lucida Grande" w:cs="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203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0EC7"/>
    <w:pPr>
      <w:ind w:left="720"/>
      <w:contextualSpacing/>
    </w:pPr>
  </w:style>
  <w:style w:type="character" w:styleId="PlaceholderText">
    <w:name w:val="Placeholder Text"/>
    <w:basedOn w:val="DefaultParagraphFont"/>
    <w:uiPriority w:val="99"/>
    <w:semiHidden/>
    <w:rsid w:val="00867D78"/>
    <w:rPr>
      <w:color w:val="808080"/>
    </w:rPr>
  </w:style>
  <w:style w:type="paragraph" w:styleId="BalloonText">
    <w:name w:val="Balloon Text"/>
    <w:basedOn w:val="Normal"/>
    <w:link w:val="BalloonTextChar"/>
    <w:uiPriority w:val="99"/>
    <w:semiHidden/>
    <w:unhideWhenUsed/>
    <w:rsid w:val="00867D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7D78"/>
    <w:rPr>
      <w:rFonts w:ascii="Lucida Grande" w:hAnsi="Lucida Grande" w:cs="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ti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2276</Words>
  <Characters>12975</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Geophysics (L4) Laboratory Session 1</vt:lpstr>
    </vt:vector>
  </TitlesOfParts>
  <Company>The University of Melbourne</Company>
  <LinksUpToDate>false</LinksUpToDate>
  <CharactersWithSpaces>15221</CharactersWithSpaces>
  <SharedDoc>false</SharedDoc>
  <HLinks>
    <vt:vector size="12" baseType="variant">
      <vt:variant>
        <vt:i4>196680</vt:i4>
      </vt:variant>
      <vt:variant>
        <vt:i4>-1</vt:i4>
      </vt:variant>
      <vt:variant>
        <vt:i4>1026</vt:i4>
      </vt:variant>
      <vt:variant>
        <vt:i4>1</vt:i4>
      </vt:variant>
      <vt:variant>
        <vt:lpwstr>spherical_model</vt:lpwstr>
      </vt:variant>
      <vt:variant>
        <vt:lpwstr/>
      </vt:variant>
      <vt:variant>
        <vt:i4>7536734</vt:i4>
      </vt:variant>
      <vt:variant>
        <vt:i4>-1</vt:i4>
      </vt:variant>
      <vt:variant>
        <vt:i4>1027</vt:i4>
      </vt:variant>
      <vt:variant>
        <vt:i4>1</vt:i4>
      </vt:variant>
      <vt:variant>
        <vt:lpwstr>gsphere_screen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Geophysics (L4) Laboratory Session 1</dc:title>
  <dc:subject/>
  <dc:creator>Rod Brown</dc:creator>
  <cp:keywords/>
  <cp:lastModifiedBy>Roderick Brown</cp:lastModifiedBy>
  <cp:revision>10</cp:revision>
  <cp:lastPrinted>2007-10-03T16:37:00Z</cp:lastPrinted>
  <dcterms:created xsi:type="dcterms:W3CDTF">2014-09-16T13:08:00Z</dcterms:created>
  <dcterms:modified xsi:type="dcterms:W3CDTF">2014-10-24T15:03:00Z</dcterms:modified>
</cp:coreProperties>
</file>