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553DE" w14:textId="77777777" w:rsidR="00344F2A" w:rsidRDefault="00344F2A" w:rsidP="00344F2A">
      <w:pPr>
        <w:pStyle w:val="Heading1"/>
        <w:rPr>
          <w:sz w:val="28"/>
          <w:szCs w:val="28"/>
        </w:rPr>
      </w:pPr>
      <w:r w:rsidRPr="000C4B2A">
        <w:rPr>
          <w:sz w:val="28"/>
          <w:szCs w:val="28"/>
        </w:rPr>
        <w:t>Gravity Measurements–Making Corrections and Calculating Anomalies</w:t>
      </w:r>
    </w:p>
    <w:p w14:paraId="188FA186" w14:textId="77777777" w:rsidR="00344F2A" w:rsidRDefault="00344F2A" w:rsidP="00344F2A"/>
    <w:p w14:paraId="59344587" w14:textId="77777777" w:rsidR="00344F2A" w:rsidRDefault="00344F2A" w:rsidP="00344F2A">
      <w:pPr>
        <w:pBdr>
          <w:top w:val="single" w:sz="4" w:space="1" w:color="auto"/>
          <w:left w:val="single" w:sz="4" w:space="4" w:color="auto"/>
          <w:bottom w:val="single" w:sz="4" w:space="1" w:color="auto"/>
          <w:right w:val="single" w:sz="4" w:space="4" w:color="auto"/>
        </w:pBdr>
        <w:spacing w:after="120"/>
        <w:rPr>
          <w:rFonts w:ascii="Arial" w:hAnsi="Arial"/>
          <w:b/>
        </w:rPr>
      </w:pPr>
    </w:p>
    <w:p w14:paraId="455C408E"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rPr>
          <w:rFonts w:ascii="Arial" w:hAnsi="Arial"/>
          <w:b/>
        </w:rPr>
      </w:pPr>
      <w:r>
        <w:rPr>
          <w:rFonts w:ascii="Arial" w:hAnsi="Arial"/>
          <w:b/>
        </w:rPr>
        <w:t xml:space="preserve">  </w:t>
      </w:r>
      <w:r w:rsidRPr="000C4B2A">
        <w:rPr>
          <w:rFonts w:ascii="Arial" w:hAnsi="Arial"/>
          <w:b/>
        </w:rPr>
        <w:t>After completing this practical you should be able to:</w:t>
      </w:r>
    </w:p>
    <w:p w14:paraId="7F2572BB"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w:t>
      </w:r>
      <w:r w:rsidRPr="000C4B2A">
        <w:rPr>
          <w:rFonts w:ascii="Arial" w:hAnsi="Arial"/>
        </w:rPr>
        <w:t>• Use Excel to perform basic calculations using formulae.</w:t>
      </w:r>
    </w:p>
    <w:p w14:paraId="5AAF6665"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w:t>
      </w:r>
      <w:r w:rsidRPr="000C4B2A">
        <w:rPr>
          <w:rFonts w:ascii="Arial" w:hAnsi="Arial"/>
        </w:rPr>
        <w:t>• Use formulae to automatically calculate results for a series of data values.</w:t>
      </w:r>
    </w:p>
    <w:p w14:paraId="15F81147"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w:t>
      </w:r>
      <w:r w:rsidRPr="000C4B2A">
        <w:rPr>
          <w:rFonts w:ascii="Arial" w:hAnsi="Arial"/>
        </w:rPr>
        <w:t xml:space="preserve">• Use Excel to plot simple x-y </w:t>
      </w:r>
      <w:r>
        <w:rPr>
          <w:rFonts w:ascii="Arial" w:hAnsi="Arial"/>
        </w:rPr>
        <w:t xml:space="preserve">scatter </w:t>
      </w:r>
      <w:r w:rsidRPr="000C4B2A">
        <w:rPr>
          <w:rFonts w:ascii="Arial" w:hAnsi="Arial"/>
        </w:rPr>
        <w:t>graphs of the results of formulae calculations performed on a series of data.</w:t>
      </w:r>
    </w:p>
    <w:p w14:paraId="68BB8970"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240"/>
        <w:ind w:left="142" w:hanging="142"/>
        <w:rPr>
          <w:rFonts w:ascii="Arial" w:hAnsi="Arial"/>
        </w:rPr>
      </w:pPr>
      <w:r>
        <w:rPr>
          <w:rFonts w:ascii="Arial" w:hAnsi="Arial"/>
        </w:rPr>
        <w:t xml:space="preserve">  </w:t>
      </w:r>
      <w:r w:rsidRPr="000C4B2A">
        <w:rPr>
          <w:rFonts w:ascii="Arial" w:hAnsi="Arial"/>
        </w:rPr>
        <w:t>• Understand the scientific rationale for, and calculate, the standard corrections to observed gravity measurements including;</w:t>
      </w:r>
    </w:p>
    <w:p w14:paraId="7D9473D0" w14:textId="15D6BEE0"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1. </w:t>
      </w:r>
      <w:r w:rsidRPr="000C4B2A">
        <w:rPr>
          <w:rFonts w:ascii="Arial" w:hAnsi="Arial"/>
        </w:rPr>
        <w:t xml:space="preserve">Calculating </w:t>
      </w:r>
      <w:r w:rsidR="006C532B">
        <w:rPr>
          <w:rFonts w:ascii="Arial" w:hAnsi="Arial"/>
        </w:rPr>
        <w:t>a</w:t>
      </w:r>
      <w:r w:rsidRPr="000C4B2A">
        <w:rPr>
          <w:rFonts w:ascii="Arial" w:hAnsi="Arial"/>
        </w:rPr>
        <w:t xml:space="preserve"> </w:t>
      </w:r>
      <w:r w:rsidR="006C532B" w:rsidRPr="006C532B">
        <w:rPr>
          <w:rFonts w:ascii="Arial" w:hAnsi="Arial"/>
          <w:b/>
        </w:rPr>
        <w:t xml:space="preserve">standard </w:t>
      </w:r>
      <w:r w:rsidRPr="00E64CC0">
        <w:rPr>
          <w:rFonts w:ascii="Arial" w:hAnsi="Arial"/>
          <w:b/>
        </w:rPr>
        <w:t>theoretical gravity value</w:t>
      </w:r>
      <w:r w:rsidRPr="000C4B2A">
        <w:rPr>
          <w:rFonts w:ascii="Arial" w:hAnsi="Arial"/>
        </w:rPr>
        <w:t xml:space="preserve"> for a given location on Earth.</w:t>
      </w:r>
    </w:p>
    <w:p w14:paraId="432BE281"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2. </w:t>
      </w:r>
      <w:r w:rsidRPr="000C4B2A">
        <w:rPr>
          <w:rFonts w:ascii="Arial" w:hAnsi="Arial"/>
        </w:rPr>
        <w:t xml:space="preserve">Calculating the </w:t>
      </w:r>
      <w:r w:rsidRPr="000C4B2A">
        <w:rPr>
          <w:rFonts w:ascii="Arial" w:hAnsi="Arial"/>
          <w:b/>
        </w:rPr>
        <w:t>Free Air correction</w:t>
      </w:r>
      <w:r w:rsidRPr="000C4B2A">
        <w:rPr>
          <w:rFonts w:ascii="Arial" w:hAnsi="Arial"/>
        </w:rPr>
        <w:t>.</w:t>
      </w:r>
    </w:p>
    <w:p w14:paraId="059D5718"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3. </w:t>
      </w:r>
      <w:r w:rsidRPr="000C4B2A">
        <w:rPr>
          <w:rFonts w:ascii="Arial" w:hAnsi="Arial"/>
        </w:rPr>
        <w:t xml:space="preserve">Calculating the </w:t>
      </w:r>
      <w:r w:rsidRPr="000C4B2A">
        <w:rPr>
          <w:rFonts w:ascii="Arial" w:hAnsi="Arial"/>
          <w:b/>
        </w:rPr>
        <w:t>Free Air anomaly</w:t>
      </w:r>
      <w:r w:rsidRPr="000C4B2A">
        <w:rPr>
          <w:rFonts w:ascii="Arial" w:hAnsi="Arial"/>
        </w:rPr>
        <w:t>.</w:t>
      </w:r>
    </w:p>
    <w:p w14:paraId="0022DA3C"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4. </w:t>
      </w:r>
      <w:r w:rsidRPr="000C4B2A">
        <w:rPr>
          <w:rFonts w:ascii="Arial" w:hAnsi="Arial"/>
        </w:rPr>
        <w:t xml:space="preserve">Calculating the </w:t>
      </w:r>
      <w:r w:rsidRPr="000C4B2A">
        <w:rPr>
          <w:rFonts w:ascii="Arial" w:hAnsi="Arial"/>
          <w:b/>
        </w:rPr>
        <w:t>Bouguer correction</w:t>
      </w:r>
      <w:r w:rsidRPr="000C4B2A">
        <w:rPr>
          <w:rFonts w:ascii="Arial" w:hAnsi="Arial"/>
        </w:rPr>
        <w:t>.</w:t>
      </w:r>
    </w:p>
    <w:p w14:paraId="541AF135" w14:textId="77777777" w:rsidR="00344F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r>
        <w:rPr>
          <w:rFonts w:ascii="Arial" w:hAnsi="Arial"/>
        </w:rPr>
        <w:t xml:space="preserve">    5. </w:t>
      </w:r>
      <w:r w:rsidRPr="000C4B2A">
        <w:rPr>
          <w:rFonts w:ascii="Arial" w:hAnsi="Arial"/>
        </w:rPr>
        <w:t xml:space="preserve">Calculating the </w:t>
      </w:r>
      <w:r w:rsidRPr="000C4B2A">
        <w:rPr>
          <w:rFonts w:ascii="Arial" w:hAnsi="Arial"/>
          <w:b/>
        </w:rPr>
        <w:t>Bouguer anomaly</w:t>
      </w:r>
      <w:r w:rsidRPr="000C4B2A">
        <w:rPr>
          <w:rFonts w:ascii="Arial" w:hAnsi="Arial"/>
        </w:rPr>
        <w:t>.</w:t>
      </w:r>
    </w:p>
    <w:p w14:paraId="28A46E0D" w14:textId="77777777" w:rsidR="00344F2A" w:rsidRPr="000C4B2A" w:rsidRDefault="00344F2A" w:rsidP="00344F2A">
      <w:pPr>
        <w:pBdr>
          <w:top w:val="single" w:sz="4" w:space="1" w:color="auto"/>
          <w:left w:val="single" w:sz="4" w:space="4" w:color="auto"/>
          <w:bottom w:val="single" w:sz="4" w:space="1" w:color="auto"/>
          <w:right w:val="single" w:sz="4" w:space="4" w:color="auto"/>
        </w:pBdr>
        <w:spacing w:after="120"/>
        <w:ind w:left="142" w:hanging="142"/>
        <w:rPr>
          <w:rFonts w:ascii="Arial" w:hAnsi="Arial"/>
        </w:rPr>
      </w:pPr>
    </w:p>
    <w:p w14:paraId="0C631943" w14:textId="77777777" w:rsidR="00937456" w:rsidRDefault="00937456" w:rsidP="003E0EEB">
      <w:pPr>
        <w:rPr>
          <w:rFonts w:ascii="Arial" w:hAnsi="Arial"/>
          <w:b/>
        </w:rPr>
      </w:pPr>
    </w:p>
    <w:p w14:paraId="1F58EED2" w14:textId="72C1A304" w:rsidR="00B672D5" w:rsidRDefault="00C8654D" w:rsidP="00250577">
      <w:pPr>
        <w:rPr>
          <w:rFonts w:ascii="Arial" w:hAnsi="Arial"/>
        </w:rPr>
      </w:pPr>
      <w:r>
        <w:rPr>
          <w:rFonts w:ascii="Arial" w:hAnsi="Arial"/>
          <w:b/>
        </w:rPr>
        <w:t xml:space="preserve">Required </w:t>
      </w:r>
      <w:r w:rsidR="00937456">
        <w:rPr>
          <w:rFonts w:ascii="Arial" w:hAnsi="Arial"/>
          <w:b/>
        </w:rPr>
        <w:t>Formulae</w:t>
      </w:r>
      <w:r>
        <w:rPr>
          <w:rFonts w:ascii="Arial" w:hAnsi="Arial"/>
          <w:b/>
        </w:rPr>
        <w:t xml:space="preserve"> </w:t>
      </w:r>
      <w:r w:rsidRPr="00C8654D">
        <w:rPr>
          <w:rFonts w:ascii="Arial" w:hAnsi="Arial"/>
        </w:rPr>
        <w:t>(please read accompanying pages</w:t>
      </w:r>
      <w:r>
        <w:rPr>
          <w:rFonts w:ascii="Arial" w:hAnsi="Arial"/>
        </w:rPr>
        <w:t xml:space="preserve"> of Chapter 8</w:t>
      </w:r>
      <w:r w:rsidR="008F1B50">
        <w:rPr>
          <w:rFonts w:ascii="Arial" w:hAnsi="Arial"/>
        </w:rPr>
        <w:t>, Lillie, 1999</w:t>
      </w:r>
      <w:r w:rsidRPr="00C8654D">
        <w:rPr>
          <w:rFonts w:ascii="Arial" w:hAnsi="Arial"/>
        </w:rPr>
        <w:t>)</w:t>
      </w:r>
    </w:p>
    <w:p w14:paraId="62C47A5D" w14:textId="77777777" w:rsidR="00250577" w:rsidRDefault="00250577" w:rsidP="00250577">
      <w:pPr>
        <w:rPr>
          <w:rFonts w:ascii="Arial" w:hAnsi="Arial"/>
        </w:rPr>
      </w:pPr>
    </w:p>
    <w:p w14:paraId="31CEBDDD" w14:textId="4C83B9E7" w:rsidR="00B672D5" w:rsidRPr="00B672D5" w:rsidRDefault="00B672D5" w:rsidP="00250577">
      <w:pPr>
        <w:shd w:val="clear" w:color="auto" w:fill="D9D9D9"/>
        <w:rPr>
          <w:rFonts w:ascii="Arial" w:hAnsi="Arial"/>
          <w:b/>
        </w:rPr>
      </w:pPr>
      <w:r w:rsidRPr="00B672D5">
        <w:rPr>
          <w:rFonts w:ascii="Arial" w:hAnsi="Arial"/>
          <w:b/>
        </w:rPr>
        <w:t>Reference theoretical gravity formula</w:t>
      </w:r>
      <w:r w:rsidR="00F8763E">
        <w:rPr>
          <w:rFonts w:ascii="Arial" w:hAnsi="Arial"/>
          <w:b/>
        </w:rPr>
        <w:t xml:space="preserve"> 1967</w:t>
      </w:r>
      <w:r>
        <w:rPr>
          <w:rFonts w:ascii="Arial" w:hAnsi="Arial"/>
          <w:b/>
        </w:rPr>
        <w:t xml:space="preserve"> (see page 226, Chapter 8)</w:t>
      </w:r>
    </w:p>
    <w:p w14:paraId="47EC3263" w14:textId="4B55DD40" w:rsidR="00344F2A" w:rsidRPr="00344F2A" w:rsidRDefault="00B672D5" w:rsidP="00250577">
      <w:pPr>
        <w:shd w:val="clear" w:color="auto" w:fill="D9D9D9"/>
        <w:rPr>
          <w:rFonts w:ascii="Arial" w:hAnsi="Arial"/>
        </w:rPr>
      </w:pPr>
      <w:r w:rsidRPr="00B672D5">
        <w:rPr>
          <w:rFonts w:ascii="Arial" w:hAnsi="Arial"/>
        </w:rPr>
        <w:t>gt = ge</w:t>
      </w:r>
      <w:r>
        <w:rPr>
          <w:rFonts w:ascii="Arial" w:hAnsi="Arial"/>
        </w:rPr>
        <w:t xml:space="preserve"> * (1 + 0.005278895 * Sin</w:t>
      </w:r>
      <w:r w:rsidRPr="00B672D5">
        <w:rPr>
          <w:rFonts w:ascii="Arial" w:hAnsi="Arial"/>
          <w:vertAlign w:val="superscript"/>
        </w:rPr>
        <w:t>2</w:t>
      </w:r>
      <w:r>
        <w:rPr>
          <w:rFonts w:ascii="Arial" w:hAnsi="Arial"/>
        </w:rPr>
        <w:t>(lat) +  0.000023462 * Sin</w:t>
      </w:r>
      <w:r w:rsidRPr="00B672D5">
        <w:rPr>
          <w:rFonts w:ascii="Arial" w:hAnsi="Arial"/>
          <w:vertAlign w:val="superscript"/>
        </w:rPr>
        <w:t>4</w:t>
      </w:r>
      <w:r>
        <w:rPr>
          <w:rFonts w:ascii="Arial" w:hAnsi="Arial"/>
        </w:rPr>
        <w:t>(lat</w:t>
      </w:r>
      <w:r w:rsidRPr="00B672D5">
        <w:rPr>
          <w:rFonts w:ascii="Arial" w:hAnsi="Arial"/>
        </w:rPr>
        <w:t>)</w:t>
      </w:r>
      <w:r>
        <w:rPr>
          <w:rFonts w:ascii="Arial" w:hAnsi="Arial"/>
        </w:rPr>
        <w:t xml:space="preserve"> )</w:t>
      </w:r>
    </w:p>
    <w:p w14:paraId="0646CA34" w14:textId="77777777" w:rsidR="00250577" w:rsidRDefault="00250577" w:rsidP="00250577">
      <w:pPr>
        <w:spacing w:before="40"/>
        <w:rPr>
          <w:rFonts w:ascii="Arial" w:hAnsi="Arial"/>
          <w:b/>
        </w:rPr>
      </w:pPr>
    </w:p>
    <w:p w14:paraId="316FF4DB" w14:textId="77777777" w:rsidR="00937456" w:rsidRPr="00937456" w:rsidRDefault="00937456" w:rsidP="00250577">
      <w:pPr>
        <w:shd w:val="clear" w:color="auto" w:fill="99CCFF"/>
        <w:spacing w:before="40"/>
        <w:rPr>
          <w:rFonts w:ascii="Arial" w:hAnsi="Arial"/>
          <w:b/>
        </w:rPr>
      </w:pPr>
      <w:r w:rsidRPr="00937456">
        <w:rPr>
          <w:rFonts w:ascii="Arial" w:hAnsi="Arial"/>
          <w:b/>
        </w:rPr>
        <w:t>Free Air correction</w:t>
      </w:r>
      <w:r>
        <w:rPr>
          <w:rFonts w:ascii="Arial" w:hAnsi="Arial"/>
          <w:b/>
        </w:rPr>
        <w:t xml:space="preserve"> (see pages 226-228, Chapter 8)</w:t>
      </w:r>
    </w:p>
    <w:p w14:paraId="46CF25D6" w14:textId="29A3A7C6" w:rsidR="00937456" w:rsidRDefault="00937456" w:rsidP="00250577">
      <w:pPr>
        <w:shd w:val="clear" w:color="auto" w:fill="99CCFF"/>
        <w:spacing w:before="40"/>
        <w:rPr>
          <w:rFonts w:ascii="Arial" w:hAnsi="Arial"/>
        </w:rPr>
      </w:pPr>
      <w:r w:rsidRPr="007B0969">
        <w:rPr>
          <w:rFonts w:ascii="Arial" w:hAnsi="Arial"/>
        </w:rPr>
        <w:t xml:space="preserve">FAC = -(dg/dR)*h = 0.308*h </w:t>
      </w:r>
      <w:r w:rsidR="00657C10">
        <w:rPr>
          <w:rFonts w:ascii="Arial" w:hAnsi="Arial"/>
        </w:rPr>
        <w:t xml:space="preserve"> (mGal)</w:t>
      </w:r>
    </w:p>
    <w:p w14:paraId="448D92D5" w14:textId="77777777" w:rsidR="00250577" w:rsidRDefault="00250577" w:rsidP="00250577">
      <w:pPr>
        <w:spacing w:before="40"/>
        <w:rPr>
          <w:rFonts w:ascii="Arial" w:hAnsi="Arial"/>
          <w:b/>
        </w:rPr>
      </w:pPr>
    </w:p>
    <w:p w14:paraId="13EB6D4B" w14:textId="77777777" w:rsidR="00937456" w:rsidRPr="00937456" w:rsidRDefault="00937456" w:rsidP="00250577">
      <w:pPr>
        <w:shd w:val="clear" w:color="auto" w:fill="D9D9D9"/>
        <w:spacing w:before="40"/>
        <w:rPr>
          <w:rFonts w:ascii="Arial" w:hAnsi="Arial"/>
          <w:b/>
        </w:rPr>
      </w:pPr>
      <w:r w:rsidRPr="00937456">
        <w:rPr>
          <w:rFonts w:ascii="Arial" w:hAnsi="Arial"/>
          <w:b/>
        </w:rPr>
        <w:t>Bouguer correction</w:t>
      </w:r>
      <w:r>
        <w:rPr>
          <w:rFonts w:ascii="Arial" w:hAnsi="Arial"/>
          <w:b/>
        </w:rPr>
        <w:t xml:space="preserve"> (see pages 229-231, Chapter 8)</w:t>
      </w:r>
    </w:p>
    <w:p w14:paraId="49CC94F6" w14:textId="2DD037D4" w:rsidR="003E0EEB" w:rsidRDefault="00937456" w:rsidP="00250577">
      <w:pPr>
        <w:shd w:val="clear" w:color="auto" w:fill="D9D9D9"/>
        <w:spacing w:before="40"/>
        <w:rPr>
          <w:rFonts w:ascii="Arial" w:hAnsi="Arial"/>
        </w:rPr>
      </w:pPr>
      <w:r w:rsidRPr="007B0969">
        <w:rPr>
          <w:rFonts w:ascii="Arial" w:hAnsi="Arial"/>
        </w:rPr>
        <w:t>On Land, BC = 2*</w:t>
      </w:r>
      <w:r w:rsidRPr="00AE7E91">
        <w:rPr>
          <w:rFonts w:ascii="Symbol" w:hAnsi="Symbol"/>
          <w:sz w:val="28"/>
        </w:rPr>
        <w:t></w:t>
      </w:r>
      <w:r w:rsidRPr="007B0969">
        <w:rPr>
          <w:rFonts w:ascii="Arial" w:hAnsi="Arial"/>
        </w:rPr>
        <w:t>*G*</w:t>
      </w:r>
      <w:r w:rsidR="003E0EEB">
        <w:rPr>
          <w:rFonts w:ascii="Arial" w:hAnsi="Arial"/>
        </w:rPr>
        <w:t xml:space="preserve">rhoc*h </w:t>
      </w:r>
      <w:r>
        <w:rPr>
          <w:rFonts w:ascii="Arial" w:hAnsi="Arial"/>
        </w:rPr>
        <w:t xml:space="preserve"> </w:t>
      </w:r>
      <w:r w:rsidR="00657C10">
        <w:rPr>
          <w:rFonts w:ascii="Arial" w:hAnsi="Arial"/>
        </w:rPr>
        <w:t xml:space="preserve"> </w:t>
      </w:r>
      <w:r w:rsidR="003E0EEB">
        <w:rPr>
          <w:rFonts w:ascii="Arial" w:hAnsi="Arial"/>
        </w:rPr>
        <w:t>(</w:t>
      </w:r>
      <w:r w:rsidR="003E0EEB" w:rsidRPr="007B0969">
        <w:rPr>
          <w:rFonts w:ascii="Arial" w:hAnsi="Arial"/>
        </w:rPr>
        <w:t>m.s</w:t>
      </w:r>
      <w:r w:rsidR="003E0EEB" w:rsidRPr="00AE7E91">
        <w:rPr>
          <w:rFonts w:ascii="Arial" w:hAnsi="Arial"/>
          <w:vertAlign w:val="superscript"/>
        </w:rPr>
        <w:t>-2</w:t>
      </w:r>
      <w:r w:rsidR="003D5550">
        <w:rPr>
          <w:rFonts w:ascii="Arial" w:hAnsi="Arial"/>
        </w:rPr>
        <w:t xml:space="preserve"> )…multiply by 10</w:t>
      </w:r>
      <w:r w:rsidR="003D5550" w:rsidRPr="003D5550">
        <w:rPr>
          <w:rFonts w:ascii="Arial" w:hAnsi="Arial"/>
          <w:vertAlign w:val="superscript"/>
        </w:rPr>
        <w:t>5</w:t>
      </w:r>
      <w:r w:rsidR="003D5550">
        <w:rPr>
          <w:rFonts w:ascii="Arial" w:hAnsi="Arial"/>
        </w:rPr>
        <w:t xml:space="preserve"> for answer in </w:t>
      </w:r>
      <w:r w:rsidR="003E0EEB">
        <w:rPr>
          <w:rFonts w:ascii="Arial" w:hAnsi="Arial"/>
        </w:rPr>
        <w:t xml:space="preserve">(mGal) </w:t>
      </w:r>
    </w:p>
    <w:p w14:paraId="24FCD8D8" w14:textId="2DCE8F44" w:rsidR="003D5550" w:rsidRDefault="00937456" w:rsidP="003D5550">
      <w:pPr>
        <w:shd w:val="clear" w:color="auto" w:fill="D9D9D9"/>
        <w:spacing w:before="40"/>
        <w:rPr>
          <w:rFonts w:ascii="Arial" w:hAnsi="Arial"/>
        </w:rPr>
      </w:pPr>
      <w:r w:rsidRPr="007B0969">
        <w:rPr>
          <w:rFonts w:ascii="Arial" w:hAnsi="Arial"/>
        </w:rPr>
        <w:t xml:space="preserve">At Sea, </w:t>
      </w:r>
      <w:r>
        <w:rPr>
          <w:rFonts w:ascii="Arial" w:hAnsi="Arial"/>
        </w:rPr>
        <w:t xml:space="preserve">   BC </w:t>
      </w:r>
      <w:r w:rsidRPr="007B0969">
        <w:rPr>
          <w:rFonts w:ascii="Arial" w:hAnsi="Arial"/>
        </w:rPr>
        <w:t>=  2*</w:t>
      </w:r>
      <w:r w:rsidRPr="00AE7E91">
        <w:rPr>
          <w:rFonts w:ascii="Symbol" w:hAnsi="Symbol"/>
          <w:sz w:val="28"/>
        </w:rPr>
        <w:t></w:t>
      </w:r>
      <w:r w:rsidRPr="007B0969">
        <w:rPr>
          <w:rFonts w:ascii="Arial" w:hAnsi="Arial"/>
        </w:rPr>
        <w:t>*G*(rhow-rhoc)*h</w:t>
      </w:r>
      <w:r w:rsidR="00657C10">
        <w:rPr>
          <w:rFonts w:ascii="Arial" w:hAnsi="Arial"/>
        </w:rPr>
        <w:t>w</w:t>
      </w:r>
      <w:r w:rsidRPr="007B0969">
        <w:rPr>
          <w:rFonts w:ascii="Arial" w:hAnsi="Arial"/>
        </w:rPr>
        <w:t xml:space="preserve"> </w:t>
      </w:r>
      <w:r w:rsidR="00657C10">
        <w:rPr>
          <w:rFonts w:ascii="Arial" w:hAnsi="Arial"/>
        </w:rPr>
        <w:t xml:space="preserve">  (</w:t>
      </w:r>
      <w:r w:rsidR="00657C10" w:rsidRPr="007B0969">
        <w:rPr>
          <w:rFonts w:ascii="Arial" w:hAnsi="Arial"/>
        </w:rPr>
        <w:t>m.s</w:t>
      </w:r>
      <w:r w:rsidR="00657C10" w:rsidRPr="00AE7E91">
        <w:rPr>
          <w:rFonts w:ascii="Arial" w:hAnsi="Arial"/>
          <w:vertAlign w:val="superscript"/>
        </w:rPr>
        <w:t>-2</w:t>
      </w:r>
      <w:r w:rsidR="003D5550">
        <w:rPr>
          <w:rFonts w:ascii="Arial" w:hAnsi="Arial"/>
        </w:rPr>
        <w:t xml:space="preserve"> )…multiply by 10</w:t>
      </w:r>
      <w:r w:rsidR="003D5550" w:rsidRPr="003D5550">
        <w:rPr>
          <w:rFonts w:ascii="Arial" w:hAnsi="Arial"/>
          <w:vertAlign w:val="superscript"/>
        </w:rPr>
        <w:t>5</w:t>
      </w:r>
      <w:r w:rsidR="003D5550">
        <w:rPr>
          <w:rFonts w:ascii="Arial" w:hAnsi="Arial"/>
        </w:rPr>
        <w:t xml:space="preserve"> for answer in (mGal)</w:t>
      </w:r>
    </w:p>
    <w:p w14:paraId="685AE796" w14:textId="77777777" w:rsidR="003D5550" w:rsidRPr="003D5550" w:rsidRDefault="003D5550" w:rsidP="003D5550">
      <w:pPr>
        <w:spacing w:before="40"/>
        <w:rPr>
          <w:rFonts w:ascii="Arial" w:hAnsi="Arial"/>
        </w:rPr>
      </w:pPr>
    </w:p>
    <w:p w14:paraId="30F672A1" w14:textId="77777777" w:rsidR="00937456" w:rsidRPr="00937456" w:rsidRDefault="00937456" w:rsidP="00250577">
      <w:pPr>
        <w:shd w:val="clear" w:color="auto" w:fill="99CCFF"/>
        <w:spacing w:before="40"/>
        <w:rPr>
          <w:rFonts w:ascii="Arial" w:hAnsi="Arial"/>
          <w:b/>
        </w:rPr>
      </w:pPr>
      <w:r w:rsidRPr="00937456">
        <w:rPr>
          <w:rFonts w:ascii="Arial" w:hAnsi="Arial"/>
          <w:b/>
        </w:rPr>
        <w:t>Free Air anomaly</w:t>
      </w:r>
      <w:r w:rsidR="00860658">
        <w:rPr>
          <w:rFonts w:ascii="Arial" w:hAnsi="Arial"/>
          <w:b/>
        </w:rPr>
        <w:t xml:space="preserve"> (see pages 227-228, Chapter 8)</w:t>
      </w:r>
    </w:p>
    <w:p w14:paraId="6584853D" w14:textId="64CAD6C1" w:rsidR="00937456" w:rsidRPr="007B0969" w:rsidRDefault="00937456" w:rsidP="00250577">
      <w:pPr>
        <w:shd w:val="clear" w:color="auto" w:fill="99CCFF"/>
        <w:spacing w:before="40"/>
        <w:rPr>
          <w:rFonts w:ascii="Arial" w:hAnsi="Arial"/>
        </w:rPr>
      </w:pPr>
      <w:r w:rsidRPr="007B0969">
        <w:rPr>
          <w:rFonts w:ascii="Arial" w:hAnsi="Arial"/>
        </w:rPr>
        <w:t>gFA = (go – gt) + FAC</w:t>
      </w:r>
    </w:p>
    <w:p w14:paraId="570C4D71" w14:textId="77777777" w:rsidR="00250577" w:rsidRDefault="00250577" w:rsidP="00250577">
      <w:pPr>
        <w:spacing w:before="40"/>
        <w:rPr>
          <w:rFonts w:ascii="Arial" w:hAnsi="Arial"/>
          <w:b/>
        </w:rPr>
      </w:pPr>
    </w:p>
    <w:p w14:paraId="27F8627B" w14:textId="77777777" w:rsidR="00937456" w:rsidRPr="00937456" w:rsidRDefault="00937456" w:rsidP="00250577">
      <w:pPr>
        <w:shd w:val="clear" w:color="auto" w:fill="D9D9D9"/>
        <w:spacing w:before="40"/>
        <w:rPr>
          <w:rFonts w:ascii="Arial" w:hAnsi="Arial"/>
          <w:b/>
        </w:rPr>
      </w:pPr>
      <w:r w:rsidRPr="00937456">
        <w:rPr>
          <w:rFonts w:ascii="Arial" w:hAnsi="Arial"/>
          <w:b/>
        </w:rPr>
        <w:t>Bouguer anomaly</w:t>
      </w:r>
      <w:r w:rsidR="00860658">
        <w:rPr>
          <w:rFonts w:ascii="Arial" w:hAnsi="Arial"/>
          <w:b/>
        </w:rPr>
        <w:t xml:space="preserve"> (see pages 232-234, Chapter 8)</w:t>
      </w:r>
    </w:p>
    <w:p w14:paraId="7EE6E30B" w14:textId="324CAF3A" w:rsidR="00937456" w:rsidRPr="007B0969" w:rsidRDefault="00937456" w:rsidP="00250577">
      <w:pPr>
        <w:shd w:val="clear" w:color="auto" w:fill="D9D9D9"/>
        <w:spacing w:before="40"/>
        <w:rPr>
          <w:rFonts w:ascii="Arial" w:hAnsi="Arial"/>
        </w:rPr>
      </w:pPr>
      <w:r w:rsidRPr="007B0969">
        <w:rPr>
          <w:rFonts w:ascii="Arial" w:hAnsi="Arial"/>
        </w:rPr>
        <w:t>gB</w:t>
      </w:r>
      <w:r w:rsidR="00823879">
        <w:rPr>
          <w:rFonts w:ascii="Arial" w:hAnsi="Arial"/>
        </w:rPr>
        <w:t>A</w:t>
      </w:r>
      <w:bookmarkStart w:id="0" w:name="_GoBack"/>
      <w:bookmarkEnd w:id="0"/>
      <w:r w:rsidRPr="007B0969">
        <w:rPr>
          <w:rFonts w:ascii="Arial" w:hAnsi="Arial"/>
        </w:rPr>
        <w:t xml:space="preserve"> = gFA – BC</w:t>
      </w:r>
    </w:p>
    <w:p w14:paraId="7AA11F71" w14:textId="77777777" w:rsidR="00937456" w:rsidRDefault="00937456" w:rsidP="00250577">
      <w:pPr>
        <w:rPr>
          <w:rFonts w:ascii="Arial" w:hAnsi="Arial"/>
          <w:b/>
        </w:rPr>
      </w:pPr>
    </w:p>
    <w:p w14:paraId="79CDAB69" w14:textId="459A492F" w:rsidR="00F8763E" w:rsidRDefault="00F8763E" w:rsidP="00E67DB9">
      <w:pPr>
        <w:shd w:val="clear" w:color="auto" w:fill="CCFFFF"/>
        <w:rPr>
          <w:rFonts w:ascii="Arial" w:hAnsi="Arial"/>
        </w:rPr>
      </w:pPr>
      <w:r>
        <w:rPr>
          <w:rFonts w:ascii="Arial" w:hAnsi="Arial"/>
        </w:rPr>
        <w:t>lat = latitude of gravity station</w:t>
      </w:r>
    </w:p>
    <w:p w14:paraId="6235D0DB" w14:textId="383E8FC4" w:rsidR="00F8763E" w:rsidRDefault="00F8763E" w:rsidP="00E67DB9">
      <w:pPr>
        <w:shd w:val="clear" w:color="auto" w:fill="CCFFFF"/>
        <w:rPr>
          <w:rFonts w:ascii="Arial" w:hAnsi="Arial"/>
        </w:rPr>
      </w:pPr>
      <w:r>
        <w:rPr>
          <w:rFonts w:ascii="Arial" w:hAnsi="Arial"/>
        </w:rPr>
        <w:t xml:space="preserve">ge = standard </w:t>
      </w:r>
      <w:r w:rsidR="00716232">
        <w:rPr>
          <w:rFonts w:ascii="Arial" w:hAnsi="Arial"/>
        </w:rPr>
        <w:t xml:space="preserve">1967 </w:t>
      </w:r>
      <w:r>
        <w:rPr>
          <w:rFonts w:ascii="Arial" w:hAnsi="Arial"/>
        </w:rPr>
        <w:t>theoretical gravity value at equator</w:t>
      </w:r>
      <w:r w:rsidR="00716232">
        <w:rPr>
          <w:rFonts w:ascii="Arial" w:hAnsi="Arial"/>
        </w:rPr>
        <w:t>, 978031.85 mGal</w:t>
      </w:r>
    </w:p>
    <w:p w14:paraId="12403B66" w14:textId="77777777" w:rsidR="00937456" w:rsidRPr="00657C10" w:rsidRDefault="00657C10" w:rsidP="00E67DB9">
      <w:pPr>
        <w:shd w:val="clear" w:color="auto" w:fill="CCFFFF"/>
        <w:rPr>
          <w:rFonts w:ascii="Arial" w:hAnsi="Arial"/>
        </w:rPr>
      </w:pPr>
      <w:r w:rsidRPr="00657C10">
        <w:rPr>
          <w:rFonts w:ascii="Arial" w:hAnsi="Arial"/>
        </w:rPr>
        <w:t>hw = depth of water</w:t>
      </w:r>
      <w:r>
        <w:rPr>
          <w:rFonts w:ascii="Arial" w:hAnsi="Arial"/>
        </w:rPr>
        <w:t xml:space="preserve"> below marine gravity station, m</w:t>
      </w:r>
    </w:p>
    <w:p w14:paraId="45336995" w14:textId="77777777" w:rsidR="00937456" w:rsidRPr="00937456" w:rsidRDefault="00937456" w:rsidP="00E67DB9">
      <w:pPr>
        <w:shd w:val="clear" w:color="auto" w:fill="CCFFFF"/>
        <w:rPr>
          <w:rFonts w:ascii="Arial" w:hAnsi="Arial"/>
        </w:rPr>
      </w:pPr>
      <w:r w:rsidRPr="00937456">
        <w:rPr>
          <w:rFonts w:ascii="Arial" w:hAnsi="Arial"/>
        </w:rPr>
        <w:t xml:space="preserve">h = height </w:t>
      </w:r>
      <w:r w:rsidR="003E0EEB">
        <w:rPr>
          <w:rFonts w:ascii="Arial" w:hAnsi="Arial"/>
        </w:rPr>
        <w:t xml:space="preserve">of gravity station </w:t>
      </w:r>
      <w:r w:rsidRPr="00937456">
        <w:rPr>
          <w:rFonts w:ascii="Arial" w:hAnsi="Arial"/>
        </w:rPr>
        <w:t>above ellipsoid</w:t>
      </w:r>
      <w:r w:rsidR="003E0EEB">
        <w:rPr>
          <w:rFonts w:ascii="Arial" w:hAnsi="Arial"/>
        </w:rPr>
        <w:t>, m</w:t>
      </w:r>
    </w:p>
    <w:p w14:paraId="60665570" w14:textId="77777777" w:rsidR="00937456" w:rsidRPr="007B0969" w:rsidRDefault="00937456" w:rsidP="00E67DB9">
      <w:pPr>
        <w:shd w:val="clear" w:color="auto" w:fill="CCFFFF"/>
        <w:spacing w:before="40"/>
        <w:rPr>
          <w:rFonts w:ascii="Arial" w:hAnsi="Arial"/>
          <w:vertAlign w:val="superscript"/>
        </w:rPr>
      </w:pPr>
      <w:r>
        <w:rPr>
          <w:rFonts w:ascii="Arial" w:hAnsi="Arial"/>
        </w:rPr>
        <w:t>rhoc =</w:t>
      </w:r>
      <w:r w:rsidR="003E0EEB">
        <w:rPr>
          <w:rFonts w:ascii="Arial" w:hAnsi="Arial"/>
        </w:rPr>
        <w:t xml:space="preserve"> Standard Bouguer c</w:t>
      </w:r>
      <w:r>
        <w:rPr>
          <w:rFonts w:ascii="Arial" w:hAnsi="Arial"/>
        </w:rPr>
        <w:t>rustal density</w:t>
      </w:r>
      <w:r w:rsidR="003E0EEB">
        <w:rPr>
          <w:rFonts w:ascii="Arial" w:hAnsi="Arial"/>
        </w:rPr>
        <w:t xml:space="preserve"> is 2670, </w:t>
      </w:r>
      <w:r w:rsidRPr="007B0969">
        <w:rPr>
          <w:rFonts w:ascii="Arial" w:hAnsi="Arial"/>
        </w:rPr>
        <w:t>kg.m</w:t>
      </w:r>
      <w:r w:rsidRPr="007B0969">
        <w:rPr>
          <w:rFonts w:ascii="Arial" w:hAnsi="Arial"/>
          <w:vertAlign w:val="superscript"/>
        </w:rPr>
        <w:t>-3</w:t>
      </w:r>
    </w:p>
    <w:p w14:paraId="50E8A17F" w14:textId="77777777" w:rsidR="00937456" w:rsidRPr="007B0969" w:rsidRDefault="00937456" w:rsidP="00E67DB9">
      <w:pPr>
        <w:shd w:val="clear" w:color="auto" w:fill="CCFFFF"/>
        <w:spacing w:before="40"/>
        <w:rPr>
          <w:rFonts w:ascii="Arial" w:hAnsi="Arial"/>
        </w:rPr>
      </w:pPr>
      <w:r>
        <w:rPr>
          <w:rFonts w:ascii="Arial" w:hAnsi="Arial"/>
        </w:rPr>
        <w:t xml:space="preserve">rhow = Sea water density </w:t>
      </w:r>
      <w:r w:rsidR="003E0EEB">
        <w:rPr>
          <w:rFonts w:ascii="Arial" w:hAnsi="Arial"/>
        </w:rPr>
        <w:t xml:space="preserve">is 1030, </w:t>
      </w:r>
      <w:r w:rsidRPr="007B0969">
        <w:rPr>
          <w:rFonts w:ascii="Arial" w:hAnsi="Arial"/>
        </w:rPr>
        <w:t>kg.m</w:t>
      </w:r>
      <w:r w:rsidRPr="007B0969">
        <w:rPr>
          <w:rFonts w:ascii="Arial" w:hAnsi="Arial"/>
          <w:vertAlign w:val="superscript"/>
        </w:rPr>
        <w:t>-3</w:t>
      </w:r>
    </w:p>
    <w:p w14:paraId="07886FFD" w14:textId="77777777" w:rsidR="00937456" w:rsidRPr="007B0969" w:rsidRDefault="00937456" w:rsidP="00E67DB9">
      <w:pPr>
        <w:shd w:val="clear" w:color="auto" w:fill="CCFFFF"/>
        <w:spacing w:before="40"/>
        <w:rPr>
          <w:rFonts w:ascii="Arial" w:hAnsi="Arial"/>
          <w:vertAlign w:val="superscript"/>
        </w:rPr>
      </w:pPr>
      <w:r>
        <w:rPr>
          <w:rFonts w:ascii="Arial" w:hAnsi="Arial"/>
        </w:rPr>
        <w:t>G = Gravitational constant,</w:t>
      </w:r>
      <w:r w:rsidRPr="007B0969">
        <w:rPr>
          <w:rFonts w:ascii="Arial" w:hAnsi="Arial"/>
        </w:rPr>
        <w:t xml:space="preserve"> is 6.67 x 10</w:t>
      </w:r>
      <w:r w:rsidRPr="00AE7E91">
        <w:rPr>
          <w:rFonts w:ascii="Arial" w:hAnsi="Arial"/>
          <w:vertAlign w:val="superscript"/>
        </w:rPr>
        <w:t>-11</w:t>
      </w:r>
      <w:r w:rsidRPr="007B0969">
        <w:rPr>
          <w:rFonts w:ascii="Arial" w:hAnsi="Arial"/>
        </w:rPr>
        <w:t xml:space="preserve"> N.m</w:t>
      </w:r>
      <w:r w:rsidRPr="007B0969">
        <w:rPr>
          <w:rFonts w:ascii="Arial" w:hAnsi="Arial"/>
          <w:vertAlign w:val="superscript"/>
        </w:rPr>
        <w:t>2</w:t>
      </w:r>
      <w:r w:rsidRPr="007B0969">
        <w:rPr>
          <w:rFonts w:ascii="Arial" w:hAnsi="Arial"/>
        </w:rPr>
        <w:t>.kg</w:t>
      </w:r>
      <w:r w:rsidRPr="007B0969">
        <w:rPr>
          <w:rFonts w:ascii="Arial" w:hAnsi="Arial"/>
          <w:vertAlign w:val="superscript"/>
        </w:rPr>
        <w:t>-2</w:t>
      </w:r>
    </w:p>
    <w:p w14:paraId="183CF123" w14:textId="77777777" w:rsidR="00937456" w:rsidRPr="007B0969" w:rsidRDefault="00937456" w:rsidP="00937456">
      <w:pPr>
        <w:rPr>
          <w:rFonts w:ascii="Arial" w:hAnsi="Arial"/>
          <w:vertAlign w:val="superscript"/>
        </w:rPr>
      </w:pPr>
    </w:p>
    <w:p w14:paraId="26AB6F49" w14:textId="77777777" w:rsidR="003E0EEB" w:rsidRPr="007B0969" w:rsidRDefault="003E0EEB" w:rsidP="003E0EEB">
      <w:pPr>
        <w:rPr>
          <w:rFonts w:ascii="Arial" w:hAnsi="Arial"/>
          <w:b/>
        </w:rPr>
      </w:pPr>
      <w:r w:rsidRPr="007B0969">
        <w:rPr>
          <w:rFonts w:ascii="Arial" w:hAnsi="Arial"/>
          <w:b/>
        </w:rPr>
        <w:t>Task 1.</w:t>
      </w:r>
    </w:p>
    <w:p w14:paraId="485E6B67" w14:textId="77777777" w:rsidR="000D2435" w:rsidRDefault="003E0EEB" w:rsidP="003E0EEB">
      <w:pPr>
        <w:rPr>
          <w:rFonts w:ascii="Arial" w:hAnsi="Arial"/>
        </w:rPr>
      </w:pPr>
      <w:r w:rsidRPr="007B0969">
        <w:rPr>
          <w:rFonts w:ascii="Arial" w:hAnsi="Arial"/>
        </w:rPr>
        <w:t>Calculate the theroretical gravity value (in mGal) using the 1967 Reference Gravity Formula (page 226 of notes) for a series of points on Earth, 5 degrees of latitude apart, from the equator to the north pole (so every 5 degrees from 0 degrees latitude North to 90 degrees latitude North).</w:t>
      </w:r>
    </w:p>
    <w:p w14:paraId="016B93A3" w14:textId="77777777" w:rsidR="000D2435" w:rsidRDefault="000D2435" w:rsidP="003E0EEB">
      <w:pPr>
        <w:rPr>
          <w:rFonts w:ascii="Arial" w:hAnsi="Arial"/>
        </w:rPr>
      </w:pPr>
    </w:p>
    <w:p w14:paraId="4A63691E" w14:textId="77777777" w:rsidR="00250577" w:rsidRDefault="00250577" w:rsidP="003E0EEB">
      <w:pPr>
        <w:rPr>
          <w:rFonts w:ascii="Arial" w:hAnsi="Arial"/>
        </w:rPr>
      </w:pPr>
    </w:p>
    <w:p w14:paraId="19D912DF" w14:textId="10B542D0" w:rsidR="003E0EEB" w:rsidRPr="007B0969" w:rsidRDefault="000D2435" w:rsidP="003E0EEB">
      <w:pPr>
        <w:rPr>
          <w:rFonts w:ascii="Arial" w:hAnsi="Arial"/>
        </w:rPr>
      </w:pPr>
      <w:r>
        <w:rPr>
          <w:rFonts w:ascii="Arial" w:hAnsi="Arial"/>
          <w:b/>
        </w:rPr>
        <w:t>TIP</w:t>
      </w:r>
      <w:r w:rsidR="003E0EEB" w:rsidRPr="007B0969">
        <w:rPr>
          <w:rFonts w:ascii="Arial" w:hAnsi="Arial"/>
          <w:b/>
        </w:rPr>
        <w:t>:</w:t>
      </w:r>
      <w:r>
        <w:rPr>
          <w:rFonts w:ascii="Arial" w:hAnsi="Arial"/>
        </w:rPr>
        <w:t xml:space="preserve"> Setup one column within Excel to store the latitude values (in degrees) and a second column to store the values of latitude converted to Radians. </w:t>
      </w:r>
      <w:r w:rsidR="003E0EEB" w:rsidRPr="007B0969">
        <w:rPr>
          <w:rFonts w:ascii="Arial" w:hAnsi="Arial"/>
        </w:rPr>
        <w:t xml:space="preserve">You will need to convert your angles of latitude in degrees to angles in radians </w:t>
      </w:r>
      <w:r>
        <w:rPr>
          <w:rFonts w:ascii="Arial" w:hAnsi="Arial"/>
        </w:rPr>
        <w:t>using</w:t>
      </w:r>
      <w:r w:rsidR="003E0EEB" w:rsidRPr="007B0969">
        <w:rPr>
          <w:rFonts w:ascii="Arial" w:hAnsi="Arial"/>
        </w:rPr>
        <w:t xml:space="preserve"> the RADIANS function (see Excel notes</w:t>
      </w:r>
      <w:r w:rsidR="00596712">
        <w:rPr>
          <w:rFonts w:ascii="Arial" w:hAnsi="Arial"/>
        </w:rPr>
        <w:t xml:space="preserve">/guide </w:t>
      </w:r>
      <w:r>
        <w:rPr>
          <w:rFonts w:ascii="Arial" w:hAnsi="Arial"/>
        </w:rPr>
        <w:t>below</w:t>
      </w:r>
      <w:r w:rsidR="003E0EEB" w:rsidRPr="007B0969">
        <w:rPr>
          <w:rFonts w:ascii="Arial" w:hAnsi="Arial"/>
        </w:rPr>
        <w:t>).</w:t>
      </w:r>
      <w:r>
        <w:rPr>
          <w:rFonts w:ascii="Arial" w:hAnsi="Arial"/>
        </w:rPr>
        <w:t xml:space="preserve"> Then use the standard theoretical gravity formula to calculate the theoretical gravity value for each latitude and store the result in a third Excel column</w:t>
      </w:r>
      <w:r w:rsidR="00E44A6B">
        <w:rPr>
          <w:rFonts w:ascii="Arial" w:hAnsi="Arial"/>
        </w:rPr>
        <w:t xml:space="preserve"> (see </w:t>
      </w:r>
      <w:r w:rsidR="00596712">
        <w:rPr>
          <w:rFonts w:ascii="Arial" w:hAnsi="Arial"/>
        </w:rPr>
        <w:t xml:space="preserve">example in figure </w:t>
      </w:r>
      <w:r w:rsidR="00E44A6B">
        <w:rPr>
          <w:rFonts w:ascii="Arial" w:hAnsi="Arial"/>
        </w:rPr>
        <w:t>below)</w:t>
      </w:r>
      <w:r>
        <w:rPr>
          <w:rFonts w:ascii="Arial" w:hAnsi="Arial"/>
        </w:rPr>
        <w:t>.</w:t>
      </w:r>
    </w:p>
    <w:p w14:paraId="37B5B633" w14:textId="77777777" w:rsidR="003E0EEB" w:rsidRPr="007B0969" w:rsidRDefault="003E0EEB" w:rsidP="003E0EEB">
      <w:pPr>
        <w:rPr>
          <w:rFonts w:ascii="Arial" w:hAnsi="Arial"/>
        </w:rPr>
      </w:pPr>
    </w:p>
    <w:p w14:paraId="5BDFA522" w14:textId="2EAB9CD3" w:rsidR="00124B2C" w:rsidRDefault="00E44A6B" w:rsidP="003E0EEB">
      <w:pPr>
        <w:rPr>
          <w:rFonts w:ascii="Arial" w:hAnsi="Arial"/>
          <w:b/>
        </w:rPr>
      </w:pPr>
      <w:r>
        <w:rPr>
          <w:rFonts w:ascii="Arial" w:hAnsi="Arial"/>
          <w:b/>
          <w:noProof/>
          <w:lang w:val="en-US"/>
        </w:rPr>
        <w:drawing>
          <wp:inline distT="0" distB="0" distL="0" distR="0" wp14:anchorId="08AC1BA7" wp14:editId="3C076EC5">
            <wp:extent cx="3607435" cy="3690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fig1.tiff"/>
                    <pic:cNvPicPr/>
                  </pic:nvPicPr>
                  <pic:blipFill>
                    <a:blip r:embed="rId8">
                      <a:extLst>
                        <a:ext uri="{28A0092B-C50C-407E-A947-70E740481C1C}">
                          <a14:useLocalDpi xmlns:a14="http://schemas.microsoft.com/office/drawing/2010/main" val="0"/>
                        </a:ext>
                      </a:extLst>
                    </a:blip>
                    <a:stretch>
                      <a:fillRect/>
                    </a:stretch>
                  </pic:blipFill>
                  <pic:spPr>
                    <a:xfrm>
                      <a:off x="0" y="0"/>
                      <a:ext cx="3607435" cy="3690048"/>
                    </a:xfrm>
                    <a:prstGeom prst="rect">
                      <a:avLst/>
                    </a:prstGeom>
                  </pic:spPr>
                </pic:pic>
              </a:graphicData>
            </a:graphic>
          </wp:inline>
        </w:drawing>
      </w:r>
    </w:p>
    <w:p w14:paraId="715EC2B4" w14:textId="77777777" w:rsidR="00E44A6B" w:rsidRDefault="00E44A6B" w:rsidP="003E0EEB">
      <w:pPr>
        <w:rPr>
          <w:rFonts w:ascii="Arial" w:hAnsi="Arial"/>
          <w:b/>
        </w:rPr>
      </w:pPr>
    </w:p>
    <w:p w14:paraId="511B9D6A" w14:textId="77777777" w:rsidR="003E0EEB" w:rsidRPr="007B0969" w:rsidRDefault="003E0EEB" w:rsidP="003E0EEB">
      <w:pPr>
        <w:rPr>
          <w:rFonts w:ascii="Arial" w:hAnsi="Arial"/>
          <w:b/>
        </w:rPr>
      </w:pPr>
      <w:r w:rsidRPr="007B0969">
        <w:rPr>
          <w:rFonts w:ascii="Arial" w:hAnsi="Arial"/>
          <w:b/>
        </w:rPr>
        <w:t>Task 2.</w:t>
      </w:r>
    </w:p>
    <w:p w14:paraId="2B72D203" w14:textId="46145FB6" w:rsidR="003E0EEB" w:rsidRPr="007B0969" w:rsidRDefault="003E0EEB" w:rsidP="003E0EEB">
      <w:pPr>
        <w:rPr>
          <w:rFonts w:ascii="Arial" w:hAnsi="Arial"/>
        </w:rPr>
      </w:pPr>
      <w:r w:rsidRPr="007B0969">
        <w:rPr>
          <w:rFonts w:ascii="Arial" w:hAnsi="Arial"/>
        </w:rPr>
        <w:t xml:space="preserve">Plot a a simple x-y </w:t>
      </w:r>
      <w:r w:rsidR="004060A2">
        <w:rPr>
          <w:rFonts w:ascii="Arial" w:hAnsi="Arial"/>
        </w:rPr>
        <w:t xml:space="preserve">scatter </w:t>
      </w:r>
      <w:r w:rsidRPr="007B0969">
        <w:rPr>
          <w:rFonts w:ascii="Arial" w:hAnsi="Arial"/>
        </w:rPr>
        <w:t xml:space="preserve">graph using Excel which </w:t>
      </w:r>
      <w:r w:rsidR="004060A2">
        <w:rPr>
          <w:rFonts w:ascii="Arial" w:hAnsi="Arial"/>
        </w:rPr>
        <w:t>illustrates</w:t>
      </w:r>
      <w:r w:rsidRPr="007B0969">
        <w:rPr>
          <w:rFonts w:ascii="Arial" w:hAnsi="Arial"/>
        </w:rPr>
        <w:t xml:space="preserve"> how the theoretical gravity values calculat</w:t>
      </w:r>
      <w:r w:rsidR="004060A2">
        <w:rPr>
          <w:rFonts w:ascii="Arial" w:hAnsi="Arial"/>
        </w:rPr>
        <w:t>ed in Task 1 vary with latitude, i.e. plot gt on the y-axis and values for latitude (degrees) on the x-axis.</w:t>
      </w:r>
    </w:p>
    <w:p w14:paraId="45940DBB" w14:textId="77777777" w:rsidR="00124B2C" w:rsidRDefault="00124B2C" w:rsidP="003E0EEB">
      <w:pPr>
        <w:rPr>
          <w:rFonts w:ascii="Arial" w:hAnsi="Arial"/>
          <w:b/>
        </w:rPr>
      </w:pPr>
    </w:p>
    <w:p w14:paraId="75871C46" w14:textId="77777777" w:rsidR="003E0EEB" w:rsidRPr="007B0969" w:rsidRDefault="003E0EEB" w:rsidP="003E0EEB">
      <w:pPr>
        <w:rPr>
          <w:rFonts w:ascii="Arial" w:hAnsi="Arial"/>
          <w:b/>
        </w:rPr>
      </w:pPr>
      <w:r w:rsidRPr="007B0969">
        <w:rPr>
          <w:rFonts w:ascii="Arial" w:hAnsi="Arial"/>
          <w:b/>
        </w:rPr>
        <w:t>Task 3.</w:t>
      </w:r>
    </w:p>
    <w:p w14:paraId="2BFC9F4F" w14:textId="1E93250C" w:rsidR="00124B2C" w:rsidRPr="00E44A6B" w:rsidRDefault="00EC6801" w:rsidP="003E0EEB">
      <w:pPr>
        <w:rPr>
          <w:rFonts w:ascii="Arial" w:hAnsi="Arial"/>
        </w:rPr>
      </w:pPr>
      <w:r>
        <w:rPr>
          <w:rFonts w:ascii="Arial" w:hAnsi="Arial"/>
        </w:rPr>
        <w:t>Calculate (</w:t>
      </w:r>
      <w:r w:rsidR="003E0EEB" w:rsidRPr="007B0969">
        <w:rPr>
          <w:rFonts w:ascii="Arial" w:hAnsi="Arial"/>
        </w:rPr>
        <w:t xml:space="preserve">using the Excel AVERAGE function) an average theoretical gravity value for the Earth (the average of the </w:t>
      </w:r>
      <w:r>
        <w:rPr>
          <w:rFonts w:ascii="Arial" w:hAnsi="Arial"/>
        </w:rPr>
        <w:t xml:space="preserve">gt </w:t>
      </w:r>
      <w:r w:rsidR="003E0EEB" w:rsidRPr="007B0969">
        <w:rPr>
          <w:rFonts w:ascii="Arial" w:hAnsi="Arial"/>
        </w:rPr>
        <w:t>values from Task 1) and the difference in gravity (in mGal) between the poles and the equator.</w:t>
      </w:r>
    </w:p>
    <w:p w14:paraId="15785CFD" w14:textId="77777777" w:rsidR="00124B2C" w:rsidRDefault="00124B2C" w:rsidP="003E0EEB">
      <w:pPr>
        <w:rPr>
          <w:rFonts w:ascii="Arial" w:hAnsi="Arial"/>
          <w:b/>
        </w:rPr>
      </w:pPr>
    </w:p>
    <w:p w14:paraId="4319E33D" w14:textId="77777777" w:rsidR="003E0EEB" w:rsidRPr="007B0969" w:rsidRDefault="003E0EEB" w:rsidP="003E0EEB">
      <w:pPr>
        <w:rPr>
          <w:rFonts w:ascii="Arial" w:hAnsi="Arial"/>
          <w:b/>
        </w:rPr>
      </w:pPr>
      <w:r w:rsidRPr="007B0969">
        <w:rPr>
          <w:rFonts w:ascii="Arial" w:hAnsi="Arial"/>
          <w:b/>
        </w:rPr>
        <w:t>Task 4.</w:t>
      </w:r>
    </w:p>
    <w:p w14:paraId="532F8256" w14:textId="77777777" w:rsidR="003E0EEB" w:rsidRPr="007B0969" w:rsidRDefault="003E0EEB" w:rsidP="003E0EEB">
      <w:pPr>
        <w:rPr>
          <w:rFonts w:ascii="Arial" w:hAnsi="Arial"/>
        </w:rPr>
      </w:pPr>
      <w:r w:rsidRPr="007B0969">
        <w:rPr>
          <w:rFonts w:ascii="Arial" w:hAnsi="Arial"/>
        </w:rPr>
        <w:t>Show that an approximate value for dg/dR (the rate of change of gravity with distance from the centre of mass of the Earth) is about -0.308 mGal/metre. Use the average gravity value you determined in Task 3 and a mean radius for Earth, R, of 6367000m and the formula (from page 227 of notes);</w:t>
      </w:r>
    </w:p>
    <w:p w14:paraId="60A7FBA6" w14:textId="77777777" w:rsidR="003E0EEB" w:rsidRPr="007B0969" w:rsidRDefault="003E0EEB" w:rsidP="003E0EEB">
      <w:pPr>
        <w:rPr>
          <w:rFonts w:ascii="Arial" w:hAnsi="Arial"/>
        </w:rPr>
      </w:pPr>
    </w:p>
    <w:p w14:paraId="276E0A6A" w14:textId="77777777" w:rsidR="003E0EEB" w:rsidRPr="007B0969" w:rsidRDefault="003E0EEB" w:rsidP="003E0EEB">
      <w:pPr>
        <w:jc w:val="center"/>
        <w:rPr>
          <w:rFonts w:ascii="Arial" w:hAnsi="Arial"/>
        </w:rPr>
      </w:pPr>
      <w:r w:rsidRPr="007B0969">
        <w:rPr>
          <w:rFonts w:ascii="Arial" w:hAnsi="Arial"/>
        </w:rPr>
        <w:t>dg/dR = -2*(average g)/R</w:t>
      </w:r>
    </w:p>
    <w:p w14:paraId="439248B1" w14:textId="77777777" w:rsidR="003E0EEB" w:rsidRPr="007B0969" w:rsidRDefault="003E0EEB" w:rsidP="003E0EEB">
      <w:pPr>
        <w:rPr>
          <w:rFonts w:ascii="Arial" w:hAnsi="Arial"/>
        </w:rPr>
      </w:pPr>
    </w:p>
    <w:p w14:paraId="11E0F069" w14:textId="1D118D9F" w:rsidR="000D2435" w:rsidRPr="00E44A6B" w:rsidRDefault="003E0EEB" w:rsidP="003E0EEB">
      <w:pPr>
        <w:rPr>
          <w:rFonts w:ascii="Arial" w:hAnsi="Arial"/>
        </w:rPr>
      </w:pPr>
      <w:r w:rsidRPr="007B0969">
        <w:rPr>
          <w:rFonts w:ascii="Arial" w:hAnsi="Arial"/>
        </w:rPr>
        <w:t>Note that the rate of change of gravity with increasing distance is negative (i.e. the further away from the centre of mass of the Earth you are the smaller g is going to be).</w:t>
      </w:r>
    </w:p>
    <w:p w14:paraId="1EBEEA9E" w14:textId="77777777" w:rsidR="007D3B50" w:rsidRDefault="007D3B50" w:rsidP="003E0EEB">
      <w:pPr>
        <w:rPr>
          <w:rFonts w:ascii="Arial" w:hAnsi="Arial"/>
          <w:b/>
        </w:rPr>
      </w:pPr>
    </w:p>
    <w:p w14:paraId="37F310BD" w14:textId="77777777" w:rsidR="003E0EEB" w:rsidRPr="007B0969" w:rsidRDefault="003E0EEB" w:rsidP="003E0EEB">
      <w:pPr>
        <w:rPr>
          <w:rFonts w:ascii="Arial" w:hAnsi="Arial"/>
          <w:b/>
        </w:rPr>
      </w:pPr>
      <w:r w:rsidRPr="007B0969">
        <w:rPr>
          <w:rFonts w:ascii="Arial" w:hAnsi="Arial"/>
          <w:b/>
        </w:rPr>
        <w:t>Task 5.</w:t>
      </w:r>
    </w:p>
    <w:p w14:paraId="02D602B9" w14:textId="77777777" w:rsidR="003E0EEB" w:rsidRPr="007B0969" w:rsidRDefault="003E0EEB" w:rsidP="003E0EEB">
      <w:pPr>
        <w:rPr>
          <w:rFonts w:ascii="Arial" w:hAnsi="Arial"/>
        </w:rPr>
      </w:pPr>
      <w:r w:rsidRPr="007B0969">
        <w:rPr>
          <w:rFonts w:ascii="Arial" w:hAnsi="Arial"/>
        </w:rPr>
        <w:t>A gravity measurement was performed on land at the following field site;</w:t>
      </w:r>
    </w:p>
    <w:p w14:paraId="67332170" w14:textId="77777777" w:rsidR="003E0EEB" w:rsidRPr="007B0969" w:rsidRDefault="003E0EEB" w:rsidP="003E0EEB">
      <w:pPr>
        <w:rPr>
          <w:rFonts w:ascii="Arial" w:hAnsi="Arial"/>
        </w:rPr>
      </w:pPr>
    </w:p>
    <w:p w14:paraId="4641E802" w14:textId="62CD11BB" w:rsidR="00124B2C" w:rsidRDefault="009F7FB4" w:rsidP="009F7FB4">
      <w:pPr>
        <w:jc w:val="center"/>
        <w:rPr>
          <w:rFonts w:ascii="Arial" w:hAnsi="Arial"/>
        </w:rPr>
      </w:pPr>
      <w:r>
        <w:rPr>
          <w:rFonts w:ascii="Arial" w:hAnsi="Arial"/>
          <w:noProof/>
          <w:lang w:val="en-US"/>
        </w:rPr>
        <w:drawing>
          <wp:inline distT="0" distB="0" distL="0" distR="0" wp14:anchorId="702E2D4A" wp14:editId="57B9FBFF">
            <wp:extent cx="3670935" cy="1551974"/>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site_cartoon.tif"/>
                    <pic:cNvPicPr/>
                  </pic:nvPicPr>
                  <pic:blipFill>
                    <a:blip r:embed="rId9">
                      <a:extLst>
                        <a:ext uri="{28A0092B-C50C-407E-A947-70E740481C1C}">
                          <a14:useLocalDpi xmlns:a14="http://schemas.microsoft.com/office/drawing/2010/main" val="0"/>
                        </a:ext>
                      </a:extLst>
                    </a:blip>
                    <a:stretch>
                      <a:fillRect/>
                    </a:stretch>
                  </pic:blipFill>
                  <pic:spPr>
                    <a:xfrm>
                      <a:off x="0" y="0"/>
                      <a:ext cx="3672304" cy="1552553"/>
                    </a:xfrm>
                    <a:prstGeom prst="rect">
                      <a:avLst/>
                    </a:prstGeom>
                  </pic:spPr>
                </pic:pic>
              </a:graphicData>
            </a:graphic>
          </wp:inline>
        </w:drawing>
      </w:r>
    </w:p>
    <w:p w14:paraId="797D652B" w14:textId="1868BEFE" w:rsidR="003E0EEB" w:rsidRPr="007B0969" w:rsidRDefault="003E0EEB" w:rsidP="003E0EEB">
      <w:pPr>
        <w:spacing w:before="40"/>
        <w:rPr>
          <w:rFonts w:ascii="Arial" w:hAnsi="Arial"/>
        </w:rPr>
      </w:pPr>
      <w:r w:rsidRPr="007B0969">
        <w:rPr>
          <w:rFonts w:ascii="Arial" w:hAnsi="Arial"/>
        </w:rPr>
        <w:t>Te</w:t>
      </w:r>
      <w:r w:rsidR="007D3B50">
        <w:rPr>
          <w:rFonts w:ascii="Arial" w:hAnsi="Arial"/>
        </w:rPr>
        <w:t xml:space="preserve">rrain is undulating, low relief.    </w:t>
      </w:r>
      <w:r w:rsidRPr="007B0969">
        <w:rPr>
          <w:rFonts w:ascii="Arial" w:hAnsi="Arial"/>
        </w:rPr>
        <w:t>Latitude: 48.1195 N     Longitude: 3.5678 W</w:t>
      </w:r>
    </w:p>
    <w:p w14:paraId="2760D1CF" w14:textId="78DD10CF" w:rsidR="003E0EEB" w:rsidRPr="007B0969" w:rsidRDefault="003E0EEB" w:rsidP="003E0EEB">
      <w:pPr>
        <w:spacing w:before="40"/>
        <w:rPr>
          <w:rFonts w:ascii="Arial" w:hAnsi="Arial"/>
        </w:rPr>
      </w:pPr>
      <w:r w:rsidRPr="007B0969">
        <w:rPr>
          <w:rFonts w:ascii="Arial" w:hAnsi="Arial"/>
        </w:rPr>
        <w:t>Elevation (ellipsoid height), h, 487.9 m</w:t>
      </w:r>
      <w:r w:rsidR="007D3B50">
        <w:rPr>
          <w:rFonts w:ascii="Arial" w:hAnsi="Arial"/>
        </w:rPr>
        <w:t>, and o</w:t>
      </w:r>
      <w:r w:rsidRPr="007B0969">
        <w:rPr>
          <w:rFonts w:ascii="Arial" w:hAnsi="Arial"/>
        </w:rPr>
        <w:t>bserved gravity (go) is 980717.39 mGal</w:t>
      </w:r>
    </w:p>
    <w:p w14:paraId="485DC6B8" w14:textId="77777777" w:rsidR="003E0EEB" w:rsidRPr="007B0969" w:rsidRDefault="003E0EEB" w:rsidP="003E0EEB">
      <w:pPr>
        <w:ind w:left="142"/>
        <w:rPr>
          <w:rFonts w:ascii="Arial" w:hAnsi="Arial"/>
        </w:rPr>
      </w:pPr>
    </w:p>
    <w:p w14:paraId="509D567C" w14:textId="77777777" w:rsidR="003E0EEB" w:rsidRPr="007B0969" w:rsidRDefault="003E0EEB" w:rsidP="003E0EEB">
      <w:pPr>
        <w:numPr>
          <w:ilvl w:val="0"/>
          <w:numId w:val="2"/>
        </w:numPr>
        <w:rPr>
          <w:rFonts w:ascii="Arial" w:hAnsi="Arial"/>
        </w:rPr>
      </w:pPr>
      <w:r w:rsidRPr="007B0969">
        <w:rPr>
          <w:rFonts w:ascii="Arial" w:hAnsi="Arial"/>
        </w:rPr>
        <w:t>Calculate the Free Air correction, FAC.</w:t>
      </w:r>
    </w:p>
    <w:p w14:paraId="3F0BC47D" w14:textId="77777777" w:rsidR="003E0EEB" w:rsidRPr="007B0969" w:rsidRDefault="003E0EEB" w:rsidP="003E0EEB">
      <w:pPr>
        <w:numPr>
          <w:ilvl w:val="0"/>
          <w:numId w:val="2"/>
        </w:numPr>
        <w:rPr>
          <w:rFonts w:ascii="Arial" w:hAnsi="Arial"/>
        </w:rPr>
      </w:pPr>
      <w:r w:rsidRPr="007B0969">
        <w:rPr>
          <w:rFonts w:ascii="Arial" w:hAnsi="Arial"/>
        </w:rPr>
        <w:t>Calculate the Bouguer correction, BC.</w:t>
      </w:r>
    </w:p>
    <w:p w14:paraId="417DC966" w14:textId="77777777" w:rsidR="003E0EEB" w:rsidRPr="007B0969" w:rsidRDefault="003E0EEB" w:rsidP="003E0EEB">
      <w:pPr>
        <w:numPr>
          <w:ilvl w:val="0"/>
          <w:numId w:val="2"/>
        </w:numPr>
        <w:rPr>
          <w:rFonts w:ascii="Arial" w:hAnsi="Arial"/>
        </w:rPr>
      </w:pPr>
      <w:r w:rsidRPr="007B0969">
        <w:rPr>
          <w:rFonts w:ascii="Arial" w:hAnsi="Arial"/>
        </w:rPr>
        <w:t>Calculate the Free Air anomaly, gFA.</w:t>
      </w:r>
    </w:p>
    <w:p w14:paraId="6BCB3032" w14:textId="13891A3C" w:rsidR="00192920" w:rsidRPr="006C532B" w:rsidRDefault="003E0EEB" w:rsidP="003E0EEB">
      <w:pPr>
        <w:numPr>
          <w:ilvl w:val="0"/>
          <w:numId w:val="2"/>
        </w:numPr>
        <w:rPr>
          <w:rFonts w:ascii="Arial" w:hAnsi="Arial"/>
        </w:rPr>
      </w:pPr>
      <w:r w:rsidRPr="007B0969">
        <w:rPr>
          <w:rFonts w:ascii="Arial" w:hAnsi="Arial"/>
        </w:rPr>
        <w:t>Calculate the Bouguer anomaly, gB</w:t>
      </w:r>
      <w:r w:rsidR="00B76013">
        <w:rPr>
          <w:rFonts w:ascii="Arial" w:hAnsi="Arial"/>
        </w:rPr>
        <w:t>A</w:t>
      </w:r>
      <w:r w:rsidRPr="007B0969">
        <w:rPr>
          <w:rFonts w:ascii="Arial" w:hAnsi="Arial"/>
        </w:rPr>
        <w:t>.</w:t>
      </w:r>
    </w:p>
    <w:p w14:paraId="67A02377" w14:textId="77777777" w:rsidR="009F7FB4" w:rsidRDefault="009F7FB4" w:rsidP="003E0EEB">
      <w:pPr>
        <w:rPr>
          <w:rFonts w:ascii="Arial" w:hAnsi="Arial"/>
          <w:b/>
        </w:rPr>
      </w:pPr>
    </w:p>
    <w:p w14:paraId="4934CA41" w14:textId="77777777" w:rsidR="003E0EEB" w:rsidRPr="007B0969" w:rsidRDefault="003E0EEB" w:rsidP="003E0EEB">
      <w:pPr>
        <w:rPr>
          <w:rFonts w:ascii="Arial" w:hAnsi="Arial"/>
          <w:b/>
        </w:rPr>
      </w:pPr>
      <w:r w:rsidRPr="007B0969">
        <w:rPr>
          <w:rFonts w:ascii="Arial" w:hAnsi="Arial"/>
          <w:b/>
        </w:rPr>
        <w:t>Task 6.</w:t>
      </w:r>
    </w:p>
    <w:p w14:paraId="2A435EB7" w14:textId="0951405C" w:rsidR="007D3B50" w:rsidRDefault="003E0EEB" w:rsidP="003E0EEB">
      <w:pPr>
        <w:rPr>
          <w:rFonts w:ascii="Arial" w:hAnsi="Arial"/>
        </w:rPr>
      </w:pPr>
      <w:r w:rsidRPr="007B0969">
        <w:rPr>
          <w:rFonts w:ascii="Arial" w:hAnsi="Arial"/>
        </w:rPr>
        <w:t xml:space="preserve">If the </w:t>
      </w:r>
      <w:r w:rsidR="007D3B50">
        <w:rPr>
          <w:rFonts w:ascii="Arial" w:hAnsi="Arial"/>
        </w:rPr>
        <w:t xml:space="preserve">gravity station was </w:t>
      </w:r>
      <w:r w:rsidRPr="007B0969">
        <w:rPr>
          <w:rFonts w:ascii="Arial" w:hAnsi="Arial"/>
        </w:rPr>
        <w:t>at sea level (i.e. part of a marine gravity survey), and the depth of water, h</w:t>
      </w:r>
      <w:r w:rsidR="00192920" w:rsidRPr="007D3B50">
        <w:rPr>
          <w:rFonts w:ascii="Arial" w:hAnsi="Arial"/>
          <w:vertAlign w:val="subscript"/>
        </w:rPr>
        <w:t>w</w:t>
      </w:r>
      <w:r w:rsidRPr="007B0969">
        <w:rPr>
          <w:rFonts w:ascii="Arial" w:hAnsi="Arial"/>
        </w:rPr>
        <w:t>, beneath the site was 487.9 m, then assuming all other parameters are the same as in Task 5;</w:t>
      </w:r>
    </w:p>
    <w:p w14:paraId="759559A9" w14:textId="21D0248F" w:rsidR="007D3B50" w:rsidRPr="007B0969" w:rsidRDefault="007D3B50" w:rsidP="007D3B50">
      <w:pPr>
        <w:jc w:val="center"/>
        <w:rPr>
          <w:rFonts w:ascii="Arial" w:hAnsi="Arial"/>
        </w:rPr>
      </w:pPr>
      <w:r>
        <w:rPr>
          <w:rFonts w:ascii="Arial" w:hAnsi="Arial"/>
          <w:noProof/>
          <w:lang w:val="en-US"/>
        </w:rPr>
        <w:drawing>
          <wp:inline distT="0" distB="0" distL="0" distR="0" wp14:anchorId="491746A9" wp14:editId="2C991F44">
            <wp:extent cx="4098725" cy="1732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seasite_cartoon.tif"/>
                    <pic:cNvPicPr/>
                  </pic:nvPicPr>
                  <pic:blipFill>
                    <a:blip r:embed="rId10">
                      <a:extLst>
                        <a:ext uri="{28A0092B-C50C-407E-A947-70E740481C1C}">
                          <a14:useLocalDpi xmlns:a14="http://schemas.microsoft.com/office/drawing/2010/main" val="0"/>
                        </a:ext>
                      </a:extLst>
                    </a:blip>
                    <a:stretch>
                      <a:fillRect/>
                    </a:stretch>
                  </pic:blipFill>
                  <pic:spPr>
                    <a:xfrm>
                      <a:off x="0" y="0"/>
                      <a:ext cx="4100476" cy="1733572"/>
                    </a:xfrm>
                    <a:prstGeom prst="rect">
                      <a:avLst/>
                    </a:prstGeom>
                  </pic:spPr>
                </pic:pic>
              </a:graphicData>
            </a:graphic>
          </wp:inline>
        </w:drawing>
      </w:r>
    </w:p>
    <w:p w14:paraId="78E6CB10" w14:textId="77777777" w:rsidR="003E0EEB" w:rsidRPr="007B0969" w:rsidRDefault="003E0EEB" w:rsidP="003E0EEB">
      <w:pPr>
        <w:rPr>
          <w:rFonts w:ascii="Arial" w:hAnsi="Arial"/>
        </w:rPr>
      </w:pPr>
    </w:p>
    <w:p w14:paraId="49092FCE" w14:textId="77777777" w:rsidR="003E0EEB" w:rsidRPr="007B0969" w:rsidRDefault="003E0EEB" w:rsidP="003E0EEB">
      <w:pPr>
        <w:numPr>
          <w:ilvl w:val="0"/>
          <w:numId w:val="4"/>
        </w:numPr>
        <w:rPr>
          <w:rFonts w:ascii="Arial" w:hAnsi="Arial"/>
        </w:rPr>
      </w:pPr>
      <w:r w:rsidRPr="007B0969">
        <w:rPr>
          <w:rFonts w:ascii="Arial" w:hAnsi="Arial"/>
        </w:rPr>
        <w:t>Calculate the Free Air correction, FAC.</w:t>
      </w:r>
    </w:p>
    <w:p w14:paraId="007BC995" w14:textId="77777777" w:rsidR="003E0EEB" w:rsidRPr="007B0969" w:rsidRDefault="003E0EEB" w:rsidP="003E0EEB">
      <w:pPr>
        <w:numPr>
          <w:ilvl w:val="0"/>
          <w:numId w:val="4"/>
        </w:numPr>
        <w:rPr>
          <w:rFonts w:ascii="Arial" w:hAnsi="Arial"/>
        </w:rPr>
      </w:pPr>
      <w:r w:rsidRPr="007B0969">
        <w:rPr>
          <w:rFonts w:ascii="Arial" w:hAnsi="Arial"/>
        </w:rPr>
        <w:t>Calculate the Bouguer correction, BC.</w:t>
      </w:r>
    </w:p>
    <w:p w14:paraId="27F10124" w14:textId="77777777" w:rsidR="003E0EEB" w:rsidRPr="007B0969" w:rsidRDefault="003E0EEB" w:rsidP="003E0EEB">
      <w:pPr>
        <w:numPr>
          <w:ilvl w:val="0"/>
          <w:numId w:val="4"/>
        </w:numPr>
        <w:rPr>
          <w:rFonts w:ascii="Arial" w:hAnsi="Arial"/>
        </w:rPr>
      </w:pPr>
      <w:r w:rsidRPr="007B0969">
        <w:rPr>
          <w:rFonts w:ascii="Arial" w:hAnsi="Arial"/>
        </w:rPr>
        <w:t>Calculate the Free Air anomaly, gFA.</w:t>
      </w:r>
    </w:p>
    <w:p w14:paraId="63C59BC4" w14:textId="1FF35C25" w:rsidR="003E0EEB" w:rsidRPr="007B0969" w:rsidRDefault="003E0EEB" w:rsidP="003E0EEB">
      <w:pPr>
        <w:numPr>
          <w:ilvl w:val="0"/>
          <w:numId w:val="4"/>
        </w:numPr>
        <w:rPr>
          <w:rFonts w:ascii="Arial" w:hAnsi="Arial"/>
        </w:rPr>
      </w:pPr>
      <w:r w:rsidRPr="007B0969">
        <w:rPr>
          <w:rFonts w:ascii="Arial" w:hAnsi="Arial"/>
        </w:rPr>
        <w:t>Calculate the Bouguer anomaly, gB</w:t>
      </w:r>
      <w:r w:rsidR="00B76013">
        <w:rPr>
          <w:rFonts w:ascii="Arial" w:hAnsi="Arial"/>
        </w:rPr>
        <w:t>A</w:t>
      </w:r>
      <w:r w:rsidRPr="007B0969">
        <w:rPr>
          <w:rFonts w:ascii="Arial" w:hAnsi="Arial"/>
        </w:rPr>
        <w:t>.</w:t>
      </w:r>
    </w:p>
    <w:p w14:paraId="2EF5A3CE" w14:textId="77777777" w:rsidR="003E0EEB" w:rsidRPr="007B0969" w:rsidRDefault="003E0EEB" w:rsidP="003E0EEB">
      <w:pPr>
        <w:rPr>
          <w:rFonts w:ascii="Arial" w:hAnsi="Arial"/>
        </w:rPr>
      </w:pPr>
    </w:p>
    <w:p w14:paraId="2099DFB8" w14:textId="77777777" w:rsidR="003E0EEB" w:rsidRPr="007B0969" w:rsidRDefault="003E0EEB" w:rsidP="003E0EEB">
      <w:pPr>
        <w:rPr>
          <w:rFonts w:ascii="Arial" w:hAnsi="Arial"/>
        </w:rPr>
      </w:pPr>
    </w:p>
    <w:p w14:paraId="4A284D11" w14:textId="77777777" w:rsidR="003E0EEB" w:rsidRPr="00AE7E91" w:rsidRDefault="003E0EEB" w:rsidP="003E0EEB">
      <w:pPr>
        <w:rPr>
          <w:rFonts w:ascii="Arial" w:hAnsi="Arial"/>
          <w:b/>
          <w:vertAlign w:val="superscript"/>
        </w:rPr>
      </w:pPr>
      <w:r w:rsidRPr="00AE7E91">
        <w:rPr>
          <w:rFonts w:ascii="Arial" w:hAnsi="Arial"/>
          <w:b/>
        </w:rPr>
        <w:t>Units of acceleration/gravity: 1 Gal = 1 cm.s</w:t>
      </w:r>
      <w:r w:rsidRPr="00AE7E91">
        <w:rPr>
          <w:rFonts w:ascii="Arial" w:hAnsi="Arial"/>
          <w:b/>
          <w:vertAlign w:val="superscript"/>
        </w:rPr>
        <w:t>-2</w:t>
      </w:r>
      <w:r w:rsidRPr="00AE7E91">
        <w:rPr>
          <w:rFonts w:ascii="Arial" w:hAnsi="Arial"/>
          <w:b/>
        </w:rPr>
        <w:t xml:space="preserve">       mGal = Gal x 10</w:t>
      </w:r>
      <w:r w:rsidRPr="00AE7E91">
        <w:rPr>
          <w:rFonts w:ascii="Arial" w:hAnsi="Arial"/>
          <w:b/>
          <w:vertAlign w:val="superscript"/>
        </w:rPr>
        <w:t>-3</w:t>
      </w:r>
      <w:r w:rsidRPr="00AE7E91">
        <w:rPr>
          <w:rFonts w:ascii="Arial" w:hAnsi="Arial"/>
          <w:b/>
        </w:rPr>
        <w:t xml:space="preserve"> = m.s</w:t>
      </w:r>
      <w:r w:rsidRPr="00AE7E91">
        <w:rPr>
          <w:rFonts w:ascii="Arial" w:hAnsi="Arial"/>
          <w:b/>
          <w:vertAlign w:val="superscript"/>
        </w:rPr>
        <w:t>-2</w:t>
      </w:r>
      <w:r w:rsidRPr="00AE7E91">
        <w:rPr>
          <w:rFonts w:ascii="Arial" w:hAnsi="Arial"/>
          <w:b/>
        </w:rPr>
        <w:t xml:space="preserve"> x 10</w:t>
      </w:r>
      <w:r w:rsidRPr="00AE7E91">
        <w:rPr>
          <w:rFonts w:ascii="Arial" w:hAnsi="Arial"/>
          <w:b/>
          <w:vertAlign w:val="superscript"/>
        </w:rPr>
        <w:t>-5</w:t>
      </w:r>
    </w:p>
    <w:p w14:paraId="258656CB" w14:textId="77777777" w:rsidR="003E0EEB" w:rsidRDefault="003E0EEB">
      <w:pPr>
        <w:pStyle w:val="Heading1"/>
      </w:pPr>
      <w:r w:rsidRPr="00AE7E91">
        <w:rPr>
          <w:b w:val="0"/>
          <w:vertAlign w:val="superscript"/>
        </w:rPr>
        <w:br w:type="page"/>
      </w:r>
      <w:r>
        <w:t>Quick Guide to Syntax used in Excel  Formulae</w:t>
      </w:r>
    </w:p>
    <w:p w14:paraId="2DBC6457" w14:textId="77777777" w:rsidR="003E0EEB" w:rsidRDefault="003E0EEB">
      <w:pPr>
        <w:rPr>
          <w:rFonts w:ascii="Arial" w:hAnsi="Arial"/>
        </w:rPr>
      </w:pPr>
    </w:p>
    <w:p w14:paraId="2F623918" w14:textId="77777777" w:rsidR="003E0EEB" w:rsidRDefault="003E0EEB">
      <w:pPr>
        <w:rPr>
          <w:rFonts w:ascii="Arial" w:hAnsi="Arial"/>
        </w:rPr>
      </w:pPr>
    </w:p>
    <w:tbl>
      <w:tblPr>
        <w:tblW w:w="0" w:type="auto"/>
        <w:tblLook w:val="0000" w:firstRow="0" w:lastRow="0" w:firstColumn="0" w:lastColumn="0" w:noHBand="0" w:noVBand="0"/>
      </w:tblPr>
      <w:tblGrid>
        <w:gridCol w:w="2952"/>
        <w:gridCol w:w="2952"/>
        <w:gridCol w:w="2952"/>
      </w:tblGrid>
      <w:tr w:rsidR="003E0EEB" w14:paraId="3CE4F2E3" w14:textId="77777777">
        <w:tc>
          <w:tcPr>
            <w:tcW w:w="2952" w:type="dxa"/>
          </w:tcPr>
          <w:p w14:paraId="66351F3D" w14:textId="77777777" w:rsidR="003E0EEB" w:rsidRDefault="003E0EEB">
            <w:pPr>
              <w:spacing w:before="120" w:after="120"/>
              <w:jc w:val="center"/>
              <w:rPr>
                <w:rFonts w:ascii="Arial" w:hAnsi="Arial"/>
                <w:b/>
              </w:rPr>
            </w:pPr>
            <w:r>
              <w:rPr>
                <w:rFonts w:ascii="Arial" w:hAnsi="Arial"/>
                <w:b/>
              </w:rPr>
              <w:t>Operation</w:t>
            </w:r>
          </w:p>
        </w:tc>
        <w:tc>
          <w:tcPr>
            <w:tcW w:w="2952" w:type="dxa"/>
          </w:tcPr>
          <w:p w14:paraId="1EFC58FB" w14:textId="77777777" w:rsidR="003E0EEB" w:rsidRDefault="003E0EEB">
            <w:pPr>
              <w:spacing w:before="120" w:after="120"/>
              <w:jc w:val="center"/>
              <w:rPr>
                <w:rFonts w:ascii="Arial" w:hAnsi="Arial"/>
                <w:b/>
              </w:rPr>
            </w:pPr>
            <w:r>
              <w:rPr>
                <w:rFonts w:ascii="Arial" w:hAnsi="Arial"/>
                <w:b/>
              </w:rPr>
              <w:t>Excel Syntax</w:t>
            </w:r>
          </w:p>
        </w:tc>
        <w:tc>
          <w:tcPr>
            <w:tcW w:w="2952" w:type="dxa"/>
          </w:tcPr>
          <w:p w14:paraId="51EE4549" w14:textId="77777777" w:rsidR="003E0EEB" w:rsidRDefault="003E0EEB">
            <w:pPr>
              <w:spacing w:before="120" w:after="120"/>
              <w:jc w:val="center"/>
              <w:rPr>
                <w:rFonts w:ascii="Arial" w:hAnsi="Arial"/>
                <w:b/>
              </w:rPr>
            </w:pPr>
            <w:r>
              <w:rPr>
                <w:rFonts w:ascii="Arial" w:hAnsi="Arial"/>
                <w:b/>
              </w:rPr>
              <w:t>Comment</w:t>
            </w:r>
          </w:p>
        </w:tc>
      </w:tr>
      <w:tr w:rsidR="003E0EEB" w14:paraId="463592AC" w14:textId="77777777">
        <w:tc>
          <w:tcPr>
            <w:tcW w:w="2952" w:type="dxa"/>
            <w:shd w:val="clear" w:color="auto" w:fill="E6E6E6"/>
          </w:tcPr>
          <w:p w14:paraId="3646C17C" w14:textId="77777777" w:rsidR="003E0EEB" w:rsidRDefault="003E0EEB">
            <w:pPr>
              <w:spacing w:before="60" w:after="60"/>
              <w:jc w:val="center"/>
              <w:rPr>
                <w:rFonts w:ascii="Arial" w:hAnsi="Arial"/>
              </w:rPr>
            </w:pPr>
            <w:r>
              <w:rPr>
                <w:rFonts w:ascii="Arial" w:hAnsi="Arial"/>
              </w:rPr>
              <w:t>Addition</w:t>
            </w:r>
          </w:p>
        </w:tc>
        <w:tc>
          <w:tcPr>
            <w:tcW w:w="2952" w:type="dxa"/>
            <w:shd w:val="clear" w:color="auto" w:fill="E6E6E6"/>
          </w:tcPr>
          <w:p w14:paraId="537995C7" w14:textId="77777777" w:rsidR="003E0EEB" w:rsidRDefault="003E0EEB">
            <w:pPr>
              <w:spacing w:before="60" w:after="60"/>
              <w:jc w:val="center"/>
              <w:rPr>
                <w:rFonts w:ascii="Arial" w:hAnsi="Arial"/>
              </w:rPr>
            </w:pPr>
            <w:r>
              <w:rPr>
                <w:rFonts w:ascii="Arial" w:hAnsi="Arial"/>
              </w:rPr>
              <w:t>x+y</w:t>
            </w:r>
          </w:p>
        </w:tc>
        <w:tc>
          <w:tcPr>
            <w:tcW w:w="2952" w:type="dxa"/>
            <w:shd w:val="clear" w:color="auto" w:fill="E6E6E6"/>
          </w:tcPr>
          <w:p w14:paraId="7A73C410" w14:textId="77777777" w:rsidR="003E0EEB" w:rsidRDefault="003E0EEB">
            <w:pPr>
              <w:spacing w:before="60" w:after="60"/>
              <w:jc w:val="center"/>
              <w:rPr>
                <w:rFonts w:ascii="Arial" w:hAnsi="Arial"/>
              </w:rPr>
            </w:pPr>
            <w:r>
              <w:rPr>
                <w:rFonts w:ascii="Arial" w:hAnsi="Arial"/>
              </w:rPr>
              <w:t>x plus y</w:t>
            </w:r>
          </w:p>
        </w:tc>
      </w:tr>
      <w:tr w:rsidR="003E0EEB" w14:paraId="1F488602" w14:textId="77777777">
        <w:tc>
          <w:tcPr>
            <w:tcW w:w="2952" w:type="dxa"/>
          </w:tcPr>
          <w:p w14:paraId="1048A9E1" w14:textId="77777777" w:rsidR="003E0EEB" w:rsidRDefault="003E0EEB">
            <w:pPr>
              <w:spacing w:before="60" w:after="60"/>
              <w:jc w:val="center"/>
              <w:rPr>
                <w:rFonts w:ascii="Arial" w:hAnsi="Arial"/>
              </w:rPr>
            </w:pPr>
            <w:r>
              <w:rPr>
                <w:rFonts w:ascii="Arial" w:hAnsi="Arial"/>
              </w:rPr>
              <w:t>Subtraction</w:t>
            </w:r>
          </w:p>
        </w:tc>
        <w:tc>
          <w:tcPr>
            <w:tcW w:w="2952" w:type="dxa"/>
          </w:tcPr>
          <w:p w14:paraId="4EA9C499" w14:textId="77777777" w:rsidR="003E0EEB" w:rsidRDefault="003E0EEB">
            <w:pPr>
              <w:spacing w:before="60" w:after="60"/>
              <w:jc w:val="center"/>
              <w:rPr>
                <w:rFonts w:ascii="Arial" w:hAnsi="Arial"/>
              </w:rPr>
            </w:pPr>
            <w:r>
              <w:rPr>
                <w:rFonts w:ascii="Arial" w:hAnsi="Arial"/>
              </w:rPr>
              <w:t>x-y</w:t>
            </w:r>
          </w:p>
        </w:tc>
        <w:tc>
          <w:tcPr>
            <w:tcW w:w="2952" w:type="dxa"/>
          </w:tcPr>
          <w:p w14:paraId="61E813B2" w14:textId="77777777" w:rsidR="003E0EEB" w:rsidRDefault="003E0EEB">
            <w:pPr>
              <w:spacing w:before="60" w:after="60"/>
              <w:jc w:val="center"/>
              <w:rPr>
                <w:rFonts w:ascii="Arial" w:hAnsi="Arial"/>
              </w:rPr>
            </w:pPr>
            <w:r>
              <w:rPr>
                <w:rFonts w:ascii="Arial" w:hAnsi="Arial"/>
              </w:rPr>
              <w:t>x minus y</w:t>
            </w:r>
          </w:p>
        </w:tc>
      </w:tr>
      <w:tr w:rsidR="003E0EEB" w14:paraId="4E97B5C0" w14:textId="77777777">
        <w:tc>
          <w:tcPr>
            <w:tcW w:w="2952" w:type="dxa"/>
            <w:shd w:val="clear" w:color="auto" w:fill="E6E6E6"/>
          </w:tcPr>
          <w:p w14:paraId="3C49B53F" w14:textId="77777777" w:rsidR="003E0EEB" w:rsidRDefault="003E0EEB">
            <w:pPr>
              <w:spacing w:before="60" w:after="60"/>
              <w:jc w:val="center"/>
              <w:rPr>
                <w:rFonts w:ascii="Arial" w:hAnsi="Arial"/>
              </w:rPr>
            </w:pPr>
            <w:r>
              <w:rPr>
                <w:rFonts w:ascii="Arial" w:hAnsi="Arial"/>
              </w:rPr>
              <w:t>Multiplication</w:t>
            </w:r>
          </w:p>
        </w:tc>
        <w:tc>
          <w:tcPr>
            <w:tcW w:w="2952" w:type="dxa"/>
            <w:shd w:val="clear" w:color="auto" w:fill="E6E6E6"/>
          </w:tcPr>
          <w:p w14:paraId="72BB0667" w14:textId="77777777" w:rsidR="003E0EEB" w:rsidRDefault="003E0EEB">
            <w:pPr>
              <w:spacing w:before="60" w:after="60"/>
              <w:jc w:val="center"/>
              <w:rPr>
                <w:rFonts w:ascii="Arial" w:hAnsi="Arial"/>
              </w:rPr>
            </w:pPr>
            <w:r>
              <w:rPr>
                <w:rFonts w:ascii="Arial" w:hAnsi="Arial"/>
              </w:rPr>
              <w:t>x*y</w:t>
            </w:r>
          </w:p>
        </w:tc>
        <w:tc>
          <w:tcPr>
            <w:tcW w:w="2952" w:type="dxa"/>
            <w:shd w:val="clear" w:color="auto" w:fill="E6E6E6"/>
          </w:tcPr>
          <w:p w14:paraId="0BF1996E" w14:textId="77777777" w:rsidR="003E0EEB" w:rsidRDefault="003E0EEB">
            <w:pPr>
              <w:spacing w:before="60" w:after="60"/>
              <w:jc w:val="center"/>
              <w:rPr>
                <w:rFonts w:ascii="Arial" w:hAnsi="Arial"/>
              </w:rPr>
            </w:pPr>
            <w:r>
              <w:rPr>
                <w:rFonts w:ascii="Arial" w:hAnsi="Arial"/>
              </w:rPr>
              <w:t>x times y</w:t>
            </w:r>
          </w:p>
        </w:tc>
      </w:tr>
      <w:tr w:rsidR="003E0EEB" w14:paraId="0D1FD9D1" w14:textId="77777777">
        <w:tc>
          <w:tcPr>
            <w:tcW w:w="2952" w:type="dxa"/>
          </w:tcPr>
          <w:p w14:paraId="2D2467B5" w14:textId="77777777" w:rsidR="003E0EEB" w:rsidRDefault="003E0EEB">
            <w:pPr>
              <w:spacing w:before="60" w:after="60"/>
              <w:jc w:val="center"/>
              <w:rPr>
                <w:rFonts w:ascii="Arial" w:hAnsi="Arial"/>
              </w:rPr>
            </w:pPr>
            <w:r>
              <w:rPr>
                <w:rFonts w:ascii="Arial" w:hAnsi="Arial"/>
              </w:rPr>
              <w:t>Division</w:t>
            </w:r>
          </w:p>
        </w:tc>
        <w:tc>
          <w:tcPr>
            <w:tcW w:w="2952" w:type="dxa"/>
          </w:tcPr>
          <w:p w14:paraId="68AB663D" w14:textId="77777777" w:rsidR="003E0EEB" w:rsidRDefault="003E0EEB">
            <w:pPr>
              <w:spacing w:before="60" w:after="60"/>
              <w:jc w:val="center"/>
              <w:rPr>
                <w:rFonts w:ascii="Arial" w:hAnsi="Arial"/>
              </w:rPr>
            </w:pPr>
            <w:r>
              <w:rPr>
                <w:rFonts w:ascii="Arial" w:hAnsi="Arial"/>
              </w:rPr>
              <w:t>x/y</w:t>
            </w:r>
          </w:p>
        </w:tc>
        <w:tc>
          <w:tcPr>
            <w:tcW w:w="2952" w:type="dxa"/>
          </w:tcPr>
          <w:p w14:paraId="127E2A0C" w14:textId="77777777" w:rsidR="003E0EEB" w:rsidRDefault="003E0EEB">
            <w:pPr>
              <w:spacing w:before="60" w:after="60"/>
              <w:jc w:val="center"/>
              <w:rPr>
                <w:rFonts w:ascii="Arial" w:hAnsi="Arial"/>
              </w:rPr>
            </w:pPr>
            <w:r>
              <w:rPr>
                <w:rFonts w:ascii="Arial" w:hAnsi="Arial"/>
              </w:rPr>
              <w:t>x divided by y</w:t>
            </w:r>
          </w:p>
        </w:tc>
      </w:tr>
      <w:tr w:rsidR="003E0EEB" w14:paraId="1D0BDE7D" w14:textId="77777777">
        <w:tc>
          <w:tcPr>
            <w:tcW w:w="2952" w:type="dxa"/>
            <w:shd w:val="clear" w:color="auto" w:fill="E6E6E6"/>
          </w:tcPr>
          <w:p w14:paraId="19F3D708" w14:textId="77777777" w:rsidR="003E0EEB" w:rsidRDefault="003E0EEB">
            <w:pPr>
              <w:spacing w:before="60" w:after="60"/>
              <w:jc w:val="center"/>
              <w:rPr>
                <w:rFonts w:ascii="Arial" w:hAnsi="Arial"/>
              </w:rPr>
            </w:pPr>
            <w:r>
              <w:rPr>
                <w:rFonts w:ascii="Arial" w:hAnsi="Arial"/>
              </w:rPr>
              <w:t>Power</w:t>
            </w:r>
          </w:p>
        </w:tc>
        <w:tc>
          <w:tcPr>
            <w:tcW w:w="2952" w:type="dxa"/>
            <w:shd w:val="clear" w:color="auto" w:fill="E6E6E6"/>
          </w:tcPr>
          <w:p w14:paraId="3A8D18E9" w14:textId="77777777" w:rsidR="003E0EEB" w:rsidRDefault="003E0EEB">
            <w:pPr>
              <w:spacing w:before="60" w:after="60"/>
              <w:jc w:val="center"/>
              <w:rPr>
                <w:rFonts w:ascii="Arial" w:hAnsi="Arial"/>
              </w:rPr>
            </w:pPr>
            <w:r>
              <w:rPr>
                <w:rFonts w:ascii="Arial" w:hAnsi="Arial"/>
              </w:rPr>
              <w:t>x^y</w:t>
            </w:r>
          </w:p>
        </w:tc>
        <w:tc>
          <w:tcPr>
            <w:tcW w:w="2952" w:type="dxa"/>
            <w:shd w:val="clear" w:color="auto" w:fill="E6E6E6"/>
          </w:tcPr>
          <w:p w14:paraId="520175AA" w14:textId="77777777" w:rsidR="003E0EEB" w:rsidRDefault="003E0EEB">
            <w:pPr>
              <w:spacing w:before="60" w:after="60"/>
              <w:jc w:val="center"/>
              <w:rPr>
                <w:rFonts w:ascii="Arial" w:hAnsi="Arial"/>
              </w:rPr>
            </w:pPr>
            <w:r>
              <w:rPr>
                <w:rFonts w:ascii="Arial" w:hAnsi="Arial"/>
              </w:rPr>
              <w:t>x raised to the power of y</w:t>
            </w:r>
          </w:p>
        </w:tc>
      </w:tr>
      <w:tr w:rsidR="003E0EEB" w14:paraId="3C185B30" w14:textId="77777777">
        <w:tc>
          <w:tcPr>
            <w:tcW w:w="2952" w:type="dxa"/>
          </w:tcPr>
          <w:p w14:paraId="6B63322E" w14:textId="77777777" w:rsidR="003E0EEB" w:rsidRDefault="003E0EEB">
            <w:pPr>
              <w:spacing w:before="60" w:after="60"/>
              <w:jc w:val="center"/>
              <w:rPr>
                <w:rFonts w:ascii="Arial" w:hAnsi="Arial"/>
              </w:rPr>
            </w:pPr>
            <w:r>
              <w:rPr>
                <w:rFonts w:ascii="Arial" w:hAnsi="Arial"/>
              </w:rPr>
              <w:t>Sine</w:t>
            </w:r>
          </w:p>
        </w:tc>
        <w:tc>
          <w:tcPr>
            <w:tcW w:w="2952" w:type="dxa"/>
          </w:tcPr>
          <w:p w14:paraId="57890792" w14:textId="77777777" w:rsidR="003E0EEB" w:rsidRDefault="003E0EEB">
            <w:pPr>
              <w:spacing w:before="60" w:after="60"/>
              <w:jc w:val="center"/>
              <w:rPr>
                <w:rFonts w:ascii="Arial" w:hAnsi="Arial"/>
              </w:rPr>
            </w:pPr>
            <w:r>
              <w:rPr>
                <w:rFonts w:ascii="Arial" w:hAnsi="Arial"/>
              </w:rPr>
              <w:t>SIN (x)</w:t>
            </w:r>
          </w:p>
        </w:tc>
        <w:tc>
          <w:tcPr>
            <w:tcW w:w="2952" w:type="dxa"/>
          </w:tcPr>
          <w:p w14:paraId="3EF4456E" w14:textId="77777777" w:rsidR="003E0EEB" w:rsidRDefault="003E0EEB">
            <w:pPr>
              <w:spacing w:before="60" w:after="60"/>
              <w:jc w:val="center"/>
              <w:rPr>
                <w:rFonts w:ascii="Arial" w:hAnsi="Arial"/>
              </w:rPr>
            </w:pPr>
            <w:r>
              <w:rPr>
                <w:rFonts w:ascii="Arial" w:hAnsi="Arial"/>
              </w:rPr>
              <w:t>angle x in radians*</w:t>
            </w:r>
          </w:p>
        </w:tc>
      </w:tr>
      <w:tr w:rsidR="003E0EEB" w14:paraId="765A50F0" w14:textId="77777777">
        <w:tc>
          <w:tcPr>
            <w:tcW w:w="2952" w:type="dxa"/>
            <w:shd w:val="clear" w:color="auto" w:fill="E6E6E6"/>
          </w:tcPr>
          <w:p w14:paraId="0D6F0C32" w14:textId="77777777" w:rsidR="003E0EEB" w:rsidRDefault="003E0EEB">
            <w:pPr>
              <w:spacing w:before="60" w:after="60"/>
              <w:jc w:val="center"/>
              <w:rPr>
                <w:rFonts w:ascii="Arial" w:hAnsi="Arial"/>
              </w:rPr>
            </w:pPr>
            <w:r>
              <w:rPr>
                <w:rFonts w:ascii="Arial" w:hAnsi="Arial"/>
              </w:rPr>
              <w:t>Cosine</w:t>
            </w:r>
          </w:p>
        </w:tc>
        <w:tc>
          <w:tcPr>
            <w:tcW w:w="2952" w:type="dxa"/>
            <w:shd w:val="clear" w:color="auto" w:fill="E6E6E6"/>
          </w:tcPr>
          <w:p w14:paraId="78337FC6" w14:textId="77777777" w:rsidR="003E0EEB" w:rsidRDefault="003E0EEB">
            <w:pPr>
              <w:spacing w:before="60" w:after="60"/>
              <w:jc w:val="center"/>
              <w:rPr>
                <w:rFonts w:ascii="Arial" w:hAnsi="Arial"/>
              </w:rPr>
            </w:pPr>
            <w:r>
              <w:rPr>
                <w:rFonts w:ascii="Arial" w:hAnsi="Arial"/>
              </w:rPr>
              <w:t>COS (x)</w:t>
            </w:r>
          </w:p>
        </w:tc>
        <w:tc>
          <w:tcPr>
            <w:tcW w:w="2952" w:type="dxa"/>
            <w:shd w:val="clear" w:color="auto" w:fill="E6E6E6"/>
          </w:tcPr>
          <w:p w14:paraId="6AB9D62C" w14:textId="77777777" w:rsidR="003E0EEB" w:rsidRDefault="003E0EEB">
            <w:pPr>
              <w:spacing w:before="60" w:after="60"/>
              <w:jc w:val="center"/>
              <w:rPr>
                <w:rFonts w:ascii="Arial" w:hAnsi="Arial"/>
              </w:rPr>
            </w:pPr>
            <w:r>
              <w:rPr>
                <w:rFonts w:ascii="Arial" w:hAnsi="Arial"/>
              </w:rPr>
              <w:t>angle x in radians*</w:t>
            </w:r>
          </w:p>
        </w:tc>
      </w:tr>
      <w:tr w:rsidR="003E0EEB" w14:paraId="26C72F0D" w14:textId="77777777">
        <w:tc>
          <w:tcPr>
            <w:tcW w:w="2952" w:type="dxa"/>
          </w:tcPr>
          <w:p w14:paraId="01E00A2B" w14:textId="77777777" w:rsidR="003E0EEB" w:rsidRDefault="003E0EEB">
            <w:pPr>
              <w:spacing w:before="60" w:after="60"/>
              <w:jc w:val="center"/>
              <w:rPr>
                <w:rFonts w:ascii="Arial" w:hAnsi="Arial"/>
              </w:rPr>
            </w:pPr>
            <w:r>
              <w:rPr>
                <w:rFonts w:ascii="Arial" w:hAnsi="Arial"/>
              </w:rPr>
              <w:t>Tangent</w:t>
            </w:r>
          </w:p>
        </w:tc>
        <w:tc>
          <w:tcPr>
            <w:tcW w:w="2952" w:type="dxa"/>
          </w:tcPr>
          <w:p w14:paraId="0AF2B438" w14:textId="77777777" w:rsidR="003E0EEB" w:rsidRDefault="003E0EEB">
            <w:pPr>
              <w:spacing w:before="60" w:after="60"/>
              <w:jc w:val="center"/>
              <w:rPr>
                <w:rFonts w:ascii="Arial" w:hAnsi="Arial"/>
              </w:rPr>
            </w:pPr>
            <w:r>
              <w:rPr>
                <w:rFonts w:ascii="Arial" w:hAnsi="Arial"/>
              </w:rPr>
              <w:t>TAN(x)</w:t>
            </w:r>
          </w:p>
        </w:tc>
        <w:tc>
          <w:tcPr>
            <w:tcW w:w="2952" w:type="dxa"/>
          </w:tcPr>
          <w:p w14:paraId="1BF87C59" w14:textId="77777777" w:rsidR="003E0EEB" w:rsidRDefault="003E0EEB">
            <w:pPr>
              <w:spacing w:before="60" w:after="60"/>
              <w:jc w:val="center"/>
              <w:rPr>
                <w:rFonts w:ascii="Arial" w:hAnsi="Arial"/>
              </w:rPr>
            </w:pPr>
            <w:r>
              <w:rPr>
                <w:rFonts w:ascii="Arial" w:hAnsi="Arial"/>
              </w:rPr>
              <w:t>angle x in radians*</w:t>
            </w:r>
          </w:p>
        </w:tc>
      </w:tr>
      <w:tr w:rsidR="003E0EEB" w14:paraId="1555C817" w14:textId="77777777">
        <w:tc>
          <w:tcPr>
            <w:tcW w:w="2952" w:type="dxa"/>
            <w:shd w:val="clear" w:color="auto" w:fill="E6E6E6"/>
          </w:tcPr>
          <w:p w14:paraId="4264D050" w14:textId="77777777" w:rsidR="003E0EEB" w:rsidRDefault="003E0EEB">
            <w:pPr>
              <w:spacing w:before="60" w:after="60"/>
              <w:jc w:val="center"/>
              <w:rPr>
                <w:rFonts w:ascii="Arial" w:hAnsi="Arial"/>
              </w:rPr>
            </w:pPr>
            <w:r>
              <w:rPr>
                <w:rFonts w:ascii="Arial" w:hAnsi="Arial"/>
              </w:rPr>
              <w:t>Sum</w:t>
            </w:r>
          </w:p>
        </w:tc>
        <w:tc>
          <w:tcPr>
            <w:tcW w:w="2952" w:type="dxa"/>
            <w:shd w:val="clear" w:color="auto" w:fill="E6E6E6"/>
          </w:tcPr>
          <w:p w14:paraId="3098734E" w14:textId="77777777" w:rsidR="003E0EEB" w:rsidRDefault="003E0EEB">
            <w:pPr>
              <w:spacing w:before="60" w:after="60"/>
              <w:jc w:val="center"/>
              <w:rPr>
                <w:rFonts w:ascii="Arial" w:hAnsi="Arial"/>
              </w:rPr>
            </w:pPr>
            <w:r>
              <w:rPr>
                <w:rFonts w:ascii="Arial" w:hAnsi="Arial"/>
              </w:rPr>
              <w:t>SUM(A2:A10)</w:t>
            </w:r>
          </w:p>
        </w:tc>
        <w:tc>
          <w:tcPr>
            <w:tcW w:w="2952" w:type="dxa"/>
            <w:shd w:val="clear" w:color="auto" w:fill="E6E6E6"/>
          </w:tcPr>
          <w:p w14:paraId="638C3839" w14:textId="77777777" w:rsidR="003E0EEB" w:rsidRDefault="003E0EEB">
            <w:pPr>
              <w:spacing w:before="60" w:after="60"/>
              <w:jc w:val="center"/>
              <w:rPr>
                <w:rFonts w:ascii="Arial" w:hAnsi="Arial"/>
              </w:rPr>
            </w:pPr>
            <w:r>
              <w:rPr>
                <w:rFonts w:ascii="Arial" w:hAnsi="Arial"/>
              </w:rPr>
              <w:t>of cells from A2 to A10</w:t>
            </w:r>
          </w:p>
        </w:tc>
      </w:tr>
      <w:tr w:rsidR="003E0EEB" w14:paraId="7E711FD1" w14:textId="77777777">
        <w:tc>
          <w:tcPr>
            <w:tcW w:w="2952" w:type="dxa"/>
          </w:tcPr>
          <w:p w14:paraId="16E9C49E" w14:textId="77777777" w:rsidR="003E0EEB" w:rsidRDefault="003E0EEB">
            <w:pPr>
              <w:spacing w:before="60" w:after="60"/>
              <w:jc w:val="center"/>
              <w:rPr>
                <w:rFonts w:ascii="Arial" w:hAnsi="Arial"/>
              </w:rPr>
            </w:pPr>
            <w:r>
              <w:rPr>
                <w:rFonts w:ascii="Arial" w:hAnsi="Arial"/>
              </w:rPr>
              <w:t>Average</w:t>
            </w:r>
          </w:p>
        </w:tc>
        <w:tc>
          <w:tcPr>
            <w:tcW w:w="2952" w:type="dxa"/>
          </w:tcPr>
          <w:p w14:paraId="2128A5F6" w14:textId="77777777" w:rsidR="003E0EEB" w:rsidRDefault="003E0EEB">
            <w:pPr>
              <w:spacing w:before="60" w:after="60"/>
              <w:jc w:val="center"/>
              <w:rPr>
                <w:rFonts w:ascii="Arial" w:hAnsi="Arial"/>
              </w:rPr>
            </w:pPr>
            <w:r>
              <w:rPr>
                <w:rFonts w:ascii="Arial" w:hAnsi="Arial"/>
              </w:rPr>
              <w:t>AVERAGE(A2:A10)</w:t>
            </w:r>
          </w:p>
        </w:tc>
        <w:tc>
          <w:tcPr>
            <w:tcW w:w="2952" w:type="dxa"/>
          </w:tcPr>
          <w:p w14:paraId="2F738990" w14:textId="77777777" w:rsidR="003E0EEB" w:rsidRDefault="003E0EEB">
            <w:pPr>
              <w:spacing w:before="60" w:after="60"/>
              <w:jc w:val="center"/>
              <w:rPr>
                <w:rFonts w:ascii="Arial" w:hAnsi="Arial"/>
              </w:rPr>
            </w:pPr>
            <w:r>
              <w:rPr>
                <w:rFonts w:ascii="Arial" w:hAnsi="Arial"/>
              </w:rPr>
              <w:t>of cells from A2 to A10</w:t>
            </w:r>
          </w:p>
        </w:tc>
      </w:tr>
      <w:tr w:rsidR="003E0EEB" w14:paraId="589AB57C" w14:textId="77777777">
        <w:tc>
          <w:tcPr>
            <w:tcW w:w="2952" w:type="dxa"/>
            <w:shd w:val="clear" w:color="auto" w:fill="E6E6E6"/>
          </w:tcPr>
          <w:p w14:paraId="54DE9234" w14:textId="77777777" w:rsidR="003E0EEB" w:rsidRDefault="003E0EEB">
            <w:pPr>
              <w:spacing w:before="60" w:after="60"/>
              <w:jc w:val="center"/>
              <w:rPr>
                <w:rFonts w:ascii="Arial" w:hAnsi="Arial"/>
              </w:rPr>
            </w:pPr>
            <w:r>
              <w:rPr>
                <w:rFonts w:ascii="Arial" w:hAnsi="Arial"/>
              </w:rPr>
              <w:t>Pi</w:t>
            </w:r>
          </w:p>
        </w:tc>
        <w:tc>
          <w:tcPr>
            <w:tcW w:w="2952" w:type="dxa"/>
            <w:shd w:val="clear" w:color="auto" w:fill="E6E6E6"/>
          </w:tcPr>
          <w:p w14:paraId="799BC9B3" w14:textId="77777777" w:rsidR="003E0EEB" w:rsidRDefault="003E0EEB">
            <w:pPr>
              <w:spacing w:before="60" w:after="60"/>
              <w:jc w:val="center"/>
              <w:rPr>
                <w:rFonts w:ascii="Arial" w:hAnsi="Arial"/>
              </w:rPr>
            </w:pPr>
            <w:r>
              <w:rPr>
                <w:rFonts w:ascii="Arial" w:hAnsi="Arial"/>
              </w:rPr>
              <w:t>PI()</w:t>
            </w:r>
          </w:p>
        </w:tc>
        <w:tc>
          <w:tcPr>
            <w:tcW w:w="2952" w:type="dxa"/>
            <w:shd w:val="clear" w:color="auto" w:fill="E6E6E6"/>
          </w:tcPr>
          <w:p w14:paraId="6895DF0C" w14:textId="77777777" w:rsidR="003E0EEB" w:rsidRDefault="003E0EEB">
            <w:pPr>
              <w:spacing w:before="60" w:after="60"/>
              <w:jc w:val="center"/>
              <w:rPr>
                <w:rFonts w:ascii="Arial" w:hAnsi="Arial"/>
              </w:rPr>
            </w:pPr>
            <w:r>
              <w:rPr>
                <w:rFonts w:ascii="Arial" w:hAnsi="Arial"/>
              </w:rPr>
              <w:t>Note empty brackets ()</w:t>
            </w:r>
          </w:p>
        </w:tc>
      </w:tr>
      <w:tr w:rsidR="003E0EEB" w14:paraId="7795EED9" w14:textId="77777777">
        <w:tc>
          <w:tcPr>
            <w:tcW w:w="2952" w:type="dxa"/>
            <w:shd w:val="clear" w:color="auto" w:fill="FFFFFF"/>
          </w:tcPr>
          <w:p w14:paraId="423145FD" w14:textId="77777777" w:rsidR="003E0EEB" w:rsidRDefault="003E0EEB">
            <w:pPr>
              <w:spacing w:before="60" w:after="60"/>
              <w:jc w:val="center"/>
              <w:rPr>
                <w:rFonts w:ascii="Arial" w:hAnsi="Arial"/>
              </w:rPr>
            </w:pPr>
            <w:r>
              <w:rPr>
                <w:rFonts w:ascii="Arial" w:hAnsi="Arial"/>
              </w:rPr>
              <w:t>Degrees-&gt;Radians</w:t>
            </w:r>
          </w:p>
        </w:tc>
        <w:tc>
          <w:tcPr>
            <w:tcW w:w="2952" w:type="dxa"/>
            <w:shd w:val="clear" w:color="auto" w:fill="FFFFFF"/>
          </w:tcPr>
          <w:p w14:paraId="7756E2FC" w14:textId="77777777" w:rsidR="003E0EEB" w:rsidRDefault="003E0EEB">
            <w:pPr>
              <w:spacing w:before="60" w:after="60"/>
              <w:jc w:val="center"/>
              <w:rPr>
                <w:rFonts w:ascii="Arial" w:hAnsi="Arial"/>
              </w:rPr>
            </w:pPr>
            <w:r>
              <w:rPr>
                <w:rFonts w:ascii="Arial" w:hAnsi="Arial"/>
              </w:rPr>
              <w:t>RADIANS(A2:A10)</w:t>
            </w:r>
          </w:p>
        </w:tc>
        <w:tc>
          <w:tcPr>
            <w:tcW w:w="2952" w:type="dxa"/>
            <w:shd w:val="clear" w:color="auto" w:fill="FFFFFF"/>
          </w:tcPr>
          <w:p w14:paraId="5B4EC2D9" w14:textId="77777777" w:rsidR="003E0EEB" w:rsidRDefault="003E0EEB">
            <w:pPr>
              <w:spacing w:before="60" w:after="60"/>
              <w:jc w:val="center"/>
              <w:rPr>
                <w:rFonts w:ascii="Arial" w:hAnsi="Arial"/>
              </w:rPr>
            </w:pPr>
            <w:r>
              <w:rPr>
                <w:rFonts w:ascii="Arial" w:hAnsi="Arial"/>
              </w:rPr>
              <w:t>Converts to radians</w:t>
            </w:r>
          </w:p>
        </w:tc>
      </w:tr>
    </w:tbl>
    <w:p w14:paraId="4DF8E9E0" w14:textId="77777777" w:rsidR="003E0EEB" w:rsidRDefault="003E0EEB">
      <w:pPr>
        <w:rPr>
          <w:rFonts w:ascii="Arial" w:hAnsi="Arial"/>
        </w:rPr>
      </w:pPr>
    </w:p>
    <w:p w14:paraId="613117B5" w14:textId="77777777" w:rsidR="003E0EEB" w:rsidRPr="00E37E8B" w:rsidRDefault="003E0EEB">
      <w:pPr>
        <w:rPr>
          <w:rFonts w:ascii="Arial" w:hAnsi="Arial"/>
          <w:sz w:val="22"/>
        </w:rPr>
      </w:pPr>
      <w:r w:rsidRPr="00E37E8B">
        <w:rPr>
          <w:rFonts w:ascii="ArialMT" w:hAnsi="ArialMT"/>
          <w:szCs w:val="26"/>
        </w:rPr>
        <w:t>*The radian is a measurement unit of angle (like degrees). It is the SI derived unit of angle. It is defined as the angle subtended at the centre of a circle by an arc of circumference equal in length to the radius of the circle. Angle measures in radians are often given without any explicit unit. When a unit is given, it is sometimes abbreviated rad.</w:t>
      </w:r>
    </w:p>
    <w:p w14:paraId="336752B9" w14:textId="77777777" w:rsidR="003E0EEB" w:rsidRDefault="003E0EEB">
      <w:pPr>
        <w:rPr>
          <w:rFonts w:ascii="Arial" w:hAnsi="Arial"/>
        </w:rPr>
      </w:pPr>
    </w:p>
    <w:p w14:paraId="1DDD4020" w14:textId="77777777" w:rsidR="003E0EEB" w:rsidRDefault="003E0EEB">
      <w:pPr>
        <w:rPr>
          <w:rFonts w:ascii="Arial" w:hAnsi="Arial"/>
        </w:rPr>
      </w:pPr>
      <w:r>
        <w:rPr>
          <w:rFonts w:ascii="Arial" w:hAnsi="Arial"/>
        </w:rPr>
        <w:t xml:space="preserve">This is a very terse list of the most basic operations available for building formulae in Excel. To explore further options (and to see the syntax used) using the main menu go to </w:t>
      </w:r>
      <w:r>
        <w:rPr>
          <w:rFonts w:ascii="Arial" w:hAnsi="Arial"/>
          <w:b/>
        </w:rPr>
        <w:t>Insert-&gt;Function…</w:t>
      </w:r>
      <w:r>
        <w:rPr>
          <w:rFonts w:ascii="Arial" w:hAnsi="Arial"/>
        </w:rPr>
        <w:t xml:space="preserve"> and look through some of the options.</w:t>
      </w:r>
    </w:p>
    <w:p w14:paraId="4BF1D8F3" w14:textId="77777777" w:rsidR="003E0EEB" w:rsidRDefault="003E0EEB">
      <w:pPr>
        <w:rPr>
          <w:rFonts w:ascii="Arial" w:hAnsi="Arial"/>
        </w:rPr>
      </w:pPr>
    </w:p>
    <w:p w14:paraId="181CCD81" w14:textId="77777777" w:rsidR="003E0EEB" w:rsidRDefault="003E0EEB">
      <w:pPr>
        <w:rPr>
          <w:rFonts w:ascii="Arial" w:hAnsi="Arial"/>
        </w:rPr>
      </w:pPr>
      <w:r>
        <w:rPr>
          <w:rFonts w:ascii="Arial" w:hAnsi="Arial"/>
        </w:rPr>
        <w:t>Formulae are entered in the formula bar edit field at the top of the workbook page. If this is not showing then switch it on by selecting</w:t>
      </w:r>
      <w:r w:rsidRPr="00FB719F">
        <w:rPr>
          <w:rFonts w:ascii="Arial" w:hAnsi="Arial"/>
          <w:b/>
        </w:rPr>
        <w:t xml:space="preserve"> View-&gt;Formula Bar</w:t>
      </w:r>
      <w:r>
        <w:rPr>
          <w:rFonts w:ascii="Arial" w:hAnsi="Arial"/>
        </w:rPr>
        <w:t xml:space="preserve"> from the main menu. To enter a formula in a cell, rather than a simple value, begin the formula definition with an equals sign, i.e. =.</w:t>
      </w:r>
    </w:p>
    <w:p w14:paraId="24047E92" w14:textId="77777777" w:rsidR="003E0EEB" w:rsidRDefault="003E0EEB">
      <w:pPr>
        <w:rPr>
          <w:rFonts w:ascii="Arial" w:hAnsi="Arial"/>
          <w:b/>
        </w:rPr>
      </w:pPr>
    </w:p>
    <w:p w14:paraId="5B785D10" w14:textId="77777777" w:rsidR="003E0EEB" w:rsidRDefault="003E0EEB">
      <w:pPr>
        <w:rPr>
          <w:rFonts w:ascii="Arial" w:hAnsi="Arial"/>
          <w:b/>
        </w:rPr>
      </w:pPr>
      <w:r>
        <w:rPr>
          <w:rFonts w:ascii="Arial" w:hAnsi="Arial"/>
          <w:b/>
        </w:rPr>
        <w:t>Examples of Excel formulae:</w:t>
      </w:r>
    </w:p>
    <w:p w14:paraId="3397073B" w14:textId="77777777" w:rsidR="003E0EEB" w:rsidRDefault="003E0EEB">
      <w:pPr>
        <w:rPr>
          <w:rFonts w:ascii="Arial" w:hAnsi="Arial"/>
        </w:rPr>
      </w:pPr>
    </w:p>
    <w:p w14:paraId="43FD22CC" w14:textId="77777777" w:rsidR="003E0EEB" w:rsidRDefault="003E0EEB">
      <w:pPr>
        <w:rPr>
          <w:rFonts w:ascii="Arial" w:hAnsi="Arial"/>
        </w:rPr>
      </w:pPr>
      <w:r>
        <w:rPr>
          <w:rFonts w:ascii="Arial" w:hAnsi="Arial"/>
        </w:rPr>
        <w:t>Convert angle in degrees in cell A2 to angle in radians [note pair of empty brackets (), this is the correct syntax];</w:t>
      </w:r>
    </w:p>
    <w:p w14:paraId="612CC712" w14:textId="77777777" w:rsidR="003E0EEB" w:rsidRDefault="003E0EEB">
      <w:pPr>
        <w:rPr>
          <w:rFonts w:ascii="Arial" w:hAnsi="Arial"/>
        </w:rPr>
      </w:pPr>
    </w:p>
    <w:p w14:paraId="0DDDEB03" w14:textId="77777777" w:rsidR="003E0EEB" w:rsidRDefault="003E0EEB">
      <w:pPr>
        <w:rPr>
          <w:rFonts w:ascii="Arial" w:hAnsi="Arial"/>
        </w:rPr>
      </w:pPr>
      <w:r>
        <w:rPr>
          <w:rFonts w:ascii="Arial" w:hAnsi="Arial"/>
        </w:rPr>
        <w:t xml:space="preserve">= </w:t>
      </w:r>
      <w:r>
        <w:rPr>
          <w:rFonts w:ascii="Arial" w:hAnsi="Arial"/>
          <w:b/>
        </w:rPr>
        <w:t>A2</w:t>
      </w:r>
      <w:r>
        <w:rPr>
          <w:rFonts w:ascii="Arial" w:hAnsi="Arial"/>
        </w:rPr>
        <w:t xml:space="preserve"> * (</w:t>
      </w:r>
      <w:r>
        <w:rPr>
          <w:rFonts w:ascii="Arial" w:hAnsi="Arial"/>
          <w:b/>
        </w:rPr>
        <w:t>PI</w:t>
      </w:r>
      <w:r>
        <w:rPr>
          <w:rFonts w:ascii="Arial" w:hAnsi="Arial"/>
        </w:rPr>
        <w:t xml:space="preserve">()/180)   OR   try using   =  </w:t>
      </w:r>
      <w:r w:rsidRPr="003F0AA1">
        <w:rPr>
          <w:rFonts w:ascii="Arial" w:hAnsi="Arial"/>
          <w:b/>
        </w:rPr>
        <w:t>RADIANS</w:t>
      </w:r>
      <w:r>
        <w:rPr>
          <w:rFonts w:ascii="Arial" w:hAnsi="Arial"/>
        </w:rPr>
        <w:t xml:space="preserve"> (</w:t>
      </w:r>
      <w:r w:rsidRPr="003F0AA1">
        <w:rPr>
          <w:rFonts w:ascii="Arial" w:hAnsi="Arial"/>
          <w:b/>
        </w:rPr>
        <w:t>A2</w:t>
      </w:r>
      <w:r>
        <w:rPr>
          <w:rFonts w:ascii="Arial" w:hAnsi="Arial"/>
        </w:rPr>
        <w:t>)</w:t>
      </w:r>
    </w:p>
    <w:p w14:paraId="158D9408" w14:textId="77777777" w:rsidR="003E0EEB" w:rsidRDefault="003E0EEB">
      <w:pPr>
        <w:rPr>
          <w:rFonts w:ascii="Arial" w:hAnsi="Arial"/>
        </w:rPr>
      </w:pPr>
    </w:p>
    <w:p w14:paraId="7374A463" w14:textId="77777777" w:rsidR="003E0EEB" w:rsidRDefault="003E0EEB">
      <w:pPr>
        <w:rPr>
          <w:rFonts w:ascii="Arial" w:hAnsi="Arial"/>
        </w:rPr>
      </w:pPr>
      <w:r>
        <w:rPr>
          <w:rFonts w:ascii="Arial" w:hAnsi="Arial"/>
        </w:rPr>
        <w:t>Calculate the theoretical gravity value in mGal for a given latitude using the theoretical gravity formula (truncated to first two terms) referring to latitude value (in radians) in cell B2. The reference gravity value in the formula (i.e. 978031.85 mGal) is the gravity value for the equator (i.e. zero latitude);</w:t>
      </w:r>
    </w:p>
    <w:p w14:paraId="5CD34D9E" w14:textId="77777777" w:rsidR="003E0EEB" w:rsidRDefault="003E0EEB">
      <w:pPr>
        <w:rPr>
          <w:rFonts w:ascii="Arial" w:hAnsi="Arial"/>
        </w:rPr>
      </w:pPr>
    </w:p>
    <w:p w14:paraId="315596B8" w14:textId="77777777" w:rsidR="003E0EEB" w:rsidRDefault="003E0EEB">
      <w:pPr>
        <w:rPr>
          <w:rFonts w:ascii="Arial" w:hAnsi="Arial"/>
        </w:rPr>
      </w:pPr>
      <w:r>
        <w:rPr>
          <w:rFonts w:ascii="Arial" w:hAnsi="Arial"/>
        </w:rPr>
        <w:t>= 978031.85 * (1 + ((0.005278895 * (</w:t>
      </w:r>
      <w:r>
        <w:rPr>
          <w:rFonts w:ascii="Arial" w:hAnsi="Arial"/>
          <w:b/>
        </w:rPr>
        <w:t>SIN</w:t>
      </w:r>
      <w:r>
        <w:rPr>
          <w:rFonts w:ascii="Arial" w:hAnsi="Arial"/>
        </w:rPr>
        <w:t>(</w:t>
      </w:r>
      <w:r>
        <w:rPr>
          <w:rFonts w:ascii="Arial" w:hAnsi="Arial"/>
          <w:b/>
        </w:rPr>
        <w:t>B2</w:t>
      </w:r>
      <w:r>
        <w:rPr>
          <w:rFonts w:ascii="Arial" w:hAnsi="Arial"/>
        </w:rPr>
        <w:t>))^2))  +  (0.000023462 * (</w:t>
      </w:r>
      <w:r>
        <w:rPr>
          <w:rFonts w:ascii="Arial" w:hAnsi="Arial"/>
          <w:b/>
        </w:rPr>
        <w:t>SIN</w:t>
      </w:r>
      <w:r>
        <w:rPr>
          <w:rFonts w:ascii="Arial" w:hAnsi="Arial"/>
        </w:rPr>
        <w:t>(</w:t>
      </w:r>
      <w:r>
        <w:rPr>
          <w:rFonts w:ascii="Arial" w:hAnsi="Arial"/>
          <w:b/>
        </w:rPr>
        <w:t>B2</w:t>
      </w:r>
      <w:r>
        <w:rPr>
          <w:rFonts w:ascii="Arial" w:hAnsi="Arial"/>
        </w:rPr>
        <w:t>))^4))</w:t>
      </w:r>
    </w:p>
    <w:p w14:paraId="3B83CF09" w14:textId="77777777" w:rsidR="003E0EEB" w:rsidRDefault="003E0EEB">
      <w:pPr>
        <w:rPr>
          <w:rFonts w:ascii="Arial" w:hAnsi="Arial"/>
        </w:rPr>
      </w:pPr>
    </w:p>
    <w:p w14:paraId="4AAA5CF8" w14:textId="77777777" w:rsidR="003E0EEB" w:rsidRDefault="003E0EEB">
      <w:pPr>
        <w:rPr>
          <w:rFonts w:ascii="Arial" w:hAnsi="Arial"/>
        </w:rPr>
      </w:pPr>
      <w:r>
        <w:rPr>
          <w:rFonts w:ascii="Arial" w:hAnsi="Arial"/>
        </w:rPr>
        <w:t>In formulae, like the one above, which have variables that vary for a series (here it is latitude that is varying) and some variables that can be treated as constants (like the reference gravity value above) it is useful to be able to define variables by a word and assign a value to them. Then the formulae can be rewritten by referring explicitly to your defined variable by its name. This avoids odd or unexpected things happening when you apply the formulae across a series of data. It also allows you to set up a complex set of formulae for a series and then experiment with different values for the assigned variables.</w:t>
      </w:r>
    </w:p>
    <w:p w14:paraId="04BD61A0" w14:textId="77777777" w:rsidR="003E0EEB" w:rsidRDefault="003E0EEB">
      <w:pPr>
        <w:rPr>
          <w:rFonts w:ascii="Arial" w:hAnsi="Arial"/>
        </w:rPr>
      </w:pPr>
    </w:p>
    <w:p w14:paraId="7056EE32" w14:textId="77777777" w:rsidR="003E0EEB" w:rsidRDefault="003E0EEB">
      <w:pPr>
        <w:rPr>
          <w:rFonts w:ascii="Arial" w:hAnsi="Arial"/>
        </w:rPr>
      </w:pPr>
    </w:p>
    <w:p w14:paraId="51FCE169" w14:textId="77777777" w:rsidR="003E0EEB" w:rsidRDefault="003E0EEB">
      <w:pPr>
        <w:rPr>
          <w:rFonts w:ascii="Arial" w:hAnsi="Arial"/>
        </w:rPr>
      </w:pPr>
      <w:r>
        <w:rPr>
          <w:rFonts w:ascii="Arial" w:hAnsi="Arial"/>
        </w:rPr>
        <w:t>To assign a named variable do the following;</w:t>
      </w:r>
    </w:p>
    <w:p w14:paraId="6D604CB0" w14:textId="77777777" w:rsidR="003E0EEB" w:rsidRDefault="003E0EEB">
      <w:pPr>
        <w:rPr>
          <w:rFonts w:ascii="Arial" w:hAnsi="Arial"/>
        </w:rPr>
      </w:pPr>
    </w:p>
    <w:p w14:paraId="226AEA16" w14:textId="3F24CC8E" w:rsidR="003E0EEB" w:rsidRDefault="003E0EEB">
      <w:pPr>
        <w:ind w:left="284" w:hanging="284"/>
        <w:rPr>
          <w:rFonts w:ascii="Arial" w:hAnsi="Arial"/>
        </w:rPr>
      </w:pPr>
      <w:r>
        <w:rPr>
          <w:rFonts w:ascii="Arial" w:hAnsi="Arial"/>
        </w:rPr>
        <w:t xml:space="preserve">1. Select a cell in a clear area of your work sheet  (e.g. to the right of your series </w:t>
      </w:r>
      <w:r w:rsidR="00DE7415">
        <w:rPr>
          <w:rFonts w:ascii="Arial" w:hAnsi="Arial"/>
        </w:rPr>
        <w:t xml:space="preserve">of </w:t>
      </w:r>
      <w:r>
        <w:rPr>
          <w:rFonts w:ascii="Arial" w:hAnsi="Arial"/>
        </w:rPr>
        <w:t xml:space="preserve">columns) and type the name that you want to assign to the variable, e.g. </w:t>
      </w:r>
      <w:r w:rsidR="00DE7415">
        <w:rPr>
          <w:rFonts w:ascii="Arial" w:hAnsi="Arial"/>
        </w:rPr>
        <w:t xml:space="preserve">we might want to define a variable to hold the gravity value at the equator, and call it </w:t>
      </w:r>
      <w:r w:rsidRPr="00DE7415">
        <w:rPr>
          <w:rFonts w:ascii="Arial" w:hAnsi="Arial"/>
          <w:b/>
        </w:rPr>
        <w:t>g</w:t>
      </w:r>
      <w:r w:rsidR="00DE7415" w:rsidRPr="00DE7415">
        <w:rPr>
          <w:rFonts w:ascii="Arial" w:hAnsi="Arial"/>
          <w:b/>
        </w:rPr>
        <w:t>e</w:t>
      </w:r>
      <w:r w:rsidR="00DE7415">
        <w:rPr>
          <w:rFonts w:ascii="Arial" w:hAnsi="Arial"/>
          <w:b/>
        </w:rPr>
        <w:t>.</w:t>
      </w:r>
    </w:p>
    <w:p w14:paraId="7AA30210" w14:textId="77777777" w:rsidR="003E0EEB" w:rsidRDefault="003E0EEB">
      <w:pPr>
        <w:ind w:left="284" w:hanging="284"/>
        <w:rPr>
          <w:rFonts w:ascii="Arial" w:hAnsi="Arial"/>
        </w:rPr>
      </w:pPr>
      <w:r>
        <w:rPr>
          <w:rFonts w:ascii="Arial" w:hAnsi="Arial"/>
        </w:rPr>
        <w:t>2. Select an adjacent cell (e.g. on the right) by clicking once in the empty cell.</w:t>
      </w:r>
    </w:p>
    <w:p w14:paraId="5A93293B" w14:textId="77777777" w:rsidR="003E0EEB" w:rsidRDefault="003E0EEB">
      <w:pPr>
        <w:ind w:left="284" w:hanging="284"/>
        <w:rPr>
          <w:rFonts w:ascii="Arial" w:hAnsi="Arial"/>
        </w:rPr>
      </w:pPr>
      <w:r>
        <w:rPr>
          <w:rFonts w:ascii="Arial" w:hAnsi="Arial"/>
        </w:rPr>
        <w:t xml:space="preserve">3. Using the main menu go to </w:t>
      </w:r>
      <w:r>
        <w:rPr>
          <w:rFonts w:ascii="Arial" w:hAnsi="Arial"/>
          <w:b/>
        </w:rPr>
        <w:t>Insert-&gt;Name-&gt;Define</w:t>
      </w:r>
    </w:p>
    <w:p w14:paraId="5AA19B5E" w14:textId="01C844FF" w:rsidR="003E0EEB" w:rsidRDefault="003E0EEB">
      <w:pPr>
        <w:ind w:left="284" w:hanging="284"/>
        <w:rPr>
          <w:rFonts w:ascii="Arial" w:hAnsi="Arial"/>
        </w:rPr>
      </w:pPr>
      <w:r>
        <w:rPr>
          <w:rFonts w:ascii="Arial" w:hAnsi="Arial"/>
        </w:rPr>
        <w:t xml:space="preserve">4. Enter the name of your variable </w:t>
      </w:r>
      <w:r w:rsidR="00DE7415">
        <w:rPr>
          <w:rFonts w:ascii="Arial" w:hAnsi="Arial"/>
        </w:rPr>
        <w:t xml:space="preserve">if it is not listed already </w:t>
      </w:r>
      <w:r>
        <w:rPr>
          <w:rFonts w:ascii="Arial" w:hAnsi="Arial"/>
        </w:rPr>
        <w:t xml:space="preserve">and click </w:t>
      </w:r>
      <w:r>
        <w:rPr>
          <w:rFonts w:ascii="Arial" w:hAnsi="Arial"/>
          <w:b/>
        </w:rPr>
        <w:t>Add</w:t>
      </w:r>
      <w:r>
        <w:rPr>
          <w:rFonts w:ascii="Arial" w:hAnsi="Arial"/>
        </w:rPr>
        <w:t xml:space="preserve"> (note that the cell this variable name refers to is the cell you selected above).</w:t>
      </w:r>
    </w:p>
    <w:p w14:paraId="04D24450" w14:textId="77777777" w:rsidR="003E0EEB" w:rsidRDefault="003E0EEB">
      <w:pPr>
        <w:ind w:left="284" w:hanging="284"/>
        <w:rPr>
          <w:rFonts w:ascii="Arial" w:hAnsi="Arial"/>
        </w:rPr>
      </w:pPr>
      <w:r>
        <w:rPr>
          <w:rFonts w:ascii="Arial" w:hAnsi="Arial"/>
        </w:rPr>
        <w:t xml:space="preserve">5. Click </w:t>
      </w:r>
      <w:r>
        <w:rPr>
          <w:rFonts w:ascii="Arial" w:hAnsi="Arial"/>
          <w:b/>
        </w:rPr>
        <w:t>OK</w:t>
      </w:r>
    </w:p>
    <w:p w14:paraId="11935867" w14:textId="77777777" w:rsidR="003E0EEB" w:rsidRDefault="003E0EEB">
      <w:pPr>
        <w:rPr>
          <w:rFonts w:ascii="Arial" w:hAnsi="Arial"/>
        </w:rPr>
      </w:pPr>
    </w:p>
    <w:p w14:paraId="324A02D5" w14:textId="0C84313C" w:rsidR="00DE7415" w:rsidRDefault="003E0EEB">
      <w:pPr>
        <w:rPr>
          <w:rFonts w:ascii="Arial" w:hAnsi="Arial"/>
        </w:rPr>
      </w:pPr>
      <w:r>
        <w:rPr>
          <w:rFonts w:ascii="Arial" w:hAnsi="Arial"/>
        </w:rPr>
        <w:t>You can now us</w:t>
      </w:r>
      <w:r w:rsidR="00DE7415">
        <w:rPr>
          <w:rFonts w:ascii="Arial" w:hAnsi="Arial"/>
        </w:rPr>
        <w:t xml:space="preserve">e the variable you have defined, i.e. </w:t>
      </w:r>
      <w:r w:rsidR="00DE7415" w:rsidRPr="00DE7415">
        <w:rPr>
          <w:rFonts w:ascii="Arial" w:hAnsi="Arial"/>
          <w:b/>
        </w:rPr>
        <w:t>ge</w:t>
      </w:r>
      <w:r w:rsidR="00DE7415">
        <w:rPr>
          <w:rFonts w:ascii="Arial" w:hAnsi="Arial"/>
        </w:rPr>
        <w:t xml:space="preserve">, </w:t>
      </w:r>
      <w:r>
        <w:rPr>
          <w:rFonts w:ascii="Arial" w:hAnsi="Arial"/>
        </w:rPr>
        <w:t>explicitly in you</w:t>
      </w:r>
      <w:r w:rsidR="00DE7415">
        <w:rPr>
          <w:rFonts w:ascii="Arial" w:hAnsi="Arial"/>
        </w:rPr>
        <w:t>r formula (i.e. use the word ‘</w:t>
      </w:r>
      <w:r w:rsidR="00DE7415" w:rsidRPr="00DE7415">
        <w:rPr>
          <w:rFonts w:ascii="Arial" w:hAnsi="Arial"/>
          <w:b/>
        </w:rPr>
        <w:t>ge</w:t>
      </w:r>
      <w:r>
        <w:rPr>
          <w:rFonts w:ascii="Arial" w:hAnsi="Arial"/>
        </w:rPr>
        <w:t>’ in this example as shown below instead to a specific value</w:t>
      </w:r>
      <w:r w:rsidR="00DE7415">
        <w:rPr>
          <w:rFonts w:ascii="Arial" w:hAnsi="Arial"/>
        </w:rPr>
        <w:t xml:space="preserve"> as we did above</w:t>
      </w:r>
      <w:r>
        <w:rPr>
          <w:rFonts w:ascii="Arial" w:hAnsi="Arial"/>
        </w:rPr>
        <w:t xml:space="preserve">) and it will refer to the value that you entered in the cell to which the variable refers (the </w:t>
      </w:r>
      <w:r w:rsidR="00DE7415">
        <w:rPr>
          <w:rFonts w:ascii="Arial" w:hAnsi="Arial"/>
        </w:rPr>
        <w:t xml:space="preserve">cell to the right of the name </w:t>
      </w:r>
      <w:r w:rsidR="00DE7415" w:rsidRPr="00DE7415">
        <w:rPr>
          <w:rFonts w:ascii="Arial" w:hAnsi="Arial"/>
          <w:b/>
        </w:rPr>
        <w:t>ge</w:t>
      </w:r>
      <w:r>
        <w:rPr>
          <w:rFonts w:ascii="Arial" w:hAnsi="Arial"/>
        </w:rPr>
        <w:t xml:space="preserve">). </w:t>
      </w:r>
    </w:p>
    <w:p w14:paraId="3A40FAA4" w14:textId="77777777" w:rsidR="00DE7415" w:rsidRDefault="00DE7415">
      <w:pPr>
        <w:rPr>
          <w:rFonts w:ascii="Arial" w:hAnsi="Arial"/>
        </w:rPr>
      </w:pPr>
    </w:p>
    <w:p w14:paraId="5CB328C1" w14:textId="267AE67D" w:rsidR="003E0EEB" w:rsidRDefault="003E0EEB">
      <w:pPr>
        <w:rPr>
          <w:rFonts w:ascii="Arial" w:hAnsi="Arial"/>
        </w:rPr>
      </w:pPr>
      <w:r>
        <w:rPr>
          <w:rFonts w:ascii="Arial" w:hAnsi="Arial"/>
        </w:rPr>
        <w:t xml:space="preserve">To change the value of the variable all you need to do is change the value in the reference cell, this will automatically update any formula in the current workbook that makes use of the variable </w:t>
      </w:r>
      <w:r w:rsidRPr="00DE7415">
        <w:rPr>
          <w:rFonts w:ascii="Arial" w:hAnsi="Arial"/>
          <w:b/>
        </w:rPr>
        <w:t>g</w:t>
      </w:r>
      <w:r w:rsidR="00DE7415" w:rsidRPr="00DE7415">
        <w:rPr>
          <w:rFonts w:ascii="Arial" w:hAnsi="Arial"/>
          <w:b/>
        </w:rPr>
        <w:t>e</w:t>
      </w:r>
      <w:r>
        <w:rPr>
          <w:rFonts w:ascii="Arial" w:hAnsi="Arial"/>
        </w:rPr>
        <w:t>.</w:t>
      </w:r>
      <w:r w:rsidR="00DE7415">
        <w:rPr>
          <w:rFonts w:ascii="Arial" w:hAnsi="Arial"/>
        </w:rPr>
        <w:t xml:space="preserve"> So you can right the new formula like this;</w:t>
      </w:r>
    </w:p>
    <w:p w14:paraId="602F5CF0" w14:textId="77777777" w:rsidR="003E0EEB" w:rsidRDefault="003E0EEB">
      <w:pPr>
        <w:rPr>
          <w:rFonts w:ascii="Arial" w:hAnsi="Arial"/>
        </w:rPr>
      </w:pPr>
    </w:p>
    <w:p w14:paraId="140D4173" w14:textId="466186BD" w:rsidR="003E0EEB" w:rsidRDefault="003E0EEB">
      <w:pPr>
        <w:rPr>
          <w:rFonts w:ascii="Arial" w:hAnsi="Arial"/>
        </w:rPr>
      </w:pPr>
      <w:r>
        <w:rPr>
          <w:rFonts w:ascii="Arial" w:hAnsi="Arial"/>
        </w:rPr>
        <w:t xml:space="preserve">= </w:t>
      </w:r>
      <w:r w:rsidR="00DE7415" w:rsidRPr="00DE7415">
        <w:rPr>
          <w:rFonts w:ascii="Arial" w:hAnsi="Arial"/>
          <w:b/>
        </w:rPr>
        <w:t>ge</w:t>
      </w:r>
      <w:r w:rsidR="00DE7415">
        <w:rPr>
          <w:rFonts w:ascii="Arial" w:hAnsi="Arial"/>
        </w:rPr>
        <w:t xml:space="preserve"> </w:t>
      </w:r>
      <w:r>
        <w:rPr>
          <w:rFonts w:ascii="Arial" w:hAnsi="Arial"/>
        </w:rPr>
        <w:t>* (1 + ((0.005278895 * (</w:t>
      </w:r>
      <w:r>
        <w:rPr>
          <w:rFonts w:ascii="Arial" w:hAnsi="Arial"/>
          <w:b/>
        </w:rPr>
        <w:t>SIN</w:t>
      </w:r>
      <w:r>
        <w:rPr>
          <w:rFonts w:ascii="Arial" w:hAnsi="Arial"/>
        </w:rPr>
        <w:t>(</w:t>
      </w:r>
      <w:r>
        <w:rPr>
          <w:rFonts w:ascii="Arial" w:hAnsi="Arial"/>
          <w:b/>
        </w:rPr>
        <w:t>B2</w:t>
      </w:r>
      <w:r>
        <w:rPr>
          <w:rFonts w:ascii="Arial" w:hAnsi="Arial"/>
        </w:rPr>
        <w:t>))^2))  +  (0.000023462 * (</w:t>
      </w:r>
      <w:r>
        <w:rPr>
          <w:rFonts w:ascii="Arial" w:hAnsi="Arial"/>
          <w:b/>
        </w:rPr>
        <w:t>SIN</w:t>
      </w:r>
      <w:r>
        <w:rPr>
          <w:rFonts w:ascii="Arial" w:hAnsi="Arial"/>
        </w:rPr>
        <w:t>(</w:t>
      </w:r>
      <w:r>
        <w:rPr>
          <w:rFonts w:ascii="Arial" w:hAnsi="Arial"/>
          <w:b/>
        </w:rPr>
        <w:t>B2</w:t>
      </w:r>
      <w:r>
        <w:rPr>
          <w:rFonts w:ascii="Arial" w:hAnsi="Arial"/>
        </w:rPr>
        <w:t>))^4))</w:t>
      </w:r>
    </w:p>
    <w:p w14:paraId="5B949F95" w14:textId="77777777" w:rsidR="003E0EEB" w:rsidRDefault="003E0EEB">
      <w:pPr>
        <w:rPr>
          <w:rFonts w:ascii="Arial" w:hAnsi="Arial"/>
        </w:rPr>
      </w:pPr>
    </w:p>
    <w:p w14:paraId="6FBB09EB" w14:textId="77777777" w:rsidR="003E0EEB" w:rsidRDefault="003E0EEB">
      <w:pPr>
        <w:rPr>
          <w:rFonts w:ascii="Arial" w:hAnsi="Arial"/>
        </w:rPr>
      </w:pPr>
    </w:p>
    <w:p w14:paraId="757860B2" w14:textId="77777777" w:rsidR="003E0EEB" w:rsidRDefault="003E0EEB">
      <w:pPr>
        <w:rPr>
          <w:rFonts w:ascii="Arial" w:hAnsi="Arial"/>
        </w:rPr>
      </w:pPr>
      <w:r>
        <w:rPr>
          <w:rFonts w:ascii="Arial" w:hAnsi="Arial"/>
          <w:b/>
        </w:rPr>
        <w:t>Useful short-cuts to using Excel formulae for a series of cells:</w:t>
      </w:r>
    </w:p>
    <w:p w14:paraId="26229543" w14:textId="77777777" w:rsidR="003E0EEB" w:rsidRDefault="003E0EEB">
      <w:pPr>
        <w:rPr>
          <w:rFonts w:ascii="Arial" w:hAnsi="Arial"/>
        </w:rPr>
      </w:pPr>
    </w:p>
    <w:p w14:paraId="17C4E3EA" w14:textId="77777777" w:rsidR="003E0EEB" w:rsidRDefault="003E0EEB">
      <w:pPr>
        <w:rPr>
          <w:rFonts w:ascii="Arial" w:hAnsi="Arial"/>
        </w:rPr>
      </w:pPr>
      <w:r>
        <w:rPr>
          <w:rFonts w:ascii="Arial" w:hAnsi="Arial"/>
        </w:rPr>
        <w:t>To automatically fill a set of cells (e.g. within a column) with a series of numbers;</w:t>
      </w:r>
    </w:p>
    <w:p w14:paraId="776840CD" w14:textId="77777777" w:rsidR="003E0EEB" w:rsidRDefault="003E0EEB">
      <w:pPr>
        <w:rPr>
          <w:rFonts w:ascii="Arial" w:hAnsi="Arial"/>
        </w:rPr>
      </w:pPr>
    </w:p>
    <w:p w14:paraId="758AEC89" w14:textId="77777777" w:rsidR="003E0EEB" w:rsidRDefault="003E0EEB">
      <w:pPr>
        <w:ind w:left="284" w:hanging="284"/>
        <w:rPr>
          <w:rFonts w:ascii="Arial" w:hAnsi="Arial"/>
        </w:rPr>
      </w:pPr>
      <w:r>
        <w:rPr>
          <w:rFonts w:ascii="Arial" w:hAnsi="Arial"/>
        </w:rPr>
        <w:t>1. Enter the value you want your series to start with in the first cell.</w:t>
      </w:r>
    </w:p>
    <w:p w14:paraId="6DA12B8B" w14:textId="77777777" w:rsidR="003E0EEB" w:rsidRDefault="003E0EEB">
      <w:pPr>
        <w:ind w:left="284" w:hanging="284"/>
        <w:rPr>
          <w:rFonts w:ascii="Arial" w:hAnsi="Arial"/>
        </w:rPr>
      </w:pPr>
      <w:r>
        <w:rPr>
          <w:rFonts w:ascii="Arial" w:hAnsi="Arial"/>
        </w:rPr>
        <w:t>2. Select the cells you want to create the series in, starting with the first cell (click and drag over the range of cells you want to select).</w:t>
      </w:r>
    </w:p>
    <w:p w14:paraId="5B10635D" w14:textId="77777777" w:rsidR="003E0EEB" w:rsidRDefault="003E0EEB">
      <w:pPr>
        <w:ind w:left="284" w:hanging="284"/>
        <w:rPr>
          <w:rFonts w:ascii="Arial" w:hAnsi="Arial"/>
          <w:b/>
        </w:rPr>
      </w:pPr>
      <w:r>
        <w:rPr>
          <w:rFonts w:ascii="Arial" w:hAnsi="Arial"/>
        </w:rPr>
        <w:t xml:space="preserve">3. Using the main menu select </w:t>
      </w:r>
      <w:r>
        <w:rPr>
          <w:rFonts w:ascii="Arial" w:hAnsi="Arial"/>
          <w:b/>
        </w:rPr>
        <w:t>Edit-&gt;Fill-&gt;Series…</w:t>
      </w:r>
    </w:p>
    <w:p w14:paraId="1EC0C7F8" w14:textId="77777777" w:rsidR="003E0EEB" w:rsidRDefault="003E0EEB">
      <w:pPr>
        <w:ind w:left="284" w:hanging="284"/>
        <w:rPr>
          <w:rFonts w:ascii="Arial" w:hAnsi="Arial"/>
        </w:rPr>
      </w:pPr>
      <w:r>
        <w:rPr>
          <w:rFonts w:ascii="Arial" w:hAnsi="Arial"/>
        </w:rPr>
        <w:t>4. Enter values for the series increment etc that you want.</w:t>
      </w:r>
    </w:p>
    <w:p w14:paraId="64C43F1F" w14:textId="77777777" w:rsidR="003E0EEB" w:rsidRDefault="003E0EEB">
      <w:pPr>
        <w:ind w:left="284" w:hanging="284"/>
        <w:rPr>
          <w:rFonts w:ascii="Arial" w:hAnsi="Arial"/>
        </w:rPr>
      </w:pPr>
    </w:p>
    <w:p w14:paraId="57B673C8" w14:textId="77777777" w:rsidR="003E0EEB" w:rsidRDefault="003E0EEB">
      <w:pPr>
        <w:ind w:left="284" w:hanging="284"/>
        <w:rPr>
          <w:rFonts w:ascii="Arial" w:hAnsi="Arial"/>
        </w:rPr>
      </w:pPr>
    </w:p>
    <w:p w14:paraId="0D84B29A" w14:textId="77777777" w:rsidR="003E0EEB" w:rsidRDefault="003E0EEB">
      <w:pPr>
        <w:ind w:left="284" w:hanging="284"/>
        <w:rPr>
          <w:rFonts w:ascii="Arial" w:hAnsi="Arial"/>
        </w:rPr>
      </w:pPr>
      <w:r>
        <w:rPr>
          <w:rFonts w:ascii="Arial" w:hAnsi="Arial"/>
        </w:rPr>
        <w:t>To automatically apply a formula to a series of cells within a column;</w:t>
      </w:r>
    </w:p>
    <w:p w14:paraId="36C4637C" w14:textId="77777777" w:rsidR="003E0EEB" w:rsidRDefault="003E0EEB">
      <w:pPr>
        <w:ind w:left="284" w:hanging="284"/>
        <w:rPr>
          <w:rFonts w:ascii="Arial" w:hAnsi="Arial"/>
        </w:rPr>
      </w:pPr>
    </w:p>
    <w:p w14:paraId="272965F6" w14:textId="77777777" w:rsidR="003E0EEB" w:rsidRDefault="003E0EEB">
      <w:pPr>
        <w:ind w:left="284" w:hanging="284"/>
        <w:rPr>
          <w:rFonts w:ascii="Arial" w:hAnsi="Arial"/>
        </w:rPr>
      </w:pPr>
      <w:r>
        <w:rPr>
          <w:rFonts w:ascii="Arial" w:hAnsi="Arial"/>
        </w:rPr>
        <w:t>1. Enter the formula for the first cell in the column.</w:t>
      </w:r>
    </w:p>
    <w:p w14:paraId="7A396701" w14:textId="77777777" w:rsidR="003E0EEB" w:rsidRDefault="003E0EEB">
      <w:pPr>
        <w:ind w:left="284" w:hanging="284"/>
        <w:rPr>
          <w:rFonts w:ascii="Arial" w:hAnsi="Arial"/>
        </w:rPr>
      </w:pPr>
      <w:r>
        <w:rPr>
          <w:rFonts w:ascii="Arial" w:hAnsi="Arial"/>
        </w:rPr>
        <w:t>2. Select the range of cells you want to apply the formula to, starting with the first cell in the column (the one you have just entered the formula for).</w:t>
      </w:r>
    </w:p>
    <w:p w14:paraId="07318D00" w14:textId="77777777" w:rsidR="003E0EEB" w:rsidRDefault="003E0EEB">
      <w:pPr>
        <w:ind w:left="284" w:hanging="284"/>
        <w:rPr>
          <w:rFonts w:ascii="Arial" w:hAnsi="Arial"/>
        </w:rPr>
      </w:pPr>
      <w:r>
        <w:rPr>
          <w:rFonts w:ascii="Arial" w:hAnsi="Arial"/>
        </w:rPr>
        <w:t xml:space="preserve">3. Using the main menu select </w:t>
      </w:r>
      <w:r>
        <w:rPr>
          <w:rFonts w:ascii="Arial" w:hAnsi="Arial"/>
          <w:b/>
        </w:rPr>
        <w:t>Edit-&gt;Fill-&gt;Down</w:t>
      </w:r>
    </w:p>
    <w:p w14:paraId="12FAE164" w14:textId="77777777" w:rsidR="003E0EEB" w:rsidRDefault="003E0EEB">
      <w:pPr>
        <w:pStyle w:val="BodyTextIndent"/>
      </w:pPr>
      <w:r>
        <w:t>4. The formula will be applied to each cell you have selected in the column, with the reference cells being incremented automatically (note some times you may have to click on a cell first and then the green ‘OK’ arrow in the formula bar to activate the calculation).</w:t>
      </w:r>
    </w:p>
    <w:p w14:paraId="3DA56922" w14:textId="77777777" w:rsidR="003E0EEB" w:rsidRPr="00AE7E91" w:rsidRDefault="003E0EEB" w:rsidP="003E0EEB">
      <w:pPr>
        <w:rPr>
          <w:rFonts w:ascii="Arial" w:hAnsi="Arial"/>
          <w:b/>
        </w:rPr>
      </w:pPr>
    </w:p>
    <w:sectPr w:rsidR="003E0EEB" w:rsidRPr="00AE7E91" w:rsidSect="00DD4F9B">
      <w:headerReference w:type="default" r:id="rId11"/>
      <w:footerReference w:type="default" r:id="rId12"/>
      <w:pgSz w:w="11899" w:h="16838"/>
      <w:pgMar w:top="1440" w:right="842" w:bottom="1276"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84D2A" w14:textId="77777777" w:rsidR="003D5550" w:rsidRDefault="003D5550">
      <w:r>
        <w:separator/>
      </w:r>
    </w:p>
  </w:endnote>
  <w:endnote w:type="continuationSeparator" w:id="0">
    <w:p w14:paraId="17CDBC3F" w14:textId="77777777" w:rsidR="003D5550" w:rsidRDefault="003D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2000500000000000000"/>
    <w:charset w:val="02"/>
    <w:family w:val="auto"/>
    <w:pitch w:val="variable"/>
    <w:sig w:usb0="00000000" w:usb1="10000000" w:usb2="00000000" w:usb3="00000000" w:csb0="80000000" w:csb1="00000000"/>
  </w:font>
  <w:font w:name="ArialMT">
    <w:altName w:val="Arial"/>
    <w:panose1 w:val="00000000000000000000"/>
    <w:charset w:val="4D"/>
    <w:family w:val="swiss"/>
    <w:notTrueType/>
    <w:pitch w:val="default"/>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2FFB9" w14:textId="77777777" w:rsidR="003D5550" w:rsidRPr="00703FE2" w:rsidRDefault="003D5550">
    <w:pPr>
      <w:pStyle w:val="Footer"/>
      <w:rPr>
        <w:rFonts w:ascii="Arial" w:hAnsi="Arial"/>
        <w:color w:val="808080"/>
      </w:rPr>
    </w:pPr>
    <w:r>
      <w:rPr>
        <w:rFonts w:ascii="Arial" w:hAnsi="Arial"/>
      </w:rPr>
      <w:tab/>
    </w:r>
    <w:r>
      <w:rPr>
        <w:rFonts w:ascii="Arial" w:hAnsi="Arial"/>
      </w:rPr>
      <w:tab/>
    </w:r>
    <w:r w:rsidRPr="00703FE2">
      <w:rPr>
        <w:rFonts w:ascii="Arial" w:hAnsi="Arial"/>
        <w:color w:val="808080"/>
      </w:rPr>
      <w:t xml:space="preserve">Page </w:t>
    </w:r>
    <w:r w:rsidRPr="00703FE2">
      <w:rPr>
        <w:rStyle w:val="PageNumber"/>
        <w:rFonts w:ascii="Arial" w:hAnsi="Arial"/>
        <w:color w:val="808080"/>
      </w:rPr>
      <w:fldChar w:fldCharType="begin"/>
    </w:r>
    <w:r w:rsidRPr="00703FE2">
      <w:rPr>
        <w:rStyle w:val="PageNumber"/>
        <w:rFonts w:ascii="Arial" w:hAnsi="Arial"/>
        <w:color w:val="808080"/>
      </w:rPr>
      <w:instrText xml:space="preserve"> PAGE </w:instrText>
    </w:r>
    <w:r w:rsidRPr="00703FE2">
      <w:rPr>
        <w:rStyle w:val="PageNumber"/>
        <w:rFonts w:ascii="Arial" w:hAnsi="Arial"/>
        <w:color w:val="808080"/>
      </w:rPr>
      <w:fldChar w:fldCharType="separate"/>
    </w:r>
    <w:r w:rsidR="00EE15FA">
      <w:rPr>
        <w:rStyle w:val="PageNumber"/>
        <w:rFonts w:ascii="Arial" w:hAnsi="Arial"/>
        <w:noProof/>
        <w:color w:val="808080"/>
      </w:rPr>
      <w:t>1</w:t>
    </w:r>
    <w:r w:rsidRPr="00703FE2">
      <w:rPr>
        <w:rStyle w:val="PageNumber"/>
        <w:rFonts w:ascii="Arial" w:hAnsi="Arial"/>
        <w:color w:val="808080"/>
      </w:rPr>
      <w:fldChar w:fldCharType="end"/>
    </w:r>
    <w:r w:rsidRPr="00703FE2">
      <w:rPr>
        <w:rFonts w:ascii="Arial" w:hAnsi="Arial"/>
        <w:color w:val="808080"/>
      </w:rPr>
      <w:t>/</w:t>
    </w:r>
    <w:r w:rsidRPr="00703FE2">
      <w:rPr>
        <w:rStyle w:val="PageNumber"/>
        <w:rFonts w:ascii="Arial" w:hAnsi="Arial"/>
        <w:color w:val="808080"/>
      </w:rPr>
      <w:fldChar w:fldCharType="begin"/>
    </w:r>
    <w:r w:rsidRPr="00703FE2">
      <w:rPr>
        <w:rStyle w:val="PageNumber"/>
        <w:rFonts w:ascii="Arial" w:hAnsi="Arial"/>
        <w:color w:val="808080"/>
      </w:rPr>
      <w:instrText xml:space="preserve"> NUMPAGES </w:instrText>
    </w:r>
    <w:r w:rsidRPr="00703FE2">
      <w:rPr>
        <w:rStyle w:val="PageNumber"/>
        <w:rFonts w:ascii="Arial" w:hAnsi="Arial"/>
        <w:color w:val="808080"/>
      </w:rPr>
      <w:fldChar w:fldCharType="separate"/>
    </w:r>
    <w:r w:rsidR="00EE15FA">
      <w:rPr>
        <w:rStyle w:val="PageNumber"/>
        <w:rFonts w:ascii="Arial" w:hAnsi="Arial"/>
        <w:noProof/>
        <w:color w:val="808080"/>
      </w:rPr>
      <w:t>2</w:t>
    </w:r>
    <w:r w:rsidRPr="00703FE2">
      <w:rPr>
        <w:rStyle w:val="PageNumber"/>
        <w:rFonts w:ascii="Arial" w:hAnsi="Arial"/>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F1AF" w14:textId="77777777" w:rsidR="003D5550" w:rsidRDefault="003D5550">
      <w:r>
        <w:separator/>
      </w:r>
    </w:p>
  </w:footnote>
  <w:footnote w:type="continuationSeparator" w:id="0">
    <w:p w14:paraId="51DD093F" w14:textId="77777777" w:rsidR="003D5550" w:rsidRDefault="003D55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47387" w14:textId="77777777" w:rsidR="003D5550" w:rsidRPr="00703FE2" w:rsidRDefault="003D5550" w:rsidP="003E0EEB">
    <w:pPr>
      <w:pStyle w:val="Heading1"/>
      <w:rPr>
        <w:color w:val="808080"/>
      </w:rPr>
    </w:pPr>
    <w:r w:rsidRPr="00703FE2">
      <w:rPr>
        <w:color w:val="808080"/>
      </w:rPr>
      <w:t xml:space="preserve">Geophysics (L4) </w:t>
    </w:r>
    <w:r w:rsidRPr="00703FE2">
      <w:rPr>
        <w:color w:val="808080"/>
      </w:rPr>
      <w:tab/>
    </w:r>
    <w:r w:rsidRPr="00703FE2">
      <w:rPr>
        <w:color w:val="808080"/>
      </w:rPr>
      <w:tab/>
    </w:r>
    <w:r w:rsidRPr="00703FE2">
      <w:rPr>
        <w:color w:val="808080"/>
      </w:rPr>
      <w:tab/>
    </w:r>
    <w:r w:rsidRPr="00703FE2">
      <w:rPr>
        <w:color w:val="808080"/>
      </w:rPr>
      <w:tab/>
    </w:r>
    <w:r w:rsidRPr="00703FE2">
      <w:rPr>
        <w:color w:val="808080"/>
      </w:rPr>
      <w:tab/>
      <w:t xml:space="preserve"> </w:t>
    </w:r>
    <w:r w:rsidRPr="00703FE2">
      <w:rPr>
        <w:color w:val="808080"/>
      </w:rPr>
      <w:tab/>
    </w:r>
    <w:r w:rsidRPr="00703FE2">
      <w:rPr>
        <w:color w:val="808080"/>
      </w:rPr>
      <w:tab/>
      <w:t xml:space="preserve">        Laboratory Session 1</w:t>
    </w:r>
  </w:p>
  <w:p w14:paraId="26F0D0A5" w14:textId="77777777" w:rsidR="003D5550" w:rsidRDefault="003D55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F7B0F"/>
    <w:multiLevelType w:val="hybridMultilevel"/>
    <w:tmpl w:val="6A6E7E7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3A47B71"/>
    <w:multiLevelType w:val="multilevel"/>
    <w:tmpl w:val="6A6E7E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AEB4351"/>
    <w:multiLevelType w:val="hybridMultilevel"/>
    <w:tmpl w:val="1E5E55A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774E4400"/>
    <w:multiLevelType w:val="hybridMultilevel"/>
    <w:tmpl w:val="0E98367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FE2"/>
    <w:rsid w:val="000C065D"/>
    <w:rsid w:val="000D2435"/>
    <w:rsid w:val="00124B2C"/>
    <w:rsid w:val="001643B7"/>
    <w:rsid w:val="00192920"/>
    <w:rsid w:val="00250577"/>
    <w:rsid w:val="00303908"/>
    <w:rsid w:val="00344F2A"/>
    <w:rsid w:val="003D5550"/>
    <w:rsid w:val="003E0EEB"/>
    <w:rsid w:val="004060A2"/>
    <w:rsid w:val="00596712"/>
    <w:rsid w:val="00657C10"/>
    <w:rsid w:val="006C532B"/>
    <w:rsid w:val="00703FE2"/>
    <w:rsid w:val="00716232"/>
    <w:rsid w:val="00792D10"/>
    <w:rsid w:val="007D3B50"/>
    <w:rsid w:val="00823879"/>
    <w:rsid w:val="00860658"/>
    <w:rsid w:val="008F1B50"/>
    <w:rsid w:val="00937456"/>
    <w:rsid w:val="00961192"/>
    <w:rsid w:val="009614FD"/>
    <w:rsid w:val="009F7FB4"/>
    <w:rsid w:val="00B672D5"/>
    <w:rsid w:val="00B76013"/>
    <w:rsid w:val="00C8654D"/>
    <w:rsid w:val="00DD4F9B"/>
    <w:rsid w:val="00DE7415"/>
    <w:rsid w:val="00E44A6B"/>
    <w:rsid w:val="00E67DB9"/>
    <w:rsid w:val="00EC6801"/>
    <w:rsid w:val="00EE15FA"/>
    <w:rsid w:val="00F87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58DD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AU"/>
    </w:rPr>
  </w:style>
  <w:style w:type="paragraph" w:styleId="Heading1">
    <w:name w:val="heading 1"/>
    <w:basedOn w:val="Normal"/>
    <w:next w:val="Normal"/>
    <w:qFormat/>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2" w:hanging="142"/>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657C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C10"/>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AU"/>
    </w:rPr>
  </w:style>
  <w:style w:type="paragraph" w:styleId="Heading1">
    <w:name w:val="heading 1"/>
    <w:basedOn w:val="Normal"/>
    <w:next w:val="Normal"/>
    <w:qFormat/>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2" w:hanging="142"/>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657C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C10"/>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Relationship Id="rId10"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1390</Words>
  <Characters>7927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Geophysics (L4) Laboratory Session 1</vt:lpstr>
    </vt:vector>
  </TitlesOfParts>
  <Company>The University of Melbourne</Company>
  <LinksUpToDate>false</LinksUpToDate>
  <CharactersWithSpaces>9299</CharactersWithSpaces>
  <SharedDoc>false</SharedDoc>
  <HLinks>
    <vt:vector size="6" baseType="variant">
      <vt:variant>
        <vt:i4>7667831</vt:i4>
      </vt:variant>
      <vt:variant>
        <vt:i4>3969</vt:i4>
      </vt:variant>
      <vt:variant>
        <vt:i4>1025</vt:i4>
      </vt:variant>
      <vt:variant>
        <vt:i4>1</vt:i4>
      </vt:variant>
      <vt:variant>
        <vt:lpwstr>sketch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Geophysics (L4) Laboratory Session 1</dc:title>
  <dc:subject/>
  <dc:creator>Rod Brown</dc:creator>
  <cp:keywords/>
  <dc:description/>
  <cp:lastModifiedBy>Roderick Brown</cp:lastModifiedBy>
  <cp:revision>9</cp:revision>
  <cp:lastPrinted>2014-10-15T17:15:00Z</cp:lastPrinted>
  <dcterms:created xsi:type="dcterms:W3CDTF">2014-09-16T14:01:00Z</dcterms:created>
  <dcterms:modified xsi:type="dcterms:W3CDTF">2014-10-15T17:15:00Z</dcterms:modified>
</cp:coreProperties>
</file>