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Justin Darrell</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Herman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of BA</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October 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Assignment 2 analysis report</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provided dataset was organized and produced well enough to make the process of working with the data very smooth. There were little missing columns. Missing data points can cause more hiccups in the data or code to occur. When these hiccups happen results can be incorrectly calculated or not totally accurate because some values are missing. This leads to more code having to filter out the missing sections or altering the code around it entirely. Since there were few missing points the code was able to somewhat accurately determine multiple vital variables for future sales of the company. </w:t>
      </w:r>
    </w:p>
    <w:p w:rsidR="00000000" w:rsidDel="00000000" w:rsidP="00000000" w:rsidRDefault="00000000" w:rsidRPr="00000000" w14:paraId="0000000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0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Based on sales clothing held the top spot for order revenue by over $1 million. This means if the company is looking to push more sales they should increase their quantity or variety of clothes. What followed clothes was gaming and appliances. The same also applies with these categories. This is a great opportunity for the company because all three of these categories are  constantly introducing new and improved products/styles. This makes it easier for the business to grow their variety and attract new and existing customers.</w:t>
      </w:r>
    </w:p>
    <w:p w:rsidR="00000000" w:rsidDel="00000000" w:rsidP="00000000" w:rsidRDefault="00000000" w:rsidRPr="00000000" w14:paraId="0000000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pattern noticed in the sales was accessories having the highest average order but a low amount of orders. This can either mean customers are willing to pay higher for accessories but do not like some of the product options. Another option is customers like the product but the company simply does not offer much of the product. Determining fully what the answer could be would rely on outside data of specific inventory sales  for each product along with the overall inventory of accessories.</w:t>
      </w:r>
    </w:p>
    <w:p w:rsidR="00000000" w:rsidDel="00000000" w:rsidP="00000000" w:rsidRDefault="00000000" w:rsidRPr="00000000" w14:paraId="0000000C">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pattern I noticed was  Portugal and France held the top spots for highest total orders. This shows us that the company should focus sales within Portugal and France more than they do other places. When doing this they should also filter the sales to understand what exactly consumers like to buy most to least in Portugal and France to understand what products they should also focus 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