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0" w:leftChars="0" w:right="315" w:firstLine="0" w:firstLineChars="0"/>
        <w:jc w:val="center"/>
        <w:rPr>
          <w:rFonts w:hint="eastAsia"/>
          <w:sz w:val="48"/>
          <w:szCs w:val="48"/>
          <w:lang w:val="en-US" w:eastAsia="zh-CN"/>
        </w:rPr>
      </w:pPr>
      <w:bookmarkStart w:id="0" w:name="_GoBack"/>
      <w:bookmarkEnd w:id="0"/>
    </w:p>
    <w:p>
      <w:pPr>
        <w:pStyle w:val="7"/>
        <w:ind w:left="0" w:leftChars="0" w:right="315" w:firstLine="0" w:firstLineChars="0"/>
        <w:jc w:val="center"/>
        <w:rPr>
          <w:rFonts w:hint="eastAsia" w:eastAsiaTheme="minorEastAsia"/>
          <w:sz w:val="48"/>
          <w:szCs w:val="48"/>
          <w:lang w:val="en-US" w:eastAsia="zh-CN"/>
        </w:rPr>
      </w:pPr>
      <w:r>
        <w:rPr>
          <w:rFonts w:hint="eastAsia"/>
          <w:sz w:val="48"/>
          <w:szCs w:val="48"/>
          <w:lang w:val="en-US" w:eastAsia="zh-CN"/>
        </w:rPr>
        <w:t>武汉市蔡甸区天元四季花城小区未交房即存在问题的汇总报告及业主合理合法维权说明</w:t>
      </w:r>
    </w:p>
    <w:p>
      <w:pPr>
        <w:ind w:right="315"/>
        <w:jc w:val="center"/>
        <w:rPr>
          <w:sz w:val="48"/>
          <w:szCs w:val="48"/>
        </w:rPr>
      </w:pPr>
    </w:p>
    <w:p>
      <w:pPr>
        <w:ind w:right="315"/>
        <w:jc w:val="both"/>
        <w:rPr>
          <w:rFonts w:hint="eastAsia"/>
          <w:sz w:val="32"/>
          <w:szCs w:val="32"/>
          <w:lang w:eastAsia="zh-CN"/>
        </w:rPr>
      </w:pPr>
      <w:r>
        <w:rPr>
          <w:rFonts w:hint="eastAsia"/>
          <w:sz w:val="32"/>
          <w:szCs w:val="32"/>
          <w:lang w:eastAsia="zh-CN"/>
        </w:rPr>
        <w:t>武汉中孚工业有限公司：</w:t>
      </w:r>
    </w:p>
    <w:p>
      <w:pPr>
        <w:ind w:right="315"/>
        <w:jc w:val="both"/>
        <w:rPr>
          <w:rFonts w:hint="eastAsia"/>
          <w:sz w:val="32"/>
          <w:szCs w:val="32"/>
          <w:lang w:eastAsia="zh-CN"/>
        </w:rPr>
      </w:pPr>
      <w:r>
        <w:rPr>
          <w:rFonts w:hint="eastAsia"/>
          <w:sz w:val="32"/>
          <w:szCs w:val="32"/>
          <w:lang w:val="en-US" w:eastAsia="zh-CN"/>
        </w:rPr>
        <w:t xml:space="preserve">    你单位从2015年6月10日起开发的武汉市蔡甸区天元四季花城小区，开工至今起部分业主通过对现场的实地走访和拍照取证，现将对小区存在的问题及诉求反馈如下</w:t>
      </w:r>
    </w:p>
    <w:p>
      <w:pPr>
        <w:ind w:right="315" w:firstLine="320" w:firstLineChars="100"/>
        <w:jc w:val="both"/>
        <w:rPr>
          <w:rFonts w:hint="eastAsia"/>
          <w:sz w:val="32"/>
          <w:szCs w:val="32"/>
          <w:lang w:eastAsia="zh-CN"/>
        </w:rPr>
      </w:pPr>
    </w:p>
    <w:p>
      <w:pPr>
        <w:ind w:right="315" w:firstLine="320" w:firstLineChars="100"/>
        <w:jc w:val="both"/>
        <w:rPr>
          <w:rFonts w:hint="eastAsia" w:eastAsiaTheme="minorEastAsia"/>
          <w:sz w:val="32"/>
          <w:szCs w:val="32"/>
          <w:lang w:val="en-US" w:eastAsia="zh-CN"/>
        </w:rPr>
      </w:pPr>
      <w:r>
        <w:rPr>
          <w:rFonts w:hint="eastAsia"/>
          <w:sz w:val="32"/>
          <w:szCs w:val="32"/>
          <w:lang w:eastAsia="zh-CN"/>
        </w:rPr>
        <w:t>业主在施工现场发现的问题及整改需求：</w:t>
      </w:r>
    </w:p>
    <w:p>
      <w:pPr>
        <w:pStyle w:val="7"/>
        <w:ind w:left="420" w:right="315" w:firstLine="0" w:firstLineChars="0"/>
        <w:jc w:val="left"/>
        <w:rPr>
          <w:rFonts w:hint="eastAsia" w:eastAsiaTheme="minorEastAsia"/>
          <w:sz w:val="28"/>
          <w:szCs w:val="28"/>
          <w:lang w:eastAsia="zh-CN"/>
        </w:rPr>
      </w:pPr>
      <w:r>
        <w:rPr>
          <w:rFonts w:hint="eastAsia"/>
          <w:sz w:val="28"/>
          <w:szCs w:val="28"/>
          <w:lang w:val="en-US" w:eastAsia="zh-CN"/>
        </w:rPr>
        <w:t>1、</w:t>
      </w:r>
      <w:r>
        <w:rPr>
          <w:rFonts w:hint="eastAsia"/>
          <w:sz w:val="28"/>
          <w:szCs w:val="28"/>
        </w:rPr>
        <w:t>公</w:t>
      </w:r>
      <w:r>
        <w:rPr>
          <w:rFonts w:hint="eastAsia"/>
          <w:sz w:val="28"/>
          <w:szCs w:val="28"/>
          <w:lang w:eastAsia="zh-CN"/>
        </w:rPr>
        <w:t>共区域</w:t>
      </w:r>
      <w:r>
        <w:rPr>
          <w:rFonts w:hint="eastAsia"/>
          <w:sz w:val="28"/>
          <w:szCs w:val="28"/>
        </w:rPr>
        <w:t>装修简陋，</w:t>
      </w:r>
      <w:r>
        <w:rPr>
          <w:rFonts w:hint="eastAsia"/>
          <w:sz w:val="28"/>
          <w:szCs w:val="28"/>
          <w:lang w:eastAsia="zh-CN"/>
        </w:rPr>
        <w:t>走道墙面</w:t>
      </w:r>
      <w:r>
        <w:rPr>
          <w:rFonts w:hint="eastAsia"/>
          <w:sz w:val="28"/>
          <w:szCs w:val="28"/>
        </w:rPr>
        <w:t>未贴砖，退</w:t>
      </w:r>
      <w:r>
        <w:rPr>
          <w:rFonts w:hint="eastAsia"/>
          <w:sz w:val="28"/>
          <w:szCs w:val="28"/>
          <w:lang w:eastAsia="zh-CN"/>
        </w:rPr>
        <w:t>回公摊精装修</w:t>
      </w:r>
      <w:r>
        <w:rPr>
          <w:rFonts w:hint="eastAsia"/>
          <w:sz w:val="28"/>
          <w:szCs w:val="28"/>
        </w:rPr>
        <w:t>费用，</w:t>
      </w:r>
      <w:r>
        <w:rPr>
          <w:rFonts w:hint="eastAsia"/>
          <w:sz w:val="28"/>
          <w:szCs w:val="28"/>
          <w:lang w:eastAsia="zh-CN"/>
        </w:rPr>
        <w:t>业主</w:t>
      </w:r>
      <w:r>
        <w:rPr>
          <w:rFonts w:hint="eastAsia"/>
          <w:sz w:val="28"/>
          <w:szCs w:val="28"/>
        </w:rPr>
        <w:t>自行</w:t>
      </w:r>
      <w:r>
        <w:rPr>
          <w:rFonts w:hint="eastAsia"/>
          <w:sz w:val="28"/>
          <w:szCs w:val="28"/>
          <w:lang w:eastAsia="zh-CN"/>
        </w:rPr>
        <w:t>处理。</w:t>
      </w:r>
    </w:p>
    <w:p>
      <w:pPr>
        <w:pStyle w:val="7"/>
        <w:ind w:left="420" w:right="315" w:firstLine="0" w:firstLineChars="0"/>
        <w:jc w:val="left"/>
        <w:rPr>
          <w:rFonts w:hint="eastAsia"/>
          <w:sz w:val="28"/>
          <w:szCs w:val="28"/>
          <w:lang w:val="en-US" w:eastAsia="zh-CN"/>
        </w:rPr>
      </w:pPr>
    </w:p>
    <w:p>
      <w:pPr>
        <w:pStyle w:val="7"/>
        <w:ind w:left="420" w:right="315" w:firstLine="0" w:firstLineChars="0"/>
        <w:jc w:val="left"/>
        <w:rPr>
          <w:rFonts w:hint="eastAsia" w:eastAsiaTheme="minorEastAsia"/>
          <w:sz w:val="28"/>
          <w:szCs w:val="28"/>
          <w:lang w:eastAsia="zh-CN"/>
        </w:rPr>
      </w:pPr>
      <w:r>
        <w:rPr>
          <w:rFonts w:hint="eastAsia"/>
          <w:sz w:val="28"/>
          <w:szCs w:val="28"/>
          <w:lang w:val="en-US" w:eastAsia="zh-CN"/>
        </w:rPr>
        <w:t>2、</w:t>
      </w:r>
      <w:r>
        <w:rPr>
          <w:rFonts w:hint="eastAsia"/>
          <w:sz w:val="28"/>
          <w:szCs w:val="28"/>
        </w:rPr>
        <w:t>防盗门内开，</w:t>
      </w:r>
      <w:r>
        <w:rPr>
          <w:rFonts w:hint="eastAsia"/>
          <w:sz w:val="28"/>
          <w:szCs w:val="28"/>
          <w:lang w:eastAsia="zh-CN"/>
        </w:rPr>
        <w:t>影响日常进出便捷性，</w:t>
      </w:r>
      <w:r>
        <w:rPr>
          <w:rFonts w:hint="eastAsia"/>
          <w:sz w:val="28"/>
          <w:szCs w:val="28"/>
        </w:rPr>
        <w:t>疏散时有安全隐患</w:t>
      </w:r>
      <w:r>
        <w:rPr>
          <w:rFonts w:hint="eastAsia"/>
          <w:sz w:val="28"/>
          <w:szCs w:val="28"/>
          <w:lang w:eastAsia="zh-CN"/>
        </w:rPr>
        <w:t>，这个设计是否合理，请做出解释和说明。</w:t>
      </w:r>
    </w:p>
    <w:p>
      <w:pPr>
        <w:pStyle w:val="7"/>
        <w:ind w:left="420" w:right="315" w:firstLine="0" w:firstLineChars="0"/>
        <w:jc w:val="left"/>
        <w:rPr>
          <w:rFonts w:hint="eastAsia"/>
          <w:sz w:val="28"/>
          <w:szCs w:val="28"/>
          <w:lang w:val="en-US" w:eastAsia="zh-CN"/>
        </w:rPr>
      </w:pPr>
    </w:p>
    <w:p>
      <w:pPr>
        <w:pStyle w:val="7"/>
        <w:numPr>
          <w:ilvl w:val="0"/>
          <w:numId w:val="1"/>
        </w:numPr>
        <w:ind w:left="420" w:right="315" w:firstLine="0" w:firstLineChars="0"/>
        <w:jc w:val="left"/>
        <w:rPr>
          <w:rFonts w:hint="eastAsia"/>
          <w:color w:val="000000" w:themeColor="text1"/>
          <w:sz w:val="28"/>
          <w:szCs w:val="28"/>
          <w:lang w:val="en-US" w:eastAsia="zh-CN"/>
        </w:rPr>
      </w:pPr>
      <w:r>
        <w:rPr>
          <w:rFonts w:hint="eastAsia"/>
          <w:sz w:val="28"/>
          <w:szCs w:val="28"/>
          <w:lang w:eastAsia="zh-CN"/>
        </w:rPr>
        <w:t>通过研究中华人民共和国《商品房销售管理办法》，多楼层的住房，国家明确规定，通常在7层以下的住宅的公摊率是7%—12%。在7层—11层的住宅的公摊率是10%—16%，</w:t>
      </w:r>
      <w:r>
        <w:rPr>
          <w:rFonts w:hint="eastAsia"/>
          <w:color w:val="000000" w:themeColor="text1"/>
          <w:sz w:val="28"/>
          <w:szCs w:val="28"/>
          <w:lang w:eastAsia="zh-CN"/>
        </w:rPr>
        <w:t>高楼层的住房，12层—33层的住宅公摊率为14%—24%，至此我们提出疑问，实际签署的合同公摊面积和国家现行的法律法规是否存在异议</w:t>
      </w:r>
      <w:r>
        <w:rPr>
          <w:rFonts w:hint="eastAsia"/>
          <w:color w:val="000000" w:themeColor="text1"/>
          <w:sz w:val="28"/>
          <w:szCs w:val="28"/>
          <w:lang w:val="en-US" w:eastAsia="zh-CN"/>
        </w:rPr>
        <w:t>，我们持怀疑态度。现我们提出疑义，需要你们及时研究相关办法和实际测量面积，给我们一个合理解释和说明。</w:t>
      </w:r>
    </w:p>
    <w:p>
      <w:pPr>
        <w:pStyle w:val="7"/>
        <w:numPr>
          <w:ilvl w:val="0"/>
          <w:numId w:val="0"/>
        </w:numPr>
        <w:ind w:left="420" w:leftChars="0" w:right="315" w:rightChars="0"/>
        <w:jc w:val="left"/>
        <w:rPr>
          <w:rFonts w:hint="eastAsia"/>
          <w:color w:val="000000" w:themeColor="text1"/>
          <w:sz w:val="28"/>
          <w:szCs w:val="28"/>
          <w:lang w:val="en-US" w:eastAsia="zh-CN"/>
        </w:rPr>
      </w:pPr>
    </w:p>
    <w:p>
      <w:pPr>
        <w:pStyle w:val="7"/>
        <w:ind w:left="420" w:right="315" w:firstLine="0" w:firstLineChars="0"/>
        <w:jc w:val="left"/>
        <w:rPr>
          <w:rFonts w:hint="eastAsia" w:eastAsiaTheme="minorEastAsia"/>
          <w:sz w:val="28"/>
          <w:szCs w:val="28"/>
          <w:lang w:eastAsia="zh-CN"/>
        </w:rPr>
      </w:pPr>
      <w:r>
        <w:rPr>
          <w:rFonts w:hint="eastAsia"/>
          <w:sz w:val="28"/>
          <w:szCs w:val="28"/>
          <w:lang w:val="en-US" w:eastAsia="zh-CN"/>
        </w:rPr>
        <w:t>4、现在确定下来的物业是否跟合同上有区别，是否已变更，最终收房阶段</w:t>
      </w:r>
      <w:r>
        <w:rPr>
          <w:rFonts w:hint="eastAsia"/>
          <w:sz w:val="28"/>
          <w:szCs w:val="28"/>
        </w:rPr>
        <w:t>物业公司归属</w:t>
      </w:r>
      <w:r>
        <w:rPr>
          <w:rFonts w:hint="eastAsia"/>
          <w:sz w:val="28"/>
          <w:szCs w:val="28"/>
          <w:lang w:eastAsia="zh-CN"/>
        </w:rPr>
        <w:t>问题，请做出合理解释和说明。</w:t>
      </w:r>
    </w:p>
    <w:p>
      <w:pPr>
        <w:pStyle w:val="7"/>
        <w:ind w:left="420" w:right="315" w:firstLine="0" w:firstLineChars="0"/>
        <w:jc w:val="left"/>
        <w:rPr>
          <w:rFonts w:hint="eastAsia"/>
          <w:sz w:val="28"/>
          <w:szCs w:val="28"/>
          <w:lang w:val="en-US" w:eastAsia="zh-CN"/>
        </w:rPr>
      </w:pPr>
    </w:p>
    <w:p>
      <w:pPr>
        <w:pStyle w:val="7"/>
        <w:ind w:left="420" w:right="315" w:firstLine="0" w:firstLineChars="0"/>
        <w:jc w:val="left"/>
        <w:rPr>
          <w:rFonts w:hint="eastAsia" w:eastAsiaTheme="minorEastAsia"/>
          <w:sz w:val="28"/>
          <w:szCs w:val="28"/>
          <w:lang w:eastAsia="zh-CN"/>
        </w:rPr>
      </w:pPr>
      <w:r>
        <w:rPr>
          <w:rFonts w:hint="eastAsia"/>
          <w:sz w:val="28"/>
          <w:szCs w:val="28"/>
          <w:lang w:val="en-US" w:eastAsia="zh-CN"/>
        </w:rPr>
        <w:t>5、6栋等</w:t>
      </w:r>
      <w:r>
        <w:rPr>
          <w:rFonts w:hint="eastAsia"/>
          <w:sz w:val="28"/>
          <w:szCs w:val="28"/>
        </w:rPr>
        <w:t>几个户型的公共走道两侧</w:t>
      </w:r>
      <w:r>
        <w:rPr>
          <w:rFonts w:hint="eastAsia"/>
          <w:sz w:val="28"/>
          <w:szCs w:val="28"/>
          <w:lang w:eastAsia="zh-CN"/>
        </w:rPr>
        <w:t>未进行全封闭式隔离处理，孩子等人群玩耍嬉戏</w:t>
      </w:r>
      <w:r>
        <w:rPr>
          <w:rFonts w:hint="eastAsia"/>
          <w:sz w:val="28"/>
          <w:szCs w:val="28"/>
        </w:rPr>
        <w:t>有高处坠落安全隐患</w:t>
      </w:r>
      <w:r>
        <w:rPr>
          <w:rFonts w:hint="eastAsia"/>
          <w:sz w:val="28"/>
          <w:szCs w:val="28"/>
          <w:lang w:eastAsia="zh-CN"/>
        </w:rPr>
        <w:t>，这个后期是否会处理，如何处理，</w:t>
      </w:r>
      <w:r>
        <w:rPr>
          <w:rFonts w:hint="eastAsia"/>
          <w:sz w:val="28"/>
          <w:szCs w:val="28"/>
        </w:rPr>
        <w:t xml:space="preserve"> </w:t>
      </w:r>
      <w:r>
        <w:rPr>
          <w:rFonts w:hint="eastAsia"/>
          <w:sz w:val="28"/>
          <w:szCs w:val="28"/>
          <w:lang w:eastAsia="zh-CN"/>
        </w:rPr>
        <w:t>请做出合理解释和说明。</w:t>
      </w:r>
    </w:p>
    <w:p>
      <w:pPr>
        <w:pStyle w:val="7"/>
        <w:ind w:left="0" w:leftChars="0" w:right="315" w:firstLine="560" w:firstLineChars="200"/>
        <w:jc w:val="left"/>
        <w:rPr>
          <w:rFonts w:hint="eastAsia"/>
          <w:sz w:val="28"/>
          <w:szCs w:val="28"/>
        </w:rPr>
      </w:pPr>
      <w:r>
        <w:rPr>
          <w:rFonts w:hint="eastAsia"/>
          <w:sz w:val="28"/>
          <w:szCs w:val="28"/>
        </w:rPr>
        <w:t xml:space="preserve">                                                                             </w:t>
      </w:r>
    </w:p>
    <w:p>
      <w:pPr>
        <w:pStyle w:val="7"/>
        <w:ind w:left="420" w:right="315" w:firstLine="0" w:firstLineChars="0"/>
        <w:jc w:val="left"/>
        <w:rPr>
          <w:rFonts w:hint="eastAsia" w:eastAsiaTheme="minorEastAsia"/>
          <w:sz w:val="28"/>
          <w:szCs w:val="28"/>
          <w:lang w:eastAsia="zh-CN"/>
        </w:rPr>
      </w:pPr>
      <w:r>
        <w:rPr>
          <w:rFonts w:hint="eastAsia"/>
          <w:sz w:val="28"/>
          <w:szCs w:val="28"/>
          <w:lang w:val="en-US" w:eastAsia="zh-CN"/>
        </w:rPr>
        <w:t>6、从买房至今，售楼部以各种理由不开放样板间，推脱、隐瞒、拒绝开放</w:t>
      </w:r>
      <w:r>
        <w:rPr>
          <w:rFonts w:hint="eastAsia"/>
          <w:sz w:val="28"/>
          <w:szCs w:val="28"/>
        </w:rPr>
        <w:t>样板间</w:t>
      </w:r>
      <w:r>
        <w:rPr>
          <w:rFonts w:hint="eastAsia"/>
          <w:sz w:val="28"/>
          <w:szCs w:val="28"/>
          <w:lang w:eastAsia="zh-CN"/>
        </w:rPr>
        <w:t>。年底部分楼栋即将收房，我们连样板间影子都没看到，这到底是何种居心，要求做出合理解释和说明。</w:t>
      </w:r>
    </w:p>
    <w:p>
      <w:pPr>
        <w:pStyle w:val="7"/>
        <w:ind w:left="420" w:right="315" w:firstLine="0" w:firstLineChars="0"/>
        <w:jc w:val="left"/>
        <w:rPr>
          <w:rFonts w:hint="eastAsia"/>
          <w:sz w:val="28"/>
          <w:szCs w:val="28"/>
          <w:lang w:val="en-US" w:eastAsia="zh-CN"/>
        </w:rPr>
      </w:pPr>
    </w:p>
    <w:p>
      <w:pPr>
        <w:pStyle w:val="7"/>
        <w:ind w:left="420" w:right="315" w:firstLine="0" w:firstLineChars="0"/>
        <w:jc w:val="left"/>
        <w:rPr>
          <w:rFonts w:hint="eastAsia"/>
          <w:sz w:val="28"/>
          <w:szCs w:val="28"/>
        </w:rPr>
      </w:pPr>
      <w:r>
        <w:rPr>
          <w:rFonts w:hint="eastAsia"/>
          <w:sz w:val="28"/>
          <w:szCs w:val="28"/>
          <w:lang w:val="en-US" w:eastAsia="zh-CN"/>
        </w:rPr>
        <w:t>7、4、</w:t>
      </w:r>
      <w:r>
        <w:rPr>
          <w:rFonts w:hint="eastAsia"/>
          <w:sz w:val="28"/>
          <w:szCs w:val="28"/>
        </w:rPr>
        <w:t>11</w:t>
      </w:r>
      <w:r>
        <w:rPr>
          <w:rFonts w:hint="eastAsia"/>
          <w:sz w:val="28"/>
          <w:szCs w:val="28"/>
          <w:lang w:eastAsia="zh-CN"/>
        </w:rPr>
        <w:t>、</w:t>
      </w:r>
      <w:r>
        <w:rPr>
          <w:rFonts w:hint="eastAsia"/>
          <w:sz w:val="28"/>
          <w:szCs w:val="28"/>
        </w:rPr>
        <w:t>12</w:t>
      </w:r>
      <w:r>
        <w:rPr>
          <w:rFonts w:hint="eastAsia"/>
          <w:sz w:val="28"/>
          <w:szCs w:val="28"/>
          <w:lang w:eastAsia="zh-CN"/>
        </w:rPr>
        <w:t>、</w:t>
      </w:r>
      <w:r>
        <w:rPr>
          <w:rFonts w:hint="eastAsia"/>
          <w:sz w:val="28"/>
          <w:szCs w:val="28"/>
        </w:rPr>
        <w:t>13栋</w:t>
      </w:r>
      <w:r>
        <w:rPr>
          <w:rFonts w:hint="eastAsia"/>
          <w:sz w:val="28"/>
          <w:szCs w:val="28"/>
          <w:lang w:eastAsia="zh-CN"/>
        </w:rPr>
        <w:t>等</w:t>
      </w:r>
      <w:r>
        <w:rPr>
          <w:rFonts w:hint="eastAsia"/>
          <w:sz w:val="28"/>
          <w:szCs w:val="28"/>
        </w:rPr>
        <w:t>消防水</w:t>
      </w:r>
      <w:r>
        <w:rPr>
          <w:rFonts w:hint="eastAsia"/>
          <w:sz w:val="28"/>
          <w:szCs w:val="28"/>
          <w:lang w:eastAsia="zh-CN"/>
        </w:rPr>
        <w:t>箱和供水管道紧贴入户门</w:t>
      </w:r>
      <w:r>
        <w:rPr>
          <w:rFonts w:hint="eastAsia"/>
          <w:sz w:val="28"/>
          <w:szCs w:val="28"/>
        </w:rPr>
        <w:t>，严重影响</w:t>
      </w:r>
      <w:r>
        <w:rPr>
          <w:rFonts w:hint="eastAsia"/>
          <w:sz w:val="28"/>
          <w:szCs w:val="28"/>
          <w:lang w:eastAsia="zh-CN"/>
        </w:rPr>
        <w:t>安全疏散要求和美观性，</w:t>
      </w:r>
      <w:r>
        <w:rPr>
          <w:rFonts w:hint="eastAsia"/>
          <w:sz w:val="28"/>
          <w:szCs w:val="28"/>
        </w:rPr>
        <w:t>要求整改</w:t>
      </w:r>
      <w:r>
        <w:rPr>
          <w:rFonts w:hint="eastAsia"/>
          <w:sz w:val="28"/>
          <w:szCs w:val="28"/>
          <w:lang w:eastAsia="zh-CN"/>
        </w:rPr>
        <w:t>或者经济补偿</w:t>
      </w:r>
      <w:r>
        <w:rPr>
          <w:rFonts w:hint="eastAsia"/>
          <w:sz w:val="28"/>
          <w:szCs w:val="28"/>
        </w:rPr>
        <w:t xml:space="preserve"> </w:t>
      </w:r>
      <w:r>
        <w:rPr>
          <w:rFonts w:hint="eastAsia"/>
          <w:sz w:val="28"/>
          <w:szCs w:val="28"/>
          <w:lang w:eastAsia="zh-CN"/>
        </w:rPr>
        <w:t>。</w:t>
      </w:r>
      <w:r>
        <w:rPr>
          <w:rFonts w:hint="eastAsia"/>
          <w:sz w:val="28"/>
          <w:szCs w:val="28"/>
        </w:rPr>
        <w:t xml:space="preserve">     </w:t>
      </w:r>
    </w:p>
    <w:p>
      <w:pPr>
        <w:pStyle w:val="7"/>
        <w:ind w:left="420" w:right="315" w:firstLine="0" w:firstLineChars="0"/>
        <w:jc w:val="left"/>
        <w:rPr>
          <w:rFonts w:hint="eastAsia"/>
          <w:sz w:val="28"/>
          <w:szCs w:val="28"/>
          <w:lang w:val="en-US" w:eastAsia="zh-CN"/>
        </w:rPr>
      </w:pPr>
    </w:p>
    <w:p>
      <w:pPr>
        <w:pStyle w:val="7"/>
        <w:ind w:left="420" w:right="315" w:firstLine="0" w:firstLineChars="0"/>
        <w:jc w:val="left"/>
        <w:rPr>
          <w:rFonts w:hint="eastAsia"/>
          <w:sz w:val="28"/>
          <w:szCs w:val="28"/>
        </w:rPr>
      </w:pPr>
      <w:r>
        <w:rPr>
          <w:rFonts w:hint="eastAsia"/>
          <w:sz w:val="28"/>
          <w:szCs w:val="28"/>
          <w:lang w:val="en-US" w:eastAsia="zh-CN"/>
        </w:rPr>
        <w:t>8、室内房间</w:t>
      </w:r>
      <w:r>
        <w:rPr>
          <w:rFonts w:hint="eastAsia"/>
          <w:sz w:val="28"/>
          <w:szCs w:val="28"/>
        </w:rPr>
        <w:t>飘窗</w:t>
      </w:r>
      <w:r>
        <w:rPr>
          <w:rFonts w:hint="eastAsia"/>
          <w:sz w:val="28"/>
          <w:szCs w:val="28"/>
          <w:lang w:eastAsia="zh-CN"/>
        </w:rPr>
        <w:t>高度已经超过正常高度</w:t>
      </w:r>
      <w:r>
        <w:rPr>
          <w:rFonts w:hint="eastAsia"/>
          <w:sz w:val="28"/>
          <w:szCs w:val="28"/>
        </w:rPr>
        <w:t>，</w:t>
      </w:r>
      <w:r>
        <w:rPr>
          <w:rFonts w:hint="eastAsia"/>
          <w:sz w:val="28"/>
          <w:szCs w:val="28"/>
          <w:lang w:eastAsia="zh-CN"/>
        </w:rPr>
        <w:t>通过对比大部分小区飘窗，均未发现有如此设计的</w:t>
      </w:r>
      <w:r>
        <w:rPr>
          <w:rFonts w:hint="eastAsia"/>
          <w:sz w:val="28"/>
          <w:szCs w:val="28"/>
        </w:rPr>
        <w:t>做法，</w:t>
      </w:r>
      <w:r>
        <w:rPr>
          <w:rFonts w:hint="eastAsia"/>
          <w:sz w:val="28"/>
          <w:szCs w:val="28"/>
          <w:lang w:eastAsia="zh-CN"/>
        </w:rPr>
        <w:t>严重影响日常采光和居住舒适性，现要求在未进行精装修施工前，</w:t>
      </w:r>
      <w:r>
        <w:rPr>
          <w:rFonts w:hint="eastAsia"/>
          <w:sz w:val="28"/>
          <w:szCs w:val="28"/>
        </w:rPr>
        <w:t>把窗户下面</w:t>
      </w:r>
      <w:r>
        <w:rPr>
          <w:rFonts w:hint="eastAsia"/>
          <w:sz w:val="28"/>
          <w:szCs w:val="28"/>
          <w:lang w:eastAsia="zh-CN"/>
        </w:rPr>
        <w:t>多余区域砖块</w:t>
      </w:r>
      <w:r>
        <w:rPr>
          <w:rFonts w:hint="eastAsia"/>
          <w:sz w:val="28"/>
          <w:szCs w:val="28"/>
        </w:rPr>
        <w:t>砸掉，</w:t>
      </w:r>
      <w:r>
        <w:rPr>
          <w:rFonts w:hint="eastAsia"/>
          <w:sz w:val="28"/>
          <w:szCs w:val="28"/>
          <w:lang w:eastAsia="zh-CN"/>
        </w:rPr>
        <w:t>恢复正常高度</w:t>
      </w:r>
      <w:r>
        <w:rPr>
          <w:rFonts w:hint="eastAsia"/>
          <w:sz w:val="28"/>
          <w:szCs w:val="28"/>
          <w:lang w:val="en-US" w:eastAsia="zh-CN"/>
        </w:rPr>
        <w:t>400mm——500mm。</w:t>
      </w:r>
      <w:r>
        <w:rPr>
          <w:rFonts w:hint="eastAsia"/>
          <w:sz w:val="28"/>
          <w:szCs w:val="28"/>
        </w:rPr>
        <w:t xml:space="preserve">        </w:t>
      </w:r>
    </w:p>
    <w:p>
      <w:pPr>
        <w:pStyle w:val="7"/>
        <w:ind w:left="420" w:right="315" w:firstLine="0" w:firstLineChars="0"/>
        <w:jc w:val="left"/>
        <w:rPr>
          <w:rFonts w:hint="eastAsia"/>
          <w:sz w:val="28"/>
          <w:szCs w:val="28"/>
          <w:lang w:val="en-US" w:eastAsia="zh-CN"/>
        </w:rPr>
      </w:pPr>
    </w:p>
    <w:p>
      <w:pPr>
        <w:pStyle w:val="7"/>
        <w:numPr>
          <w:ilvl w:val="0"/>
          <w:numId w:val="0"/>
        </w:numPr>
        <w:ind w:right="315" w:rightChars="0" w:firstLine="280" w:firstLineChars="100"/>
        <w:jc w:val="left"/>
        <w:rPr>
          <w:rFonts w:hint="eastAsia"/>
          <w:sz w:val="28"/>
          <w:szCs w:val="28"/>
          <w:lang w:val="en-US" w:eastAsia="zh-CN"/>
        </w:rPr>
      </w:pPr>
    </w:p>
    <w:p>
      <w:pPr>
        <w:pStyle w:val="7"/>
        <w:numPr>
          <w:ilvl w:val="0"/>
          <w:numId w:val="0"/>
        </w:numPr>
        <w:ind w:right="315" w:rightChars="0" w:firstLine="280" w:firstLineChars="100"/>
        <w:jc w:val="left"/>
        <w:rPr>
          <w:rFonts w:hint="eastAsia"/>
          <w:sz w:val="28"/>
          <w:szCs w:val="28"/>
          <w:lang w:val="en-US" w:eastAsia="zh-CN"/>
        </w:rPr>
      </w:pPr>
    </w:p>
    <w:p>
      <w:pPr>
        <w:pStyle w:val="7"/>
        <w:numPr>
          <w:ilvl w:val="0"/>
          <w:numId w:val="0"/>
        </w:numPr>
        <w:ind w:right="315" w:rightChars="0" w:firstLine="280" w:firstLineChars="100"/>
        <w:jc w:val="left"/>
        <w:rPr>
          <w:rFonts w:hint="eastAsia"/>
          <w:sz w:val="28"/>
          <w:szCs w:val="28"/>
          <w:lang w:val="en-US" w:eastAsia="zh-CN"/>
        </w:rPr>
      </w:pPr>
    </w:p>
    <w:p>
      <w:pPr>
        <w:pStyle w:val="7"/>
        <w:numPr>
          <w:ilvl w:val="0"/>
          <w:numId w:val="0"/>
        </w:numPr>
        <w:ind w:right="315" w:rightChars="0" w:firstLine="280" w:firstLineChars="100"/>
        <w:jc w:val="left"/>
        <w:rPr>
          <w:rFonts w:hint="eastAsia"/>
          <w:sz w:val="28"/>
          <w:szCs w:val="28"/>
        </w:rPr>
      </w:pPr>
      <w:r>
        <w:rPr>
          <w:rFonts w:hint="eastAsia"/>
          <w:sz w:val="28"/>
          <w:szCs w:val="28"/>
          <w:lang w:val="en-US" w:eastAsia="zh-CN"/>
        </w:rPr>
        <w:t>9、因大部分业主未见过样板间装修情况，唯有参考装修合同的同等标准来验收新房，至此我们强烈要求开放样板间及提供具体精装修每件产品品牌的详细标识和价格公示清单。</w:t>
      </w:r>
    </w:p>
    <w:p>
      <w:pPr>
        <w:pStyle w:val="7"/>
        <w:numPr>
          <w:ilvl w:val="0"/>
          <w:numId w:val="0"/>
        </w:numPr>
        <w:ind w:right="315" w:rightChars="0" w:firstLine="280" w:firstLineChars="100"/>
        <w:jc w:val="left"/>
        <w:rPr>
          <w:rFonts w:hint="eastAsia"/>
          <w:sz w:val="28"/>
          <w:szCs w:val="28"/>
          <w:lang w:val="en-US" w:eastAsia="zh-CN"/>
        </w:rPr>
      </w:pPr>
    </w:p>
    <w:p>
      <w:pPr>
        <w:pStyle w:val="7"/>
        <w:numPr>
          <w:ilvl w:val="0"/>
          <w:numId w:val="0"/>
        </w:numPr>
        <w:ind w:right="315" w:rightChars="0" w:firstLine="280" w:firstLineChars="100"/>
        <w:jc w:val="left"/>
        <w:rPr>
          <w:rFonts w:hint="eastAsia" w:eastAsiaTheme="minorEastAsia"/>
          <w:sz w:val="28"/>
          <w:szCs w:val="28"/>
          <w:lang w:eastAsia="zh-CN"/>
        </w:rPr>
      </w:pPr>
      <w:r>
        <w:rPr>
          <w:rFonts w:hint="eastAsia"/>
          <w:sz w:val="28"/>
          <w:szCs w:val="28"/>
          <w:lang w:val="en-US" w:eastAsia="zh-CN"/>
        </w:rPr>
        <w:t>10、</w:t>
      </w:r>
      <w:r>
        <w:rPr>
          <w:rFonts w:hint="eastAsia"/>
          <w:sz w:val="28"/>
          <w:szCs w:val="28"/>
        </w:rPr>
        <w:t>绿化率</w:t>
      </w:r>
      <w:r>
        <w:rPr>
          <w:rFonts w:hint="eastAsia"/>
          <w:sz w:val="28"/>
          <w:szCs w:val="28"/>
          <w:lang w:eastAsia="zh-CN"/>
        </w:rPr>
        <w:t>、</w:t>
      </w:r>
      <w:r>
        <w:rPr>
          <w:rFonts w:hint="eastAsia"/>
          <w:sz w:val="28"/>
          <w:szCs w:val="28"/>
        </w:rPr>
        <w:t>容积率</w:t>
      </w:r>
      <w:r>
        <w:rPr>
          <w:rFonts w:hint="eastAsia"/>
          <w:sz w:val="28"/>
          <w:szCs w:val="28"/>
          <w:lang w:eastAsia="zh-CN"/>
        </w:rPr>
        <w:t>、</w:t>
      </w:r>
      <w:r>
        <w:rPr>
          <w:rFonts w:hint="eastAsia"/>
          <w:sz w:val="28"/>
          <w:szCs w:val="28"/>
        </w:rPr>
        <w:t>车位是否和规划一致，</w:t>
      </w:r>
      <w:r>
        <w:rPr>
          <w:rFonts w:hint="eastAsia"/>
          <w:sz w:val="28"/>
          <w:szCs w:val="28"/>
          <w:lang w:eastAsia="zh-CN"/>
        </w:rPr>
        <w:t>请提供相关施工图纸及电子文件让业主监督和查验。</w:t>
      </w:r>
    </w:p>
    <w:p>
      <w:pPr>
        <w:pStyle w:val="7"/>
        <w:numPr>
          <w:ilvl w:val="0"/>
          <w:numId w:val="0"/>
        </w:numPr>
        <w:ind w:right="315" w:rightChars="0" w:firstLine="840" w:firstLineChars="300"/>
        <w:jc w:val="left"/>
        <w:rPr>
          <w:rFonts w:hint="eastAsia"/>
          <w:sz w:val="28"/>
          <w:szCs w:val="28"/>
          <w:lang w:eastAsia="zh-CN"/>
        </w:rPr>
      </w:pPr>
    </w:p>
    <w:p>
      <w:pPr>
        <w:pStyle w:val="7"/>
        <w:numPr>
          <w:ilvl w:val="0"/>
          <w:numId w:val="0"/>
        </w:numPr>
        <w:ind w:right="315" w:rightChars="0" w:firstLine="280" w:firstLineChars="100"/>
        <w:jc w:val="left"/>
        <w:rPr>
          <w:sz w:val="28"/>
          <w:szCs w:val="28"/>
        </w:rPr>
      </w:pPr>
      <w:r>
        <w:rPr>
          <w:rFonts w:hint="eastAsia"/>
          <w:sz w:val="28"/>
          <w:szCs w:val="28"/>
          <w:lang w:val="en-US" w:eastAsia="zh-CN"/>
        </w:rPr>
        <w:t>11、</w:t>
      </w:r>
      <w:r>
        <w:rPr>
          <w:rFonts w:hint="eastAsia"/>
          <w:sz w:val="28"/>
          <w:szCs w:val="28"/>
          <w:lang w:eastAsia="zh-CN"/>
        </w:rPr>
        <w:t>现在进行的部分配套基建比如绿化、路面、大门等正在施工中，业主有权利和义务监督和督促，希望你们能认真负责的履行自己的义务和责任，为了好的口碑和广大业主的权益而真诚服务。</w:t>
      </w:r>
      <w:r>
        <w:rPr>
          <w:rFonts w:hint="eastAsia"/>
          <w:sz w:val="28"/>
          <w:szCs w:val="28"/>
        </w:rPr>
        <w:t xml:space="preserve">                               </w:t>
      </w:r>
    </w:p>
    <w:p>
      <w:pPr>
        <w:pStyle w:val="7"/>
        <w:ind w:left="420" w:right="315" w:firstLine="0" w:firstLineChars="0"/>
        <w:jc w:val="left"/>
        <w:rPr>
          <w:sz w:val="28"/>
          <w:szCs w:val="28"/>
        </w:rPr>
      </w:pPr>
    </w:p>
    <w:p>
      <w:pPr>
        <w:pStyle w:val="7"/>
        <w:ind w:left="420" w:right="315" w:firstLine="0" w:firstLineChars="0"/>
        <w:jc w:val="left"/>
        <w:rPr>
          <w:sz w:val="28"/>
          <w:szCs w:val="28"/>
        </w:rPr>
      </w:pPr>
    </w:p>
    <w:p>
      <w:pPr>
        <w:pStyle w:val="7"/>
        <w:ind w:left="0" w:leftChars="0" w:right="315" w:firstLine="560" w:firstLineChars="200"/>
        <w:jc w:val="left"/>
        <w:rPr>
          <w:rFonts w:hint="eastAsia"/>
          <w:sz w:val="28"/>
          <w:szCs w:val="28"/>
          <w:lang w:val="en-US" w:eastAsia="zh-CN"/>
        </w:rPr>
      </w:pPr>
      <w:r>
        <w:rPr>
          <w:rFonts w:hint="eastAsia"/>
          <w:sz w:val="28"/>
          <w:szCs w:val="28"/>
        </w:rPr>
        <w:t>如今对于每个家庭来说，</w:t>
      </w:r>
      <w:r>
        <w:rPr>
          <w:rFonts w:hint="eastAsia"/>
          <w:sz w:val="28"/>
          <w:szCs w:val="28"/>
          <w:lang w:eastAsia="zh-CN"/>
        </w:rPr>
        <w:t>一套房就是一辈子的心血和付出，</w:t>
      </w:r>
      <w:r>
        <w:rPr>
          <w:rFonts w:hint="eastAsia"/>
          <w:sz w:val="28"/>
          <w:szCs w:val="28"/>
        </w:rPr>
        <w:t>房子代表的不仅仅只是字面上</w:t>
      </w:r>
      <w:r>
        <w:rPr>
          <w:rFonts w:hint="eastAsia"/>
          <w:sz w:val="28"/>
          <w:szCs w:val="28"/>
          <w:lang w:eastAsia="zh-CN"/>
        </w:rPr>
        <w:t>住</w:t>
      </w:r>
      <w:r>
        <w:rPr>
          <w:rFonts w:hint="eastAsia"/>
          <w:sz w:val="28"/>
          <w:szCs w:val="28"/>
        </w:rPr>
        <w:t>的含义了，在房价高</w:t>
      </w:r>
      <w:r>
        <w:rPr>
          <w:rFonts w:hint="eastAsia"/>
          <w:sz w:val="28"/>
          <w:szCs w:val="28"/>
          <w:lang w:eastAsia="zh-CN"/>
        </w:rPr>
        <w:t>升</w:t>
      </w:r>
      <w:r>
        <w:rPr>
          <w:rFonts w:hint="eastAsia"/>
          <w:sz w:val="28"/>
          <w:szCs w:val="28"/>
        </w:rPr>
        <w:t>的时代，它还附着了教育资源、医疗资源、社区背景等。但是追本溯源，作为最基本的功能，房子得首先能够让人放心舒适的居住。然而在实际中，并不是每个购房者都能买到一套称心如意的房子，总是会有各种问题在入住之后困扰着业主，</w:t>
      </w:r>
      <w:r>
        <w:rPr>
          <w:rFonts w:hint="eastAsia"/>
          <w:sz w:val="28"/>
          <w:szCs w:val="28"/>
          <w:lang w:eastAsia="zh-CN"/>
        </w:rPr>
        <w:t>我们不是太苛求和逼迫你们去做些什么，至少这一辈子的付出，我们想住的放心，住的安心，这是最简单也是最低的要求，在合理的诉求范围内，我希望天元四季花城的各位领导和负责人能倾听下我们天元业主的心声和想法，做出一个合情合理的答复。</w:t>
      </w:r>
      <w:r>
        <w:rPr>
          <w:rFonts w:hint="eastAsia"/>
          <w:sz w:val="28"/>
          <w:szCs w:val="28"/>
          <w:lang w:val="en-US" w:eastAsia="zh-CN"/>
        </w:rPr>
        <w:t xml:space="preserve">                             </w:t>
      </w:r>
    </w:p>
    <w:p>
      <w:pPr>
        <w:pStyle w:val="7"/>
        <w:ind w:left="0" w:leftChars="0" w:right="315" w:firstLine="560" w:firstLineChars="200"/>
        <w:jc w:val="left"/>
        <w:rPr>
          <w:rFonts w:hint="eastAsia"/>
          <w:sz w:val="28"/>
          <w:szCs w:val="28"/>
          <w:lang w:val="en-US" w:eastAsia="zh-CN"/>
        </w:rPr>
      </w:pPr>
    </w:p>
    <w:p>
      <w:pPr>
        <w:pStyle w:val="7"/>
        <w:ind w:left="0" w:leftChars="0" w:right="315" w:firstLine="560" w:firstLineChars="200"/>
        <w:jc w:val="left"/>
        <w:rPr>
          <w:rFonts w:hint="eastAsia"/>
          <w:sz w:val="28"/>
          <w:szCs w:val="28"/>
          <w:lang w:val="en-US" w:eastAsia="zh-CN"/>
        </w:rPr>
      </w:pPr>
    </w:p>
    <w:p>
      <w:pPr>
        <w:pStyle w:val="7"/>
        <w:ind w:left="0" w:leftChars="0" w:right="315" w:firstLine="560" w:firstLineChars="200"/>
        <w:jc w:val="left"/>
        <w:rPr>
          <w:rFonts w:hint="eastAsia"/>
          <w:sz w:val="28"/>
          <w:szCs w:val="28"/>
          <w:lang w:val="en-US" w:eastAsia="zh-CN"/>
        </w:rPr>
      </w:pPr>
    </w:p>
    <w:p>
      <w:pPr>
        <w:pStyle w:val="7"/>
        <w:ind w:left="0" w:leftChars="0" w:right="315" w:firstLine="560" w:firstLineChars="200"/>
        <w:jc w:val="left"/>
        <w:rPr>
          <w:rFonts w:hint="eastAsia"/>
          <w:sz w:val="28"/>
          <w:szCs w:val="28"/>
          <w:lang w:val="en-US" w:eastAsia="zh-CN"/>
        </w:rPr>
      </w:pPr>
    </w:p>
    <w:p>
      <w:pPr>
        <w:pStyle w:val="7"/>
        <w:ind w:left="0" w:leftChars="0" w:right="315" w:firstLine="560" w:firstLineChars="200"/>
        <w:jc w:val="left"/>
        <w:rPr>
          <w:rFonts w:hint="eastAsia"/>
          <w:sz w:val="28"/>
          <w:szCs w:val="28"/>
          <w:lang w:val="en-US" w:eastAsia="zh-CN"/>
        </w:rPr>
      </w:pPr>
    </w:p>
    <w:p>
      <w:pPr>
        <w:pStyle w:val="7"/>
        <w:ind w:left="0" w:leftChars="0" w:right="315" w:firstLine="560" w:firstLineChars="200"/>
        <w:jc w:val="left"/>
        <w:rPr>
          <w:rFonts w:hint="eastAsia"/>
          <w:sz w:val="28"/>
          <w:szCs w:val="28"/>
          <w:lang w:val="en-US" w:eastAsia="zh-CN"/>
        </w:rPr>
      </w:pPr>
    </w:p>
    <w:p>
      <w:pPr>
        <w:pStyle w:val="7"/>
        <w:ind w:left="0" w:leftChars="0" w:right="315" w:firstLine="560" w:firstLineChars="200"/>
        <w:jc w:val="left"/>
        <w:rPr>
          <w:rFonts w:hint="eastAsia"/>
          <w:sz w:val="28"/>
          <w:szCs w:val="28"/>
          <w:lang w:val="en-US" w:eastAsia="zh-CN"/>
        </w:rPr>
      </w:pPr>
      <w:r>
        <w:rPr>
          <w:rFonts w:hint="eastAsia"/>
          <w:sz w:val="28"/>
          <w:szCs w:val="28"/>
          <w:lang w:val="en-US" w:eastAsia="zh-CN"/>
        </w:rPr>
        <w:t xml:space="preserve">                           天元四季花城小区全体业主 </w:t>
      </w:r>
    </w:p>
    <w:p>
      <w:pPr>
        <w:pStyle w:val="7"/>
        <w:ind w:left="0" w:leftChars="0" w:right="315" w:firstLine="560" w:firstLineChars="200"/>
        <w:jc w:val="left"/>
        <w:rPr>
          <w:rFonts w:hint="eastAsia" w:eastAsiaTheme="minorEastAsia"/>
          <w:sz w:val="28"/>
          <w:szCs w:val="28"/>
          <w:lang w:val="en-US" w:eastAsia="zh-CN"/>
        </w:rPr>
      </w:pPr>
      <w:r>
        <w:rPr>
          <w:rFonts w:hint="eastAsia"/>
          <w:sz w:val="28"/>
          <w:szCs w:val="28"/>
          <w:lang w:val="en-US" w:eastAsia="zh-CN"/>
        </w:rPr>
        <w:t xml:space="preserve">                                2018年9月6日                                       </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46344"/>
      <w:docPartObj>
        <w:docPartGallery w:val="autotext"/>
      </w:docPartObj>
    </w:sdtPr>
    <w:sdtContent>
      <w:p>
        <w:pPr>
          <w:pStyle w:val="2"/>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5D042"/>
    <w:multiLevelType w:val="singleLevel"/>
    <w:tmpl w:val="2F75D042"/>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dit="readOnly" w:formatting="1" w:enforcement="1" w:cryptProviderType="rsaFull" w:cryptAlgorithmClass="hash" w:cryptAlgorithmType="typeAny" w:cryptAlgorithmSid="4" w:cryptSpinCount="0" w:hash="wK01q8O9kvebRrC2plpX9/qXTRA=" w:salt="9PHMfZYKc/pbUrS/Wr0Rcw=="/>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E4EF3"/>
    <w:rsid w:val="00007320"/>
    <w:rsid w:val="000E1D1F"/>
    <w:rsid w:val="001068EE"/>
    <w:rsid w:val="00150FD8"/>
    <w:rsid w:val="00224908"/>
    <w:rsid w:val="002A409F"/>
    <w:rsid w:val="00306AA4"/>
    <w:rsid w:val="0031565D"/>
    <w:rsid w:val="00316212"/>
    <w:rsid w:val="00365FCD"/>
    <w:rsid w:val="0038180A"/>
    <w:rsid w:val="00420C8F"/>
    <w:rsid w:val="00425F34"/>
    <w:rsid w:val="00441F72"/>
    <w:rsid w:val="004C1145"/>
    <w:rsid w:val="004C24EE"/>
    <w:rsid w:val="005F1E09"/>
    <w:rsid w:val="00671B28"/>
    <w:rsid w:val="00690EC0"/>
    <w:rsid w:val="00696C1D"/>
    <w:rsid w:val="00730E8A"/>
    <w:rsid w:val="00731ADC"/>
    <w:rsid w:val="00760C31"/>
    <w:rsid w:val="007C6AA8"/>
    <w:rsid w:val="007E4EF3"/>
    <w:rsid w:val="00857E59"/>
    <w:rsid w:val="00862D47"/>
    <w:rsid w:val="0088117A"/>
    <w:rsid w:val="008F0958"/>
    <w:rsid w:val="009217A0"/>
    <w:rsid w:val="00956183"/>
    <w:rsid w:val="009667C2"/>
    <w:rsid w:val="009E3CA8"/>
    <w:rsid w:val="00A328E9"/>
    <w:rsid w:val="00A51186"/>
    <w:rsid w:val="00A85644"/>
    <w:rsid w:val="00AA575E"/>
    <w:rsid w:val="00AB4E51"/>
    <w:rsid w:val="00AD27DA"/>
    <w:rsid w:val="00B07CF9"/>
    <w:rsid w:val="00B21CDC"/>
    <w:rsid w:val="00B74730"/>
    <w:rsid w:val="00BD147F"/>
    <w:rsid w:val="00BF2A45"/>
    <w:rsid w:val="00C6157F"/>
    <w:rsid w:val="00C75F99"/>
    <w:rsid w:val="00E16771"/>
    <w:rsid w:val="00E17457"/>
    <w:rsid w:val="00E2140B"/>
    <w:rsid w:val="00E43E5D"/>
    <w:rsid w:val="00E61A9C"/>
    <w:rsid w:val="00E61FF5"/>
    <w:rsid w:val="00EC2C2B"/>
    <w:rsid w:val="00EF2A46"/>
    <w:rsid w:val="00F64A0B"/>
    <w:rsid w:val="20434692"/>
    <w:rsid w:val="3E9D5D0F"/>
    <w:rsid w:val="4FAD2FA3"/>
    <w:rsid w:val="6CD64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 w:type="character" w:customStyle="1" w:styleId="8">
    <w:name w:val="页眉 Char"/>
    <w:basedOn w:val="4"/>
    <w:link w:val="3"/>
    <w:qFormat/>
    <w:uiPriority w:val="99"/>
    <w:rPr>
      <w:sz w:val="18"/>
      <w:szCs w:val="18"/>
    </w:rPr>
  </w:style>
  <w:style w:type="character" w:customStyle="1" w:styleId="9">
    <w:name w:val="页脚 Char"/>
    <w:basedOn w:val="4"/>
    <w:link w:val="2"/>
    <w:qFormat/>
    <w:uiPriority w:val="99"/>
    <w:rPr>
      <w:sz w:val="18"/>
      <w:szCs w:val="18"/>
    </w:rPr>
  </w:style>
  <w:style w:type="paragraph" w:styleId="10">
    <w:name w:val="No Spacing"/>
    <w:link w:val="11"/>
    <w:qFormat/>
    <w:uiPriority w:val="1"/>
    <w:rPr>
      <w:rFonts w:asciiTheme="minorHAnsi" w:hAnsiTheme="minorHAnsi" w:eastAsiaTheme="minorEastAsia" w:cstheme="minorBidi"/>
      <w:kern w:val="0"/>
      <w:sz w:val="22"/>
      <w:szCs w:val="22"/>
      <w:lang w:val="en-US" w:eastAsia="zh-CN" w:bidi="ar-SA"/>
    </w:rPr>
  </w:style>
  <w:style w:type="character" w:customStyle="1" w:styleId="11">
    <w:name w:val="无间隔 Char"/>
    <w:basedOn w:val="4"/>
    <w:link w:val="10"/>
    <w:qFormat/>
    <w:uiPriority w:val="1"/>
    <w:rPr>
      <w:kern w:val="0"/>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763727-11C2-43AC-945B-61D6CEA95BA7}">
  <ds:schemaRefs/>
</ds:datastoreItem>
</file>

<file path=docProps/app.xml><?xml version="1.0" encoding="utf-8"?>
<Properties xmlns="http://schemas.openxmlformats.org/officeDocument/2006/extended-properties" xmlns:vt="http://schemas.openxmlformats.org/officeDocument/2006/docPropsVTypes">
  <Template>Normal.dotm</Template>
  <Company>微软公司</Company>
  <Pages>1</Pages>
  <Words>431</Words>
  <Characters>2463</Characters>
  <Lines>20</Lines>
  <Paragraphs>5</Paragraphs>
  <TotalTime>43</TotalTime>
  <ScaleCrop>false</ScaleCrop>
  <LinksUpToDate>false</LinksUpToDate>
  <CharactersWithSpaces>2889</CharactersWithSpaces>
  <Application>WPS Office_10.1.0.7520_F1E327BC-269C-435d-A152-05C5408002CA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2017-09-04T03:50:00Z</dcterms:created>
  <dc:creator>微软用户</dc:creator>
  <cp:lastModifiedBy>Administrator</cp:lastModifiedBy>
  <cp:lastPrinted>2017-09-04T09:05:00Z</cp:lastPrinted>
  <dcterms:modified xsi:type="dcterms:W3CDTF">2018-09-06T05:16:02Z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