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288" w:rsidRPr="00713CBB" w:rsidRDefault="005A6EEE" w:rsidP="00CC1254">
      <w:pPr>
        <w:pStyle w:val="Titel-Titel"/>
        <w:rPr>
          <w:lang w:val="en-US"/>
        </w:rPr>
      </w:pPr>
      <w:r w:rsidRPr="00713CBB">
        <w:rPr>
          <w:lang w:val="en-US"/>
        </w:rPr>
        <w:t xml:space="preserve">Deep learning in action – with DL4J </w:t>
      </w:r>
    </w:p>
    <w:p w:rsidR="00CC1254" w:rsidRPr="00713CBB" w:rsidRDefault="00EB5121" w:rsidP="00CC1254">
      <w:pPr>
        <w:pStyle w:val="Titel-Autor"/>
        <w:rPr>
          <w:lang w:val="en-US"/>
        </w:rPr>
      </w:pPr>
      <w:r w:rsidRPr="00713CBB">
        <w:rPr>
          <w:lang w:val="en-US"/>
        </w:rPr>
        <w:t>Sigrid Keydana</w:t>
      </w:r>
      <w:r w:rsidR="00CC1254" w:rsidRPr="00713CBB">
        <w:rPr>
          <w:lang w:val="en-US"/>
        </w:rPr>
        <w:br/>
      </w:r>
      <w:r w:rsidRPr="00713CBB">
        <w:rPr>
          <w:lang w:val="en-US"/>
        </w:rPr>
        <w:t xml:space="preserve">Trivadis </w:t>
      </w:r>
      <w:r w:rsidR="00CC1254" w:rsidRPr="00713CBB">
        <w:rPr>
          <w:lang w:val="en-US"/>
        </w:rPr>
        <w:br/>
      </w:r>
      <w:r w:rsidRPr="00713CBB">
        <w:rPr>
          <w:lang w:val="en-US"/>
        </w:rPr>
        <w:t>München</w:t>
      </w:r>
    </w:p>
    <w:p w:rsidR="00CC1254" w:rsidRPr="00713CBB" w:rsidRDefault="00EB5121" w:rsidP="00CC1254">
      <w:pPr>
        <w:pStyle w:val="Heading1"/>
        <w:rPr>
          <w:lang w:val="en-US"/>
        </w:rPr>
      </w:pPr>
      <w:r w:rsidRPr="00713CBB">
        <w:rPr>
          <w:lang w:val="en-US"/>
        </w:rPr>
        <w:t>Keywords</w:t>
      </w:r>
    </w:p>
    <w:p w:rsidR="00CC1254" w:rsidRPr="00713CBB" w:rsidRDefault="00EB5121" w:rsidP="00CC1254">
      <w:pPr>
        <w:spacing w:before="0"/>
        <w:rPr>
          <w:lang w:val="en-US"/>
        </w:rPr>
      </w:pPr>
      <w:r w:rsidRPr="00713CBB">
        <w:rPr>
          <w:lang w:val="en-US"/>
        </w:rPr>
        <w:t>Deep Learning, Machine Learning, Artificial Intelligence, DL4J, Deeplearning4j, Java, Anomaly Detection</w:t>
      </w:r>
    </w:p>
    <w:p w:rsidR="00CC1254" w:rsidRPr="00713CBB" w:rsidRDefault="00D624C2" w:rsidP="00CC1254">
      <w:pPr>
        <w:pStyle w:val="Heading1"/>
        <w:rPr>
          <w:lang w:val="en-US"/>
        </w:rPr>
      </w:pPr>
      <w:r w:rsidRPr="00713CBB">
        <w:rPr>
          <w:lang w:val="en-US"/>
        </w:rPr>
        <w:t>Introduction</w:t>
      </w:r>
    </w:p>
    <w:p w:rsidR="00876225" w:rsidRPr="00713CBB" w:rsidRDefault="00876225" w:rsidP="00876225">
      <w:pPr>
        <w:rPr>
          <w:lang w:val="en-US"/>
        </w:rPr>
      </w:pPr>
      <w:r w:rsidRPr="00713CBB">
        <w:rPr>
          <w:lang w:val="en-US"/>
        </w:rPr>
        <w:t xml:space="preserve">In this second decade of the 21st century, and more so every year, we see deep learning - the "neural net" version of machine learning - shaping the world we live in. Colorization of black-and-white photos, autogenerated film music... Autonomous driving, improved medical diagnosis... Sophisticated product recommendations, high-quality machine translation... Deep learning </w:t>
      </w:r>
      <w:r w:rsidR="00D624C2" w:rsidRPr="00713CBB">
        <w:rPr>
          <w:lang w:val="en-US"/>
        </w:rPr>
        <w:t xml:space="preserve">(DL henceforth) </w:t>
      </w:r>
      <w:r w:rsidRPr="00713CBB">
        <w:rPr>
          <w:lang w:val="en-US"/>
        </w:rPr>
        <w:t xml:space="preserve">has definitely entered our everyday life. </w:t>
      </w:r>
    </w:p>
    <w:p w:rsidR="00876225" w:rsidRPr="00713CBB" w:rsidRDefault="00876225" w:rsidP="00876225">
      <w:pPr>
        <w:rPr>
          <w:lang w:val="en-US"/>
        </w:rPr>
      </w:pPr>
      <w:r w:rsidRPr="00713CBB">
        <w:rPr>
          <w:lang w:val="en-US"/>
        </w:rPr>
        <w:t>If we want to build our own models, the way to go seems to be well-known frameworks</w:t>
      </w:r>
      <w:r w:rsidR="00D624C2" w:rsidRPr="00713CBB">
        <w:rPr>
          <w:lang w:val="en-US"/>
        </w:rPr>
        <w:t>,</w:t>
      </w:r>
      <w:r w:rsidRPr="00713CBB">
        <w:rPr>
          <w:lang w:val="en-US"/>
        </w:rPr>
        <w:t xml:space="preserve"> like TensorFlow, K</w:t>
      </w:r>
      <w:r w:rsidR="00D624C2" w:rsidRPr="00713CBB">
        <w:rPr>
          <w:lang w:val="en-US"/>
        </w:rPr>
        <w:t>eras or PyTorch, that all come with a Python API.</w:t>
      </w:r>
      <w:r w:rsidRPr="00713CBB">
        <w:rPr>
          <w:lang w:val="en-US"/>
        </w:rPr>
        <w:t xml:space="preserve"> What if our whole application </w:t>
      </w:r>
      <w:r w:rsidR="00D624C2" w:rsidRPr="00713CBB">
        <w:rPr>
          <w:lang w:val="en-US"/>
        </w:rPr>
        <w:t xml:space="preserve">runs on the JVM (and probably </w:t>
      </w:r>
      <w:r w:rsidRPr="00713CBB">
        <w:rPr>
          <w:lang w:val="en-US"/>
        </w:rPr>
        <w:t>is written in Java</w:t>
      </w:r>
      <w:r w:rsidR="00D624C2" w:rsidRPr="00713CBB">
        <w:rPr>
          <w:lang w:val="en-US"/>
        </w:rPr>
        <w:t>)</w:t>
      </w:r>
      <w:r w:rsidRPr="00713CBB">
        <w:rPr>
          <w:lang w:val="en-US"/>
        </w:rPr>
        <w:t xml:space="preserve">? What if we require distributed computations and high performance? This is where DL4J enters the </w:t>
      </w:r>
      <w:r w:rsidR="00D624C2" w:rsidRPr="00713CBB">
        <w:rPr>
          <w:lang w:val="en-US"/>
        </w:rPr>
        <w:t>equation.</w:t>
      </w:r>
    </w:p>
    <w:p w:rsidR="00D624C2" w:rsidRPr="00713CBB" w:rsidRDefault="00D624C2" w:rsidP="00876225">
      <w:pPr>
        <w:rPr>
          <w:lang w:val="en-US"/>
        </w:rPr>
      </w:pPr>
      <w:r w:rsidRPr="00713CBB">
        <w:rPr>
          <w:lang w:val="en-US"/>
        </w:rPr>
        <w:t>DL4J is a feature-rich, very actively developed, well-documented DL framework for the JVM, maintained by San Francisco based company SkyMind. In this text, we’ll highlight important features and demonstrate an extended use case for anomaly detection.</w:t>
      </w:r>
    </w:p>
    <w:p w:rsidR="00EB5121" w:rsidRPr="00713CBB" w:rsidRDefault="00EB5121" w:rsidP="00EB5121">
      <w:pPr>
        <w:rPr>
          <w:lang w:val="en-US"/>
        </w:rPr>
      </w:pPr>
    </w:p>
    <w:p w:rsidR="00CC1254" w:rsidRPr="00713CBB" w:rsidRDefault="00D624C2" w:rsidP="00CC1254">
      <w:pPr>
        <w:pStyle w:val="Heading1"/>
        <w:rPr>
          <w:i/>
          <w:iCs/>
          <w:lang w:val="en-US"/>
        </w:rPr>
      </w:pPr>
      <w:r w:rsidRPr="00713CBB">
        <w:rPr>
          <w:lang w:val="en-US"/>
        </w:rPr>
        <w:t xml:space="preserve">So what </w:t>
      </w:r>
      <w:r w:rsidRPr="00713CBB">
        <w:rPr>
          <w:i/>
          <w:lang w:val="en-US"/>
        </w:rPr>
        <w:t>is</w:t>
      </w:r>
      <w:r w:rsidRPr="00713CBB">
        <w:rPr>
          <w:lang w:val="en-US"/>
        </w:rPr>
        <w:t xml:space="preserve"> Deep Learning?</w:t>
      </w:r>
    </w:p>
    <w:p w:rsidR="00CC1254" w:rsidRPr="00713CBB" w:rsidRDefault="00876225" w:rsidP="00CC1254">
      <w:pPr>
        <w:spacing w:before="0"/>
        <w:rPr>
          <w:lang w:val="en-US"/>
        </w:rPr>
      </w:pPr>
      <w:r w:rsidRPr="00713CBB">
        <w:rPr>
          <w:lang w:val="en-US"/>
        </w:rPr>
        <w:t>Before we dive into DL4J, let’s first ask – what even is deep learning?</w:t>
      </w:r>
      <w:r w:rsidR="00D624C2" w:rsidRPr="00713CBB">
        <w:rPr>
          <w:lang w:val="en-US"/>
        </w:rPr>
        <w:t xml:space="preserve"> How is it distinct from classical machine learning (ML)?</w:t>
      </w:r>
    </w:p>
    <w:p w:rsidR="00D624C2" w:rsidRPr="00713CBB" w:rsidRDefault="00D624C2" w:rsidP="00CC1254">
      <w:pPr>
        <w:spacing w:before="0"/>
        <w:rPr>
          <w:lang w:val="en-US"/>
        </w:rPr>
      </w:pPr>
      <w:r w:rsidRPr="00713CBB">
        <w:rPr>
          <w:lang w:val="en-US"/>
        </w:rPr>
        <w:t xml:space="preserve">Put simply, we can contrast rule-based </w:t>
      </w:r>
      <w:r w:rsidR="00FB7C00" w:rsidRPr="00713CBB">
        <w:rPr>
          <w:lang w:val="en-US"/>
        </w:rPr>
        <w:t>programs, ML, and DL. In rule-based computation, we input data, process them using hard-coded rules, and output a result. In ML, we don’t follow pre-specified rules, instead we learn them: That is, we learn functions that applied on the input, will yield the desired result. For example, we might learn a decision tree that says „if feature 1 is &lt; 0.5 and feature 2 is &gt; 0.22 and feature 3 is &gt; 55, then this is a &lt;insert target class here&gt;</w:t>
      </w:r>
      <w:r w:rsidR="00CE47EF" w:rsidRPr="00713CBB">
        <w:rPr>
          <w:lang w:val="en-US"/>
        </w:rPr>
        <w:t>“</w:t>
      </w:r>
      <w:r w:rsidR="00FB7C00" w:rsidRPr="00713CBB">
        <w:rPr>
          <w:lang w:val="en-US"/>
        </w:rPr>
        <w:t>.</w:t>
      </w:r>
    </w:p>
    <w:p w:rsidR="00CE47EF" w:rsidRPr="00713CBB" w:rsidRDefault="00CE47EF" w:rsidP="00CC1254">
      <w:pPr>
        <w:spacing w:before="0"/>
        <w:rPr>
          <w:lang w:val="en-US"/>
        </w:rPr>
      </w:pPr>
      <w:r w:rsidRPr="00713CBB">
        <w:rPr>
          <w:lang w:val="en-US"/>
        </w:rPr>
        <w:t xml:space="preserve">In ML, these functions are learned, but the features they operate on are still given as an input to the algorithm. This is what changes with DL: </w:t>
      </w:r>
      <w:r w:rsidR="00960862" w:rsidRPr="00713CBB">
        <w:rPr>
          <w:lang w:val="en-US"/>
        </w:rPr>
        <w:t>Deep neural networks learn to extract features, too.</w:t>
      </w:r>
    </w:p>
    <w:p w:rsidR="00C34EC4" w:rsidRPr="00713CBB" w:rsidRDefault="00C34EC4" w:rsidP="00CC1254">
      <w:pPr>
        <w:spacing w:before="0"/>
        <w:rPr>
          <w:lang w:val="en-US"/>
        </w:rPr>
      </w:pPr>
      <w:r w:rsidRPr="00713CBB">
        <w:rPr>
          <w:lang w:val="en-US"/>
        </w:rPr>
        <w:t>An obvious example is the Convolutional Neural Network (CNN) architecture (see fig. 1).</w:t>
      </w:r>
    </w:p>
    <w:p w:rsidR="00AF52FE" w:rsidRDefault="00AF52FE" w:rsidP="00CC1254">
      <w:pPr>
        <w:spacing w:before="0"/>
        <w:rPr>
          <w:lang w:val="en-GB"/>
        </w:rPr>
      </w:pPr>
      <w:r w:rsidRPr="00713CBB">
        <w:rPr>
          <w:lang w:val="en-US"/>
        </w:rPr>
        <w:t xml:space="preserve">CNNs are predominantly used for tasks like image classification and segmentation. </w:t>
      </w:r>
      <w:r w:rsidR="000C3763">
        <w:rPr>
          <w:lang w:val="en-US"/>
        </w:rPr>
        <w:t xml:space="preserve">At different layers in the multi-layer structure, features of different granularity are extracted, starting from edges via contours to object parts and whole objects. </w:t>
      </w:r>
      <w:r w:rsidR="002C6B29">
        <w:rPr>
          <w:lang w:val="en-US"/>
        </w:rPr>
        <w:t>This is much more effective than the hard-coding of features required for traditional ML. For example, in terms of pixel values, how should a “bike” feature look, where a bike can be anything from a race bike to an e-bike, in the sun or in the shadow, and partially or near totally obscured by the rider standing in front?</w:t>
      </w:r>
    </w:p>
    <w:p w:rsidR="00876225" w:rsidRDefault="00876225" w:rsidP="00CC1254">
      <w:pPr>
        <w:spacing w:before="0"/>
        <w:rPr>
          <w:lang w:val="en-GB"/>
        </w:rPr>
      </w:pPr>
    </w:p>
    <w:p w:rsidR="00876225" w:rsidRDefault="00876225" w:rsidP="00CC1254">
      <w:pPr>
        <w:spacing w:before="0"/>
        <w:rPr>
          <w:lang w:val="en-GB"/>
        </w:rPr>
      </w:pPr>
    </w:p>
    <w:p w:rsidR="00876225" w:rsidRDefault="00876225" w:rsidP="00CC1254">
      <w:pPr>
        <w:spacing w:before="0"/>
        <w:rPr>
          <w:lang w:val="en-GB"/>
        </w:rPr>
      </w:pPr>
    </w:p>
    <w:p w:rsidR="00876225" w:rsidRDefault="00876225" w:rsidP="00CC1254">
      <w:pPr>
        <w:spacing w:before="0"/>
        <w:rPr>
          <w:lang w:val="en-GB"/>
        </w:rPr>
      </w:pPr>
    </w:p>
    <w:p w:rsidR="00876225" w:rsidRPr="00713CBB" w:rsidRDefault="00876225" w:rsidP="00CC1254">
      <w:pPr>
        <w:spacing w:before="0"/>
        <w:rPr>
          <w:lang w:val="en-US"/>
        </w:rPr>
      </w:pPr>
    </w:p>
    <w:p w:rsidR="00CC1254" w:rsidRPr="00713CBB" w:rsidRDefault="00CC1254" w:rsidP="00CC1254">
      <w:pPr>
        <w:rPr>
          <w:lang w:val="en-US"/>
        </w:rPr>
      </w:pPr>
    </w:p>
    <w:p w:rsidR="00CC1254" w:rsidRPr="00302708" w:rsidRDefault="00713CBB" w:rsidP="00CC1254">
      <w:pPr>
        <w:rPr>
          <w:szCs w:val="22"/>
        </w:rPr>
      </w:pPr>
      <w:r>
        <w:rPr>
          <w:noProof/>
          <w:szCs w:val="22"/>
          <w:lang w:val="en-US" w:eastAsia="en-US"/>
        </w:rPr>
        <w:drawing>
          <wp:inline distT="0" distB="0" distL="0" distR="0" wp14:anchorId="7CBCD56D" wp14:editId="7354A7E3">
            <wp:extent cx="5759450" cy="4431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s.png"/>
                    <pic:cNvPicPr/>
                  </pic:nvPicPr>
                  <pic:blipFill>
                    <a:blip r:embed="rId6">
                      <a:extLst>
                        <a:ext uri="{28A0092B-C50C-407E-A947-70E740481C1C}">
                          <a14:useLocalDpi xmlns:a14="http://schemas.microsoft.com/office/drawing/2010/main" val="0"/>
                        </a:ext>
                      </a:extLst>
                    </a:blip>
                    <a:stretch>
                      <a:fillRect/>
                    </a:stretch>
                  </pic:blipFill>
                  <pic:spPr>
                    <a:xfrm>
                      <a:off x="0" y="0"/>
                      <a:ext cx="5759450" cy="4431030"/>
                    </a:xfrm>
                    <a:prstGeom prst="rect">
                      <a:avLst/>
                    </a:prstGeom>
                  </pic:spPr>
                </pic:pic>
              </a:graphicData>
            </a:graphic>
          </wp:inline>
        </w:drawing>
      </w:r>
    </w:p>
    <w:p w:rsidR="00CC1254" w:rsidRPr="00302708" w:rsidRDefault="00CC1254" w:rsidP="00CC1254">
      <w:pPr>
        <w:pStyle w:val="Bildunterschrift"/>
      </w:pPr>
    </w:p>
    <w:p w:rsidR="00CC1254" w:rsidRPr="00713CBB" w:rsidRDefault="00713CBB" w:rsidP="00CC1254">
      <w:pPr>
        <w:pStyle w:val="Bildunterschrift"/>
        <w:rPr>
          <w:iCs/>
          <w:color w:val="808080"/>
          <w:lang w:val="en-US"/>
        </w:rPr>
      </w:pPr>
      <w:r w:rsidRPr="00713CBB">
        <w:rPr>
          <w:lang w:val="en-US"/>
        </w:rPr>
        <w:t xml:space="preserve">Fig. 1: Feature learning in a CNN. </w:t>
      </w:r>
      <w:r>
        <w:rPr>
          <w:lang w:val="en-US"/>
        </w:rPr>
        <w:t>Source: Goodfellow et al., Deep Learning, MIT Press 2017.</w:t>
      </w:r>
    </w:p>
    <w:p w:rsidR="00CC1254" w:rsidRPr="00800111" w:rsidRDefault="00800111" w:rsidP="00CC1254">
      <w:pPr>
        <w:pStyle w:val="Heading1"/>
        <w:rPr>
          <w:lang w:val="en-US"/>
        </w:rPr>
      </w:pPr>
      <w:r w:rsidRPr="00800111">
        <w:rPr>
          <w:lang w:val="en-US"/>
        </w:rPr>
        <w:t>How can that even work?</w:t>
      </w:r>
      <w:r w:rsidR="00CC1254" w:rsidRPr="00800111">
        <w:rPr>
          <w:lang w:val="en-US"/>
        </w:rPr>
        <w:t xml:space="preserve"> </w:t>
      </w:r>
    </w:p>
    <w:p w:rsidR="00CC1254" w:rsidRDefault="00800111" w:rsidP="00CC1254">
      <w:pPr>
        <w:spacing w:before="0"/>
        <w:rPr>
          <w:lang w:val="en-US"/>
        </w:rPr>
      </w:pPr>
      <w:r>
        <w:rPr>
          <w:lang w:val="en-US"/>
        </w:rPr>
        <w:t xml:space="preserve">The next question then is, </w:t>
      </w:r>
      <w:r w:rsidR="00E97E7A">
        <w:rPr>
          <w:lang w:val="en-US"/>
        </w:rPr>
        <w:t xml:space="preserve">how can DL do this? In short, it relies on an algorithm called backpropagation. When training a network, we feed it the correct answer to learn from (this is called supervised learning). </w:t>
      </w:r>
      <w:r w:rsidR="007E4264">
        <w:rPr>
          <w:lang w:val="en-US"/>
        </w:rPr>
        <w:t>When told that the target is not dog, but a cat, it has to adjust its weights all throughout the network. This means that the error signal cannot just be used at the end, but must be propagated back all to the very first weight matrix connecting input and the first hidden layer.</w:t>
      </w:r>
    </w:p>
    <w:p w:rsidR="007E4264" w:rsidRPr="00E97E7A" w:rsidRDefault="007E4264" w:rsidP="00CC1254">
      <w:pPr>
        <w:spacing w:before="0"/>
        <w:rPr>
          <w:lang w:val="en-US"/>
        </w:rPr>
      </w:pPr>
      <w:r>
        <w:rPr>
          <w:lang w:val="en-US"/>
        </w:rPr>
        <w:t>Mathematically, this is just the chain rule of calculus, but in practice, most frameworks use an optimization called “automatic differentiation” for this.</w:t>
      </w:r>
    </w:p>
    <w:p w:rsidR="00E97E7A" w:rsidRPr="00E97E7A" w:rsidRDefault="00E97E7A" w:rsidP="00CC1254">
      <w:pPr>
        <w:spacing w:before="0"/>
        <w:rPr>
          <w:lang w:val="en-US"/>
        </w:rPr>
      </w:pPr>
    </w:p>
    <w:p w:rsidR="00A51637" w:rsidRPr="00800111" w:rsidRDefault="00453C24" w:rsidP="00A51637">
      <w:pPr>
        <w:pStyle w:val="Heading1"/>
        <w:rPr>
          <w:lang w:val="en-US"/>
        </w:rPr>
      </w:pPr>
      <w:r>
        <w:rPr>
          <w:lang w:val="en-US"/>
        </w:rPr>
        <w:t>OK … but why should I care</w:t>
      </w:r>
      <w:r w:rsidR="00A51637" w:rsidRPr="00800111">
        <w:rPr>
          <w:lang w:val="en-US"/>
        </w:rPr>
        <w:t xml:space="preserve">? </w:t>
      </w:r>
    </w:p>
    <w:p w:rsidR="00E97E7A" w:rsidRDefault="00453C24" w:rsidP="00A51637">
      <w:pPr>
        <w:spacing w:before="0"/>
        <w:rPr>
          <w:lang w:val="en-US"/>
        </w:rPr>
      </w:pPr>
      <w:r>
        <w:rPr>
          <w:lang w:val="en-US"/>
        </w:rPr>
        <w:t xml:space="preserve">After the what and the how, let’s address the why. This “DL Venn diagram” </w:t>
      </w:r>
      <w:r w:rsidR="00A74D90">
        <w:rPr>
          <w:lang w:val="en-US"/>
        </w:rPr>
        <w:t>(fig. 2) shows 3 aspects:</w:t>
      </w:r>
    </w:p>
    <w:p w:rsidR="00E30A41" w:rsidRDefault="00A4100E" w:rsidP="00A51637">
      <w:pPr>
        <w:spacing w:before="0"/>
        <w:rPr>
          <w:lang w:val="en-US"/>
        </w:rPr>
      </w:pPr>
      <w:r>
        <w:rPr>
          <w:lang w:val="en-US"/>
        </w:rPr>
        <w:t xml:space="preserve">For one, DL is increasingly used in science, comprising such different disciplines as physics, finance, or pharmacology. </w:t>
      </w:r>
    </w:p>
    <w:p w:rsidR="00A4100E" w:rsidRDefault="00A4100E" w:rsidP="00A51637">
      <w:pPr>
        <w:spacing w:before="0"/>
        <w:rPr>
          <w:lang w:val="en-US"/>
        </w:rPr>
      </w:pPr>
      <w:r>
        <w:rPr>
          <w:lang w:val="en-US"/>
        </w:rPr>
        <w:lastRenderedPageBreak/>
        <w:t>Second, in industry too we see DL being applied increasingly often and with increasing su</w:t>
      </w:r>
      <w:r w:rsidR="00643E5C">
        <w:rPr>
          <w:lang w:val="en-US"/>
        </w:rPr>
        <w:t>ccess: For example, machine translation, as of today, yields its best results when powered by neural networks. DL is state of the art in image recognition, classification and segmentation.</w:t>
      </w:r>
      <w:r w:rsidR="007F5E5F">
        <w:rPr>
          <w:lang w:val="en-US"/>
        </w:rPr>
        <w:t xml:space="preserve"> Autono</w:t>
      </w:r>
      <w:r w:rsidR="000B12FE">
        <w:rPr>
          <w:lang w:val="en-US"/>
        </w:rPr>
        <w:t xml:space="preserve">mous driving, one of the dominant goals </w:t>
      </w:r>
      <w:r w:rsidR="007F5E5F">
        <w:rPr>
          <w:lang w:val="en-US"/>
        </w:rPr>
        <w:t>in</w:t>
      </w:r>
      <w:r w:rsidR="000B12FE">
        <w:rPr>
          <w:lang w:val="en-US"/>
        </w:rPr>
        <w:t xml:space="preserve"> AI, is deeply dependent on DL.</w:t>
      </w:r>
      <w:r w:rsidR="007F5E5F">
        <w:rPr>
          <w:lang w:val="en-US"/>
        </w:rPr>
        <w:t xml:space="preserve"> </w:t>
      </w:r>
      <w:r w:rsidR="000B12FE">
        <w:rPr>
          <w:lang w:val="en-US"/>
        </w:rPr>
        <w:t>But DL is also starting to be applied in such common fields as healthcare or manufacturing.</w:t>
      </w:r>
    </w:p>
    <w:p w:rsidR="00E30A41" w:rsidRDefault="00E30A41" w:rsidP="00A51637">
      <w:pPr>
        <w:spacing w:before="0"/>
        <w:rPr>
          <w:lang w:val="en-US"/>
        </w:rPr>
      </w:pPr>
      <w:r>
        <w:rPr>
          <w:lang w:val="en-US"/>
        </w:rPr>
        <w:t>Thirdly, there is a lot of money involved. DL is bound to make progress as companies like Google, Microsoft, Facebook etc. are investing enormously in having the best scientists develop new algorithms and the best coders coding them up</w:t>
      </w:r>
      <w:r w:rsidR="004B7DBA">
        <w:rPr>
          <w:lang w:val="en-US"/>
        </w:rPr>
        <w:t xml:space="preserve"> (and the best sales people selling them)</w:t>
      </w:r>
      <w:r>
        <w:rPr>
          <w:lang w:val="en-US"/>
        </w:rPr>
        <w:t>. Evidently, the success story of DL hast just only begun.</w:t>
      </w:r>
    </w:p>
    <w:p w:rsidR="007F5E5F" w:rsidRDefault="007F5E5F" w:rsidP="00A51637">
      <w:pPr>
        <w:spacing w:before="0"/>
        <w:rPr>
          <w:lang w:val="en-US"/>
        </w:rPr>
      </w:pPr>
    </w:p>
    <w:p w:rsidR="00A74D90" w:rsidRDefault="00A74D90" w:rsidP="00A51637">
      <w:pPr>
        <w:spacing w:before="0"/>
        <w:rPr>
          <w:lang w:val="en-US"/>
        </w:rPr>
      </w:pPr>
    </w:p>
    <w:p w:rsidR="00DA6191" w:rsidRDefault="00DA6191" w:rsidP="00A51637">
      <w:pPr>
        <w:spacing w:before="0"/>
        <w:rPr>
          <w:lang w:val="en-US"/>
        </w:rPr>
      </w:pPr>
      <w:r w:rsidRPr="00DA6191">
        <w:rPr>
          <w:lang w:val="en-US"/>
        </w:rPr>
        <w:drawing>
          <wp:inline distT="0" distB="0" distL="0" distR="0" wp14:anchorId="11B9A1E2" wp14:editId="19841CAB">
            <wp:extent cx="5759450" cy="2772043"/>
            <wp:effectExtent l="0" t="0" r="0" b="666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A6191" w:rsidRPr="00713CBB" w:rsidRDefault="00DA6191" w:rsidP="00DA6191">
      <w:pPr>
        <w:pStyle w:val="Bildunterschrift"/>
        <w:rPr>
          <w:iCs/>
          <w:color w:val="808080"/>
          <w:lang w:val="en-US"/>
        </w:rPr>
      </w:pPr>
      <w:r>
        <w:rPr>
          <w:lang w:val="en-US"/>
        </w:rPr>
        <w:t>Fig. 2: A DL Venn diagram</w:t>
      </w:r>
      <w:r>
        <w:rPr>
          <w:lang w:val="en-US"/>
        </w:rPr>
        <w:t>.</w:t>
      </w:r>
    </w:p>
    <w:p w:rsidR="00A51637" w:rsidRDefault="00A51637" w:rsidP="00A51637">
      <w:pPr>
        <w:spacing w:before="0"/>
        <w:rPr>
          <w:lang w:val="en-US"/>
        </w:rPr>
      </w:pPr>
    </w:p>
    <w:p w:rsidR="00A51637" w:rsidRPr="00800111" w:rsidRDefault="002B4626" w:rsidP="00A51637">
      <w:pPr>
        <w:pStyle w:val="Heading1"/>
        <w:rPr>
          <w:lang w:val="en-US"/>
        </w:rPr>
      </w:pPr>
      <w:r>
        <w:rPr>
          <w:lang w:val="en-US"/>
        </w:rPr>
        <w:t>So… this is for Google, Microsoft and their likes, right?</w:t>
      </w:r>
    </w:p>
    <w:p w:rsidR="00A51637" w:rsidRDefault="0098130A" w:rsidP="00A51637">
      <w:pPr>
        <w:spacing w:before="0"/>
        <w:rPr>
          <w:lang w:val="en-US"/>
        </w:rPr>
      </w:pPr>
      <w:r>
        <w:rPr>
          <w:lang w:val="en-US"/>
        </w:rPr>
        <w:t>Not necessarily. DL has been successfully applied by smaller companies, too. All you need is a reasonable amount of data, sufficient hardware and … the people who do the coding, of course!</w:t>
      </w:r>
    </w:p>
    <w:p w:rsidR="0098130A" w:rsidRDefault="0098130A" w:rsidP="00A51637">
      <w:pPr>
        <w:spacing w:before="0"/>
        <w:rPr>
          <w:lang w:val="en-US"/>
        </w:rPr>
      </w:pPr>
      <w:r>
        <w:rPr>
          <w:lang w:val="en-US"/>
        </w:rPr>
        <w:t>So let’s now zoom in on DL4J and some of its features.</w:t>
      </w:r>
    </w:p>
    <w:p w:rsidR="00A51637" w:rsidRDefault="00A51637" w:rsidP="00A51637">
      <w:pPr>
        <w:spacing w:before="0"/>
        <w:rPr>
          <w:lang w:val="en-US"/>
        </w:rPr>
      </w:pPr>
    </w:p>
    <w:p w:rsidR="00A51637" w:rsidRPr="00800111" w:rsidRDefault="00F01CFE" w:rsidP="00A51637">
      <w:pPr>
        <w:pStyle w:val="Heading1"/>
        <w:rPr>
          <w:lang w:val="en-US"/>
        </w:rPr>
      </w:pPr>
      <w:r>
        <w:rPr>
          <w:lang w:val="en-US"/>
        </w:rPr>
        <w:t>Why haven’t I heard about DL4J yet?</w:t>
      </w:r>
    </w:p>
    <w:p w:rsidR="00A51637" w:rsidRDefault="00987FB3" w:rsidP="00A51637">
      <w:pPr>
        <w:spacing w:before="0"/>
        <w:rPr>
          <w:lang w:val="en-US"/>
        </w:rPr>
      </w:pPr>
      <w:r>
        <w:rPr>
          <w:lang w:val="en-US"/>
        </w:rPr>
        <w:t>The best-known frameworks for DL are probably Keras, TensorFlow, Caffe, Torch (now PyTorch, too), Theano… most of them with a Python API and most of them developed by developers at Google or Facebook (which of course does a lot to enhance their fame). The company behind DL4J is SkyMind</w:t>
      </w:r>
      <w:r w:rsidR="003526E8">
        <w:rPr>
          <w:lang w:val="en-US"/>
        </w:rPr>
        <w:t>, a San Francisco startup founded in 2014. Skymind focuses on enterprise environment</w:t>
      </w:r>
      <w:r w:rsidR="004F537B">
        <w:rPr>
          <w:lang w:val="en-US"/>
        </w:rPr>
        <w:t>s</w:t>
      </w:r>
      <w:r w:rsidR="003526E8">
        <w:rPr>
          <w:lang w:val="en-US"/>
        </w:rPr>
        <w:t xml:space="preserve"> and distributed computing using Spark and Hadoop.</w:t>
      </w:r>
    </w:p>
    <w:p w:rsidR="00A51637" w:rsidRDefault="00A51637" w:rsidP="00A51637">
      <w:pPr>
        <w:spacing w:before="0"/>
        <w:rPr>
          <w:lang w:val="en-US"/>
        </w:rPr>
      </w:pPr>
    </w:p>
    <w:p w:rsidR="00A51637" w:rsidRPr="00800111" w:rsidRDefault="00A51637" w:rsidP="00A51637">
      <w:pPr>
        <w:pStyle w:val="Heading1"/>
        <w:rPr>
          <w:lang w:val="en-US"/>
        </w:rPr>
      </w:pPr>
      <w:r w:rsidRPr="00800111">
        <w:rPr>
          <w:lang w:val="en-US"/>
        </w:rPr>
        <w:t xml:space="preserve"> </w:t>
      </w:r>
      <w:r w:rsidR="004F537B">
        <w:rPr>
          <w:lang w:val="en-US"/>
        </w:rPr>
        <w:t>Developer’s view</w:t>
      </w:r>
    </w:p>
    <w:p w:rsidR="00A51637" w:rsidRDefault="00C950FB" w:rsidP="00A51637">
      <w:pPr>
        <w:spacing w:before="0"/>
        <w:rPr>
          <w:lang w:val="en-US"/>
        </w:rPr>
      </w:pPr>
      <w:r>
        <w:rPr>
          <w:lang w:val="en-US"/>
        </w:rPr>
        <w:t>To get an impression of DL4J, we’re</w:t>
      </w:r>
      <w:r w:rsidR="00544FA3">
        <w:rPr>
          <w:lang w:val="en-US"/>
        </w:rPr>
        <w:t xml:space="preserve"> going to look at three</w:t>
      </w:r>
      <w:r w:rsidR="003F431E">
        <w:rPr>
          <w:lang w:val="en-US"/>
        </w:rPr>
        <w:t xml:space="preserve"> specific scenarios. But first, let’s see how to define and train a neural network in DL4J. The example will show a very simple network for linear regression.</w:t>
      </w:r>
    </w:p>
    <w:p w:rsidR="00A51637" w:rsidRPr="00800111" w:rsidRDefault="003F431E" w:rsidP="00A51637">
      <w:pPr>
        <w:pStyle w:val="Heading1"/>
        <w:rPr>
          <w:lang w:val="en-US"/>
        </w:rPr>
      </w:pPr>
      <w:r>
        <w:rPr>
          <w:lang w:val="en-US"/>
        </w:rPr>
        <w:lastRenderedPageBreak/>
        <w:t>How to code a simple network in DL4J</w:t>
      </w:r>
      <w:r w:rsidR="00A51637" w:rsidRPr="00800111">
        <w:rPr>
          <w:lang w:val="en-US"/>
        </w:rPr>
        <w:t xml:space="preserve"> </w:t>
      </w:r>
    </w:p>
    <w:p w:rsidR="00444930" w:rsidRDefault="009C718E" w:rsidP="003F431E">
      <w:pPr>
        <w:spacing w:before="0"/>
        <w:rPr>
          <w:rStyle w:val="HTMLCode"/>
          <w:rFonts w:ascii="Times New Roman" w:hAnsi="Times New Roman" w:cs="Times New Roman"/>
          <w:lang w:val="en-US"/>
        </w:rPr>
      </w:pPr>
      <w:r>
        <w:rPr>
          <w:rStyle w:val="HTMLCode"/>
          <w:rFonts w:ascii="Times New Roman" w:hAnsi="Times New Roman" w:cs="Times New Roman"/>
          <w:lang w:val="en-US"/>
        </w:rPr>
        <w:t xml:space="preserve">A </w:t>
      </w:r>
      <w:r w:rsidR="00A72631">
        <w:rPr>
          <w:rStyle w:val="HTMLCode"/>
          <w:rFonts w:ascii="Times New Roman" w:hAnsi="Times New Roman" w:cs="Times New Roman"/>
          <w:lang w:val="en-US"/>
        </w:rPr>
        <w:t xml:space="preserve">basic deep neural network in DL4J is created as a </w:t>
      </w:r>
      <w:r w:rsidR="00A72631" w:rsidRPr="00A72631">
        <w:rPr>
          <w:rStyle w:val="HTMLCode"/>
          <w:rFonts w:ascii="Times New Roman" w:hAnsi="Times New Roman" w:cs="Times New Roman"/>
          <w:i/>
          <w:lang w:val="en-US"/>
        </w:rPr>
        <w:t>MultiLayerNetwork</w:t>
      </w:r>
      <w:r w:rsidR="00A72631">
        <w:rPr>
          <w:rStyle w:val="HTMLCode"/>
          <w:rFonts w:ascii="Times New Roman" w:hAnsi="Times New Roman" w:cs="Times New Roman"/>
          <w:lang w:val="en-US"/>
        </w:rPr>
        <w:t>, given a configuration containing parameters such as the optimization algorithm, the number of training epochs, the batchsize to use etc., as well as a list of layers with their activations. The data opera</w:t>
      </w:r>
      <w:r w:rsidR="00B9312E">
        <w:rPr>
          <w:rStyle w:val="HTMLCode"/>
          <w:rFonts w:ascii="Times New Roman" w:hAnsi="Times New Roman" w:cs="Times New Roman"/>
          <w:lang w:val="en-US"/>
        </w:rPr>
        <w:t xml:space="preserve">ted upon will be of type </w:t>
      </w:r>
      <w:r w:rsidR="00B9312E" w:rsidRPr="007026F8">
        <w:rPr>
          <w:rStyle w:val="HTMLCode"/>
          <w:rFonts w:ascii="Times New Roman" w:hAnsi="Times New Roman" w:cs="Times New Roman"/>
          <w:i/>
          <w:lang w:val="en-US"/>
        </w:rPr>
        <w:t>NDArray</w:t>
      </w:r>
      <w:r w:rsidR="00B9312E">
        <w:rPr>
          <w:rStyle w:val="HTMLCode"/>
          <w:rFonts w:ascii="Times New Roman" w:hAnsi="Times New Roman" w:cs="Times New Roman"/>
          <w:lang w:val="en-US"/>
        </w:rPr>
        <w:t>, provided by the ND4J scientific computing library also maintained by Skymind.</w:t>
      </w:r>
      <w:r w:rsidR="007026F8">
        <w:rPr>
          <w:rStyle w:val="HTMLCode"/>
          <w:rFonts w:ascii="Times New Roman" w:hAnsi="Times New Roman" w:cs="Times New Roman"/>
          <w:lang w:val="en-US"/>
        </w:rPr>
        <w:t xml:space="preserve"> Not surprisingly, after initialization of the network (</w:t>
      </w:r>
      <w:r w:rsidR="007026F8" w:rsidRPr="007026F8">
        <w:rPr>
          <w:rStyle w:val="HTMLCode"/>
          <w:rFonts w:ascii="Times New Roman" w:hAnsi="Times New Roman" w:cs="Times New Roman"/>
          <w:i/>
          <w:lang w:val="en-US"/>
        </w:rPr>
        <w:t>init</w:t>
      </w:r>
      <w:r w:rsidR="007026F8">
        <w:rPr>
          <w:rStyle w:val="HTMLCode"/>
          <w:rFonts w:ascii="Times New Roman" w:hAnsi="Times New Roman" w:cs="Times New Roman"/>
          <w:lang w:val="en-US"/>
        </w:rPr>
        <w:t xml:space="preserve">), </w:t>
      </w:r>
      <w:r w:rsidR="007026F8" w:rsidRPr="007026F8">
        <w:rPr>
          <w:rStyle w:val="HTMLCode"/>
          <w:rFonts w:ascii="Times New Roman" w:hAnsi="Times New Roman" w:cs="Times New Roman"/>
          <w:i/>
          <w:lang w:val="en-US"/>
        </w:rPr>
        <w:t>fit</w:t>
      </w:r>
      <w:r w:rsidR="007026F8">
        <w:rPr>
          <w:rStyle w:val="HTMLCode"/>
          <w:rFonts w:ascii="Times New Roman" w:hAnsi="Times New Roman" w:cs="Times New Roman"/>
          <w:lang w:val="en-US"/>
        </w:rPr>
        <w:t xml:space="preserve"> then fits the model.</w:t>
      </w:r>
    </w:p>
    <w:p w:rsidR="007026F8" w:rsidRPr="009C718E" w:rsidRDefault="007026F8" w:rsidP="003F431E">
      <w:pPr>
        <w:spacing w:before="0"/>
        <w:rPr>
          <w:rStyle w:val="HTMLCode"/>
          <w:rFonts w:ascii="Times New Roman" w:hAnsi="Times New Roman" w:cs="Times New Roman"/>
          <w:lang w:val="en-US"/>
        </w:rPr>
      </w:pPr>
      <w:r>
        <w:rPr>
          <w:rStyle w:val="HTMLCode"/>
          <w:rFonts w:ascii="Times New Roman" w:hAnsi="Times New Roman" w:cs="Times New Roman"/>
          <w:lang w:val="en-US"/>
        </w:rPr>
        <w:t>For our regression problem, we use Conjugate Gradient Descent (because it worked well on the data), ReLU activation on the hidden layer and no activation on the output layer (because  it’s regression). All that remains to be taken care of is getting the dimensions right (</w:t>
      </w:r>
      <w:r w:rsidRPr="007026F8">
        <w:rPr>
          <w:rStyle w:val="HTMLCode"/>
          <w:rFonts w:ascii="Times New Roman" w:hAnsi="Times New Roman" w:cs="Times New Roman"/>
          <w:i/>
          <w:lang w:val="en-US"/>
        </w:rPr>
        <w:t>numFeatures, hiddenDim, outputDim</w:t>
      </w:r>
      <w:r>
        <w:rPr>
          <w:rStyle w:val="HTMLCode"/>
          <w:rFonts w:ascii="Times New Roman" w:hAnsi="Times New Roman" w:cs="Times New Roman"/>
          <w:lang w:val="en-US"/>
        </w:rPr>
        <w:t>).</w:t>
      </w:r>
    </w:p>
    <w:p w:rsidR="003F431E" w:rsidRPr="00444930" w:rsidRDefault="003F431E" w:rsidP="003F431E">
      <w:pPr>
        <w:spacing w:before="0"/>
        <w:rPr>
          <w:rStyle w:val="HTMLCode"/>
          <w:sz w:val="16"/>
          <w:szCs w:val="16"/>
          <w:lang w:val="en-US"/>
        </w:rPr>
      </w:pPr>
      <w:r w:rsidRPr="00713CBB">
        <w:rPr>
          <w:rStyle w:val="HTMLCode"/>
          <w:lang w:val="en-US"/>
        </w:rPr>
        <w:br/>
      </w:r>
      <w:r w:rsidRPr="00444930">
        <w:rPr>
          <w:rStyle w:val="HTMLCode"/>
          <w:sz w:val="16"/>
          <w:szCs w:val="16"/>
          <w:lang w:val="en-US"/>
        </w:rPr>
        <w:t>public class LinearRegression {</w:t>
      </w:r>
    </w:p>
    <w:p w:rsidR="003F431E" w:rsidRPr="00444930" w:rsidRDefault="003F431E" w:rsidP="003F431E">
      <w:pPr>
        <w:spacing w:before="0"/>
        <w:rPr>
          <w:rStyle w:val="HTMLCode"/>
          <w:sz w:val="16"/>
          <w:szCs w:val="16"/>
          <w:lang w:val="en-US"/>
        </w:rPr>
      </w:pP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public static void main(String[] args) {</w:t>
      </w:r>
    </w:p>
    <w:p w:rsidR="003F431E" w:rsidRPr="00444930" w:rsidRDefault="003F431E" w:rsidP="003F431E">
      <w:pPr>
        <w:spacing w:before="0"/>
        <w:rPr>
          <w:rStyle w:val="HTMLCode"/>
          <w:sz w:val="16"/>
          <w:szCs w:val="16"/>
          <w:lang w:val="en-US"/>
        </w:rPr>
      </w:pP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int seed = 777;</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int numSamples = 64;</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int numFeatures = 1000;</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int hiddenDim = 100;</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int outputDim = 10;</w:t>
      </w:r>
    </w:p>
    <w:p w:rsidR="003F431E" w:rsidRPr="00444930" w:rsidRDefault="003F431E" w:rsidP="003F431E">
      <w:pPr>
        <w:spacing w:before="0"/>
        <w:rPr>
          <w:rStyle w:val="HTMLCode"/>
          <w:sz w:val="16"/>
          <w:szCs w:val="16"/>
          <w:lang w:val="en-US"/>
        </w:rPr>
      </w:pP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int numEpochs = 100;</w:t>
      </w:r>
    </w:p>
    <w:p w:rsidR="003F431E" w:rsidRPr="00444930" w:rsidRDefault="003F431E" w:rsidP="003F431E">
      <w:pPr>
        <w:spacing w:before="0"/>
        <w:rPr>
          <w:rStyle w:val="HTMLCode"/>
          <w:sz w:val="16"/>
          <w:szCs w:val="16"/>
          <w:lang w:val="en-US"/>
        </w:rPr>
      </w:pP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INDArray X = Nd4j.randn(numSamples, numFeatures);</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INDArray Y = Nd4j.randn(numSamples, outputDim);</w:t>
      </w:r>
    </w:p>
    <w:p w:rsidR="003F431E" w:rsidRPr="00444930" w:rsidRDefault="003F431E" w:rsidP="003F431E">
      <w:pPr>
        <w:spacing w:before="0"/>
        <w:rPr>
          <w:rStyle w:val="HTMLCode"/>
          <w:sz w:val="16"/>
          <w:szCs w:val="16"/>
          <w:lang w:val="en-US"/>
        </w:rPr>
      </w:pP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MultiLayerNetwork net = new MultiLayerNetwork(new NeuralNetConfiguration.Builder()</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.seed(seed)</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.iterations(numEpochs)</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.miniBatch(false)</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.optimizationAlgo(OptimizationAlgorithm.CONJUGATE_GRADIENT)</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.weightInit(WeightInit.XAVIER) </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.updater(Updater.SGD)</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.list()</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.layer(0, new DenseLayer.Builder().nIn(numFeatures).nOut(hiddenDim)</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.activation(Activation.RELU)</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.build())</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.layer(1, new OutputLayer.Builder(LossFunctions.LossFunction.MSE)</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.activation(Activation.IDENTITY)</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.nIn(hiddenDim).nOut(outputDim).build())</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.build());</w:t>
      </w:r>
    </w:p>
    <w:p w:rsidR="003F431E" w:rsidRPr="00444930" w:rsidRDefault="003F431E" w:rsidP="003F431E">
      <w:pPr>
        <w:spacing w:before="0"/>
        <w:rPr>
          <w:rStyle w:val="HTMLCode"/>
          <w:sz w:val="16"/>
          <w:szCs w:val="16"/>
          <w:lang w:val="en-US"/>
        </w:rPr>
      </w:pP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net.init();</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System.out.println(net.summary());</w:t>
      </w: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net.setListeners(new ScoreIterationListener(10));</w:t>
      </w:r>
    </w:p>
    <w:p w:rsidR="003F431E" w:rsidRPr="00444930" w:rsidRDefault="003F431E" w:rsidP="003F431E">
      <w:pPr>
        <w:spacing w:before="0"/>
        <w:rPr>
          <w:rStyle w:val="HTMLCode"/>
          <w:sz w:val="16"/>
          <w:szCs w:val="16"/>
          <w:lang w:val="en-US"/>
        </w:rPr>
      </w:pP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net.fit(X, Y);</w:t>
      </w:r>
    </w:p>
    <w:p w:rsidR="003F431E" w:rsidRPr="00444930" w:rsidRDefault="003F431E" w:rsidP="003F431E">
      <w:pPr>
        <w:spacing w:before="0"/>
        <w:rPr>
          <w:rStyle w:val="HTMLCode"/>
          <w:sz w:val="16"/>
          <w:szCs w:val="16"/>
          <w:lang w:val="en-US"/>
        </w:rPr>
      </w:pPr>
    </w:p>
    <w:p w:rsidR="003F431E" w:rsidRPr="00444930" w:rsidRDefault="003F431E" w:rsidP="003F431E">
      <w:pPr>
        <w:spacing w:before="0"/>
        <w:rPr>
          <w:rStyle w:val="HTMLCode"/>
          <w:sz w:val="16"/>
          <w:szCs w:val="16"/>
          <w:lang w:val="en-US"/>
        </w:rPr>
      </w:pPr>
      <w:r w:rsidRPr="00444930">
        <w:rPr>
          <w:rStyle w:val="HTMLCode"/>
          <w:sz w:val="16"/>
          <w:szCs w:val="16"/>
          <w:lang w:val="en-US"/>
        </w:rPr>
        <w:t xml:space="preserve">    }</w:t>
      </w:r>
    </w:p>
    <w:p w:rsidR="003F431E" w:rsidRPr="00444930" w:rsidRDefault="003F431E" w:rsidP="003F431E">
      <w:pPr>
        <w:spacing w:before="0"/>
        <w:rPr>
          <w:rFonts w:ascii="Courier New" w:hAnsi="Courier New" w:cs="Courier New"/>
          <w:sz w:val="16"/>
          <w:szCs w:val="16"/>
          <w:lang w:val="en-US"/>
        </w:rPr>
      </w:pPr>
      <w:r w:rsidRPr="00444930">
        <w:rPr>
          <w:rStyle w:val="HTMLCode"/>
          <w:sz w:val="16"/>
          <w:szCs w:val="16"/>
          <w:lang w:val="en-US"/>
        </w:rPr>
        <w:t>}</w:t>
      </w:r>
    </w:p>
    <w:p w:rsidR="003F431E" w:rsidRDefault="003F431E" w:rsidP="00A51637">
      <w:pPr>
        <w:spacing w:before="0"/>
        <w:rPr>
          <w:lang w:val="en-US"/>
        </w:rPr>
      </w:pPr>
    </w:p>
    <w:p w:rsidR="00A51637" w:rsidRDefault="00A51637" w:rsidP="00A51637">
      <w:pPr>
        <w:spacing w:before="0"/>
        <w:rPr>
          <w:lang w:val="en-US"/>
        </w:rPr>
      </w:pPr>
    </w:p>
    <w:p w:rsidR="00A51637" w:rsidRPr="00800111" w:rsidRDefault="005C557F" w:rsidP="00A51637">
      <w:pPr>
        <w:pStyle w:val="Heading1"/>
        <w:rPr>
          <w:lang w:val="en-US"/>
        </w:rPr>
      </w:pPr>
      <w:r>
        <w:rPr>
          <w:lang w:val="en-US"/>
        </w:rPr>
        <w:t>Scenario 1: How do I quickly play around/experiment</w:t>
      </w:r>
      <w:r w:rsidR="00A51637" w:rsidRPr="00800111">
        <w:rPr>
          <w:lang w:val="en-US"/>
        </w:rPr>
        <w:t xml:space="preserve">? </w:t>
      </w:r>
    </w:p>
    <w:p w:rsidR="00A51637" w:rsidRDefault="005C557F" w:rsidP="00A51637">
      <w:pPr>
        <w:spacing w:before="0"/>
        <w:rPr>
          <w:lang w:val="en-US"/>
        </w:rPr>
      </w:pPr>
      <w:r>
        <w:rPr>
          <w:lang w:val="en-US"/>
        </w:rPr>
        <w:t>Now that we’</w:t>
      </w:r>
      <w:r w:rsidR="00EB4570">
        <w:rPr>
          <w:lang w:val="en-US"/>
        </w:rPr>
        <w:t xml:space="preserve">ve seen how it basically works, let’s think of the workflow. Imagine you’re a developer (perhaps not a professional coder, but someone using DL for business or research questions). You’ve been doing DL in Python </w:t>
      </w:r>
      <w:r w:rsidR="00EF1FC4">
        <w:rPr>
          <w:lang w:val="en-US"/>
        </w:rPr>
        <w:t xml:space="preserve">mostly for now, using Jupyter Notebook for quick prototyping. </w:t>
      </w:r>
      <w:r w:rsidR="00267FF6">
        <w:rPr>
          <w:lang w:val="en-US"/>
        </w:rPr>
        <w:t>Put plainly, when you develop in a notebook, you can evaluate code blocks or even expressions by themselves</w:t>
      </w:r>
      <w:r w:rsidR="006F575A">
        <w:rPr>
          <w:lang w:val="en-US"/>
        </w:rPr>
        <w:t>, instead of running the whole program. In DL, this is incredibly useful when checking on tensor shapes.</w:t>
      </w:r>
    </w:p>
    <w:p w:rsidR="006F575A" w:rsidRDefault="006F575A" w:rsidP="00A51637">
      <w:pPr>
        <w:spacing w:before="0"/>
        <w:rPr>
          <w:lang w:val="en-US"/>
        </w:rPr>
      </w:pPr>
      <w:r>
        <w:rPr>
          <w:lang w:val="en-US"/>
        </w:rPr>
        <w:t xml:space="preserve">This kind of checking on your code and quickly evaluating changes is less straightforward with Java (at least as of Java 8). </w:t>
      </w:r>
      <w:r w:rsidR="00AF646F">
        <w:rPr>
          <w:lang w:val="en-US"/>
        </w:rPr>
        <w:t xml:space="preserve">Fortunately, DL4J has an import-from-Keras functionality that allows you to </w:t>
      </w:r>
      <w:r w:rsidR="002F0C6F">
        <w:rPr>
          <w:lang w:val="en-US"/>
        </w:rPr>
        <w:t xml:space="preserve">do </w:t>
      </w:r>
      <w:r w:rsidR="00AF646F">
        <w:rPr>
          <w:lang w:val="en-US"/>
        </w:rPr>
        <w:lastRenderedPageBreak/>
        <w:t>model development in Keras and deploy with DL4J afterwards.</w:t>
      </w:r>
      <w:r w:rsidR="002F0C6F">
        <w:rPr>
          <w:lang w:val="en-US"/>
        </w:rPr>
        <w:t xml:space="preserve"> (Of course, it might be that different groups in an organization do model development and productionization, respectively.)</w:t>
      </w:r>
    </w:p>
    <w:p w:rsidR="002F0C6F" w:rsidRDefault="002F0C6F" w:rsidP="00A51637">
      <w:pPr>
        <w:spacing w:before="0"/>
        <w:rPr>
          <w:lang w:val="en-US"/>
        </w:rPr>
      </w:pPr>
      <w:r>
        <w:rPr>
          <w:lang w:val="en-US"/>
        </w:rPr>
        <w:t xml:space="preserve">Importing a model (including it’s weights) is as simple as </w:t>
      </w:r>
    </w:p>
    <w:p w:rsidR="002F0C6F" w:rsidRDefault="002F0C6F" w:rsidP="00A51637">
      <w:pPr>
        <w:spacing w:before="0"/>
        <w:rPr>
          <w:lang w:val="en-US"/>
        </w:rPr>
      </w:pPr>
    </w:p>
    <w:p w:rsidR="002F0C6F" w:rsidRPr="002F0C6F" w:rsidRDefault="002F0C6F" w:rsidP="002F0C6F">
      <w:pPr>
        <w:shd w:val="clear" w:color="auto" w:fill="FFFFFF"/>
        <w:tabs>
          <w:tab w:val="clear" w:pos="3629"/>
          <w:tab w:val="clear" w:pos="5443"/>
          <w:tab w:val="clear" w:pos="7258"/>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Style w:val="HTMLCode"/>
          <w:sz w:val="16"/>
          <w:szCs w:val="16"/>
          <w:lang w:val="en-US"/>
        </w:rPr>
      </w:pPr>
      <w:r w:rsidRPr="002F0C6F">
        <w:rPr>
          <w:rFonts w:ascii="Courier New" w:hAnsi="Courier New" w:cs="Courier New"/>
          <w:color w:val="000000"/>
          <w:sz w:val="16"/>
          <w:szCs w:val="16"/>
          <w:lang w:val="en-US" w:eastAsia="en-US"/>
        </w:rPr>
        <w:t>MultiLayerNetwork network = KerasModelImport.</w:t>
      </w:r>
      <w:r w:rsidRPr="002F0C6F">
        <w:rPr>
          <w:rFonts w:ascii="Courier New" w:hAnsi="Courier New" w:cs="Courier New"/>
          <w:i/>
          <w:iCs/>
          <w:color w:val="000000"/>
          <w:sz w:val="16"/>
          <w:szCs w:val="16"/>
          <w:lang w:val="en-US" w:eastAsia="en-US"/>
        </w:rPr>
        <w:t>importKerasSequentialModelAndWeights</w:t>
      </w:r>
      <w:r w:rsidRPr="002F0C6F">
        <w:rPr>
          <w:rFonts w:ascii="Courier New" w:hAnsi="Courier New" w:cs="Courier New"/>
          <w:color w:val="000000"/>
          <w:sz w:val="16"/>
          <w:szCs w:val="16"/>
          <w:lang w:val="en-US" w:eastAsia="en-US"/>
        </w:rPr>
        <w:t>(modelPath);</w:t>
      </w:r>
    </w:p>
    <w:p w:rsidR="002F0C6F" w:rsidRPr="00444930" w:rsidRDefault="002F0C6F" w:rsidP="002F0C6F">
      <w:pPr>
        <w:spacing w:before="0"/>
        <w:rPr>
          <w:rStyle w:val="HTMLCode"/>
          <w:sz w:val="16"/>
          <w:szCs w:val="16"/>
          <w:lang w:val="en-US"/>
        </w:rPr>
      </w:pPr>
    </w:p>
    <w:p w:rsidR="002F0C6F" w:rsidRDefault="00495EFD" w:rsidP="00A51637">
      <w:pPr>
        <w:spacing w:before="0"/>
        <w:rPr>
          <w:lang w:val="en-US"/>
        </w:rPr>
      </w:pPr>
      <w:r>
        <w:rPr>
          <w:lang w:val="en-US"/>
        </w:rPr>
        <w:t xml:space="preserve">From here on, </w:t>
      </w:r>
      <w:r w:rsidRPr="00495EFD">
        <w:rPr>
          <w:i/>
          <w:lang w:val="en-US"/>
        </w:rPr>
        <w:t>network</w:t>
      </w:r>
      <w:r>
        <w:rPr>
          <w:lang w:val="en-US"/>
        </w:rPr>
        <w:t xml:space="preserve"> can be used as any other </w:t>
      </w:r>
      <w:r w:rsidRPr="00495EFD">
        <w:rPr>
          <w:i/>
          <w:lang w:val="en-US"/>
        </w:rPr>
        <w:t>MultiLayerNetwork</w:t>
      </w:r>
      <w:r>
        <w:rPr>
          <w:lang w:val="en-US"/>
        </w:rPr>
        <w:t>.</w:t>
      </w:r>
    </w:p>
    <w:p w:rsidR="00495EFD" w:rsidRDefault="00495EFD" w:rsidP="00A51637">
      <w:pPr>
        <w:spacing w:before="0"/>
        <w:rPr>
          <w:lang w:val="en-US"/>
        </w:rPr>
      </w:pPr>
    </w:p>
    <w:p w:rsidR="002F0C6F" w:rsidRPr="00800111" w:rsidRDefault="00495EFD" w:rsidP="002F0C6F">
      <w:pPr>
        <w:pStyle w:val="Heading1"/>
        <w:rPr>
          <w:lang w:val="en-US"/>
        </w:rPr>
      </w:pPr>
      <w:r>
        <w:rPr>
          <w:lang w:val="en-US"/>
        </w:rPr>
        <w:t>Scenario 2</w:t>
      </w:r>
      <w:r w:rsidR="002F0C6F">
        <w:rPr>
          <w:lang w:val="en-US"/>
        </w:rPr>
        <w:t xml:space="preserve">: How do </w:t>
      </w:r>
      <w:r w:rsidR="0017240A">
        <w:rPr>
          <w:lang w:val="en-US"/>
        </w:rPr>
        <w:t>I use pretrained models</w:t>
      </w:r>
      <w:r w:rsidR="002F0C6F" w:rsidRPr="00800111">
        <w:rPr>
          <w:lang w:val="en-US"/>
        </w:rPr>
        <w:t xml:space="preserve">? </w:t>
      </w:r>
    </w:p>
    <w:p w:rsidR="00A51637" w:rsidRPr="00100AC8" w:rsidRDefault="0017240A" w:rsidP="002F0C6F">
      <w:pPr>
        <w:spacing w:before="0"/>
        <w:rPr>
          <w:lang w:val="en-US"/>
        </w:rPr>
      </w:pPr>
      <w:r w:rsidRPr="00100AC8">
        <w:rPr>
          <w:lang w:val="en-US"/>
        </w:rPr>
        <w:t>DL4J comes with</w:t>
      </w:r>
      <w:r w:rsidR="00100AC8" w:rsidRPr="00100AC8">
        <w:rPr>
          <w:lang w:val="en-US"/>
        </w:rPr>
        <w:t xml:space="preserve"> a </w:t>
      </w:r>
      <w:r w:rsidR="00100AC8" w:rsidRPr="00100AC8">
        <w:rPr>
          <w:i/>
          <w:lang w:val="en-US"/>
        </w:rPr>
        <w:t>zoo</w:t>
      </w:r>
      <w:r w:rsidR="00100AC8" w:rsidRPr="00100AC8">
        <w:rPr>
          <w:lang w:val="en-US"/>
        </w:rPr>
        <w:t xml:space="preserve"> of pretrained models (mostly pretrained on ImageNet).</w:t>
      </w:r>
    </w:p>
    <w:p w:rsidR="00100AC8" w:rsidRDefault="00100AC8" w:rsidP="002F0C6F">
      <w:pPr>
        <w:spacing w:before="0"/>
        <w:rPr>
          <w:lang w:val="en-US"/>
        </w:rPr>
      </w:pPr>
      <w:r>
        <w:rPr>
          <w:lang w:val="en-US"/>
        </w:rPr>
        <w:t>These include VGG16, VGG19, ResNet, GoogleNet and more.</w:t>
      </w:r>
    </w:p>
    <w:p w:rsidR="001C1ECD" w:rsidRDefault="001C1ECD" w:rsidP="002F0C6F">
      <w:pPr>
        <w:spacing w:before="0"/>
        <w:rPr>
          <w:lang w:val="en-US"/>
        </w:rPr>
      </w:pPr>
      <w:r>
        <w:rPr>
          <w:lang w:val="en-US"/>
        </w:rPr>
        <w:t>To instantiate e.g. VGG16 – including the weights – and classify some image is straightforward:</w:t>
      </w:r>
    </w:p>
    <w:p w:rsidR="001C1ECD" w:rsidRDefault="001C1ECD" w:rsidP="002F0C6F">
      <w:pPr>
        <w:spacing w:before="0"/>
        <w:rPr>
          <w:lang w:val="en-US"/>
        </w:rPr>
      </w:pPr>
    </w:p>
    <w:p w:rsidR="001C1ECD" w:rsidRPr="00CE0D39" w:rsidRDefault="001C1ECD" w:rsidP="001C1ECD">
      <w:pPr>
        <w:pStyle w:val="HTMLPreformatted"/>
        <w:shd w:val="clear" w:color="auto" w:fill="FFFFFF"/>
        <w:rPr>
          <w:color w:val="000000"/>
          <w:sz w:val="16"/>
          <w:szCs w:val="16"/>
        </w:rPr>
      </w:pPr>
      <w:r w:rsidRPr="00CE0D39">
        <w:rPr>
          <w:color w:val="000000"/>
          <w:sz w:val="16"/>
          <w:szCs w:val="16"/>
        </w:rPr>
        <w:t xml:space="preserve">ZooModel vgg16 = </w:t>
      </w:r>
      <w:r w:rsidRPr="00CE0D39">
        <w:rPr>
          <w:b/>
          <w:bCs/>
          <w:color w:val="000080"/>
          <w:sz w:val="16"/>
          <w:szCs w:val="16"/>
        </w:rPr>
        <w:t xml:space="preserve">new </w:t>
      </w:r>
      <w:r w:rsidRPr="00CE0D39">
        <w:rPr>
          <w:color w:val="000000"/>
          <w:sz w:val="16"/>
          <w:szCs w:val="16"/>
        </w:rPr>
        <w:t>VGG16();</w:t>
      </w:r>
      <w:r w:rsidRPr="00CE0D39">
        <w:rPr>
          <w:color w:val="000000"/>
          <w:sz w:val="16"/>
          <w:szCs w:val="16"/>
        </w:rPr>
        <w:br/>
        <w:t>ComputationGraph pretrainedNet = (ComputationGraph) vgg16.initPretrained(PretrainedType.</w:t>
      </w:r>
      <w:r w:rsidRPr="00CE0D39">
        <w:rPr>
          <w:b/>
          <w:bCs/>
          <w:i/>
          <w:iCs/>
          <w:color w:val="660E7A"/>
          <w:sz w:val="16"/>
          <w:szCs w:val="16"/>
        </w:rPr>
        <w:t>IMAGENET</w:t>
      </w:r>
      <w:r w:rsidRPr="00CE0D39">
        <w:rPr>
          <w:color w:val="000000"/>
          <w:sz w:val="16"/>
          <w:szCs w:val="16"/>
        </w:rPr>
        <w:t>);</w:t>
      </w:r>
      <w:r w:rsidRPr="00CE0D39">
        <w:rPr>
          <w:color w:val="000000"/>
          <w:sz w:val="16"/>
          <w:szCs w:val="16"/>
        </w:rPr>
        <w:br/>
      </w:r>
      <w:r w:rsidRPr="00CE0D39">
        <w:rPr>
          <w:color w:val="000000"/>
          <w:sz w:val="16"/>
          <w:szCs w:val="16"/>
        </w:rPr>
        <w:br/>
        <w:t xml:space="preserve">File file = </w:t>
      </w:r>
      <w:r w:rsidRPr="00CE0D39">
        <w:rPr>
          <w:b/>
          <w:bCs/>
          <w:color w:val="000080"/>
          <w:sz w:val="16"/>
          <w:szCs w:val="16"/>
        </w:rPr>
        <w:t xml:space="preserve">new </w:t>
      </w:r>
      <w:r w:rsidRPr="00CE0D39">
        <w:rPr>
          <w:color w:val="000000"/>
          <w:sz w:val="16"/>
          <w:szCs w:val="16"/>
        </w:rPr>
        <w:t>File(path);</w:t>
      </w:r>
      <w:r w:rsidRPr="00CE0D39">
        <w:rPr>
          <w:color w:val="000000"/>
          <w:sz w:val="16"/>
          <w:szCs w:val="16"/>
        </w:rPr>
        <w:br/>
        <w:t xml:space="preserve">NativeImageLoader loader = </w:t>
      </w:r>
      <w:r w:rsidRPr="00CE0D39">
        <w:rPr>
          <w:b/>
          <w:bCs/>
          <w:color w:val="000080"/>
          <w:sz w:val="16"/>
          <w:szCs w:val="16"/>
        </w:rPr>
        <w:t xml:space="preserve">new </w:t>
      </w:r>
      <w:r w:rsidRPr="00CE0D39">
        <w:rPr>
          <w:color w:val="000000"/>
          <w:sz w:val="16"/>
          <w:szCs w:val="16"/>
        </w:rPr>
        <w:t>NativeImageLoader(</w:t>
      </w:r>
      <w:r w:rsidRPr="00CE0D39">
        <w:rPr>
          <w:color w:val="0000FF"/>
          <w:sz w:val="16"/>
          <w:szCs w:val="16"/>
        </w:rPr>
        <w:t>224</w:t>
      </w:r>
      <w:r w:rsidRPr="00CE0D39">
        <w:rPr>
          <w:color w:val="000000"/>
          <w:sz w:val="16"/>
          <w:szCs w:val="16"/>
        </w:rPr>
        <w:t xml:space="preserve">, </w:t>
      </w:r>
      <w:r w:rsidRPr="00CE0D39">
        <w:rPr>
          <w:color w:val="0000FF"/>
          <w:sz w:val="16"/>
          <w:szCs w:val="16"/>
        </w:rPr>
        <w:t>224</w:t>
      </w:r>
      <w:r w:rsidRPr="00CE0D39">
        <w:rPr>
          <w:color w:val="000000"/>
          <w:sz w:val="16"/>
          <w:szCs w:val="16"/>
        </w:rPr>
        <w:t xml:space="preserve">, </w:t>
      </w:r>
      <w:r w:rsidRPr="00CE0D39">
        <w:rPr>
          <w:color w:val="0000FF"/>
          <w:sz w:val="16"/>
          <w:szCs w:val="16"/>
        </w:rPr>
        <w:t>3</w:t>
      </w:r>
      <w:r w:rsidRPr="00CE0D39">
        <w:rPr>
          <w:color w:val="000000"/>
          <w:sz w:val="16"/>
          <w:szCs w:val="16"/>
        </w:rPr>
        <w:t>);</w:t>
      </w:r>
      <w:r w:rsidRPr="00CE0D39">
        <w:rPr>
          <w:color w:val="000000"/>
          <w:sz w:val="16"/>
          <w:szCs w:val="16"/>
        </w:rPr>
        <w:br/>
        <w:t>INDArray image = loader.asMatrix(file);</w:t>
      </w:r>
      <w:r w:rsidRPr="00CE0D39">
        <w:rPr>
          <w:color w:val="000000"/>
          <w:sz w:val="16"/>
          <w:szCs w:val="16"/>
        </w:rPr>
        <w:br/>
      </w:r>
      <w:r w:rsidRPr="00CE0D39">
        <w:rPr>
          <w:color w:val="000000"/>
          <w:sz w:val="16"/>
          <w:szCs w:val="16"/>
        </w:rPr>
        <w:br/>
        <w:t xml:space="preserve">DataNormalization scaler = </w:t>
      </w:r>
      <w:r w:rsidRPr="00CE0D39">
        <w:rPr>
          <w:b/>
          <w:bCs/>
          <w:color w:val="000080"/>
          <w:sz w:val="16"/>
          <w:szCs w:val="16"/>
        </w:rPr>
        <w:t xml:space="preserve">new </w:t>
      </w:r>
      <w:r w:rsidRPr="00CE0D39">
        <w:rPr>
          <w:color w:val="000000"/>
          <w:sz w:val="16"/>
          <w:szCs w:val="16"/>
        </w:rPr>
        <w:t>VGG16ImagePreProcessor();</w:t>
      </w:r>
      <w:r w:rsidRPr="00CE0D39">
        <w:rPr>
          <w:color w:val="000000"/>
          <w:sz w:val="16"/>
          <w:szCs w:val="16"/>
        </w:rPr>
        <w:br/>
        <w:t>scaler.transform(image);</w:t>
      </w:r>
      <w:r w:rsidRPr="00CE0D39">
        <w:rPr>
          <w:color w:val="000000"/>
          <w:sz w:val="16"/>
          <w:szCs w:val="16"/>
        </w:rPr>
        <w:br/>
      </w:r>
      <w:r w:rsidRPr="00CE0D39">
        <w:rPr>
          <w:color w:val="000000"/>
          <w:sz w:val="16"/>
          <w:szCs w:val="16"/>
        </w:rPr>
        <w:br/>
        <w:t>INDArray[] output = pretrainedNet.output(</w:t>
      </w:r>
      <w:r w:rsidRPr="00CE0D39">
        <w:rPr>
          <w:b/>
          <w:bCs/>
          <w:color w:val="000080"/>
          <w:sz w:val="16"/>
          <w:szCs w:val="16"/>
        </w:rPr>
        <w:t>false</w:t>
      </w:r>
      <w:r w:rsidRPr="00CE0D39">
        <w:rPr>
          <w:color w:val="000000"/>
          <w:sz w:val="16"/>
          <w:szCs w:val="16"/>
        </w:rPr>
        <w:t>,image);</w:t>
      </w:r>
      <w:r w:rsidRPr="00CE0D39">
        <w:rPr>
          <w:color w:val="000000"/>
          <w:sz w:val="16"/>
          <w:szCs w:val="16"/>
        </w:rPr>
        <w:br/>
        <w:t>System.</w:t>
      </w:r>
      <w:r w:rsidRPr="00CE0D39">
        <w:rPr>
          <w:b/>
          <w:bCs/>
          <w:i/>
          <w:iCs/>
          <w:color w:val="660E7A"/>
          <w:sz w:val="16"/>
          <w:szCs w:val="16"/>
        </w:rPr>
        <w:t>out</w:t>
      </w:r>
      <w:r w:rsidRPr="00CE0D39">
        <w:rPr>
          <w:color w:val="000000"/>
          <w:sz w:val="16"/>
          <w:szCs w:val="16"/>
        </w:rPr>
        <w:t>.println(TrainedModels.</w:t>
      </w:r>
      <w:r w:rsidRPr="00CE0D39">
        <w:rPr>
          <w:b/>
          <w:bCs/>
          <w:i/>
          <w:iCs/>
          <w:color w:val="660E7A"/>
          <w:sz w:val="16"/>
          <w:szCs w:val="16"/>
        </w:rPr>
        <w:t>VGG16</w:t>
      </w:r>
      <w:r w:rsidRPr="00CE0D39">
        <w:rPr>
          <w:color w:val="000000"/>
          <w:sz w:val="16"/>
          <w:szCs w:val="16"/>
        </w:rPr>
        <w:t>.decodePredictions(output[</w:t>
      </w:r>
      <w:r w:rsidRPr="00CE0D39">
        <w:rPr>
          <w:color w:val="0000FF"/>
          <w:sz w:val="16"/>
          <w:szCs w:val="16"/>
        </w:rPr>
        <w:t>0</w:t>
      </w:r>
      <w:r w:rsidRPr="00CE0D39">
        <w:rPr>
          <w:color w:val="000000"/>
          <w:sz w:val="16"/>
          <w:szCs w:val="16"/>
        </w:rPr>
        <w:t>]));</w:t>
      </w:r>
    </w:p>
    <w:p w:rsidR="001C1ECD" w:rsidRDefault="001C1ECD" w:rsidP="002F0C6F">
      <w:pPr>
        <w:spacing w:before="0"/>
        <w:rPr>
          <w:lang w:val="en-US"/>
        </w:rPr>
      </w:pPr>
    </w:p>
    <w:p w:rsidR="001C1ECD" w:rsidRPr="00100AC8" w:rsidRDefault="001C1ECD" w:rsidP="002F0C6F">
      <w:pPr>
        <w:spacing w:before="0"/>
        <w:rPr>
          <w:lang w:val="en-US"/>
        </w:rPr>
      </w:pPr>
      <w:r>
        <w:rPr>
          <w:lang w:val="en-US"/>
        </w:rPr>
        <w:t>The DL4J example code on github, which is extensive and fast growing, has several examples how to use and fine tune a pretrained network for your own image classes.</w:t>
      </w:r>
    </w:p>
    <w:p w:rsidR="00666BDD" w:rsidRDefault="00666BDD" w:rsidP="00CC1254">
      <w:pPr>
        <w:spacing w:before="0"/>
        <w:rPr>
          <w:lang w:val="en-US"/>
        </w:rPr>
      </w:pPr>
    </w:p>
    <w:p w:rsidR="00666BDD" w:rsidRPr="00800111" w:rsidRDefault="00666BDD" w:rsidP="00666BDD">
      <w:pPr>
        <w:pStyle w:val="Heading1"/>
        <w:rPr>
          <w:lang w:val="en-US"/>
        </w:rPr>
      </w:pPr>
      <w:r>
        <w:rPr>
          <w:lang w:val="en-US"/>
        </w:rPr>
        <w:t>Scenar</w:t>
      </w:r>
      <w:r>
        <w:rPr>
          <w:lang w:val="en-US"/>
        </w:rPr>
        <w:t xml:space="preserve">io 3: Using a Variational Autoencoder </w:t>
      </w:r>
      <w:r w:rsidR="001E7664">
        <w:rPr>
          <w:lang w:val="en-US"/>
        </w:rPr>
        <w:t xml:space="preserve">(VAE) </w:t>
      </w:r>
      <w:r>
        <w:rPr>
          <w:lang w:val="en-US"/>
        </w:rPr>
        <w:t>for anomaly detection</w:t>
      </w:r>
    </w:p>
    <w:p w:rsidR="00666BDD" w:rsidRDefault="00B835BC" w:rsidP="00666BDD">
      <w:pPr>
        <w:spacing w:before="0"/>
        <w:rPr>
          <w:lang w:val="en-US"/>
        </w:rPr>
      </w:pPr>
      <w:r>
        <w:rPr>
          <w:lang w:val="en-US"/>
        </w:rPr>
        <w:t>In DL</w:t>
      </w:r>
      <w:r w:rsidR="001E7664">
        <w:rPr>
          <w:lang w:val="en-US"/>
        </w:rPr>
        <w:t>, it’s hard for the software to keep up with advances in algorithms proposed.</w:t>
      </w:r>
    </w:p>
    <w:p w:rsidR="001E7664" w:rsidRDefault="001E7664" w:rsidP="00666BDD">
      <w:pPr>
        <w:spacing w:before="0"/>
        <w:rPr>
          <w:lang w:val="en-US"/>
        </w:rPr>
      </w:pPr>
      <w:r>
        <w:rPr>
          <w:lang w:val="en-US"/>
        </w:rPr>
        <w:t>Recently, DL has also been applied to the challenging task of anomaly detection.</w:t>
      </w:r>
    </w:p>
    <w:p w:rsidR="001E7664" w:rsidRDefault="001E7664" w:rsidP="00666BDD">
      <w:pPr>
        <w:spacing w:before="0"/>
        <w:rPr>
          <w:lang w:val="en-US"/>
        </w:rPr>
      </w:pPr>
      <w:r>
        <w:rPr>
          <w:lang w:val="en-US"/>
        </w:rPr>
        <w:t>Anomaly detection is difficult, because it’s inherently a poor fit for supervised learning: The nature of anomalies is such that you can’t know them before.</w:t>
      </w:r>
    </w:p>
    <w:p w:rsidR="00143A71" w:rsidRDefault="00143A71" w:rsidP="00666BDD">
      <w:pPr>
        <w:spacing w:before="0"/>
        <w:rPr>
          <w:lang w:val="en-US"/>
        </w:rPr>
      </w:pPr>
    </w:p>
    <w:p w:rsidR="001E7664" w:rsidRDefault="001E7664" w:rsidP="00666BDD">
      <w:pPr>
        <w:spacing w:before="0"/>
        <w:rPr>
          <w:lang w:val="en-US"/>
        </w:rPr>
      </w:pPr>
      <w:r>
        <w:rPr>
          <w:lang w:val="en-US"/>
        </w:rPr>
        <w:t>In DL, a (formerly) popular</w:t>
      </w:r>
      <w:r w:rsidR="00073D41">
        <w:rPr>
          <w:lang w:val="en-US"/>
        </w:rPr>
        <w:t>, semi-</w:t>
      </w:r>
      <w:r>
        <w:rPr>
          <w:lang w:val="en-US"/>
        </w:rPr>
        <w:t xml:space="preserve">supervised model for anomaly detection are </w:t>
      </w:r>
      <w:r w:rsidRPr="005A1F2D">
        <w:rPr>
          <w:i/>
          <w:lang w:val="en-US"/>
        </w:rPr>
        <w:t>autoencoders</w:t>
      </w:r>
      <w:r>
        <w:rPr>
          <w:lang w:val="en-US"/>
        </w:rPr>
        <w:t xml:space="preserve">. Autoencoders compress the input </w:t>
      </w:r>
      <w:r w:rsidR="00073D41">
        <w:rPr>
          <w:lang w:val="en-US"/>
        </w:rPr>
        <w:t>– due to smaller capacity of the central hidden layer(s) - and decompress it again. The logic then goes as follows: Anomalies are those data points which have high reconstruction error, because the model was trained on the majority and thus, has developed a compression-decompression algorithm that fits the common cases but fails on the outliers.</w:t>
      </w:r>
    </w:p>
    <w:p w:rsidR="00143A71" w:rsidRDefault="00143A71" w:rsidP="00666BDD">
      <w:pPr>
        <w:spacing w:before="0"/>
        <w:rPr>
          <w:lang w:val="en-US"/>
        </w:rPr>
      </w:pPr>
    </w:p>
    <w:p w:rsidR="00143A71" w:rsidRDefault="00A45F2F" w:rsidP="00143A71">
      <w:pPr>
        <w:spacing w:before="0"/>
        <w:rPr>
          <w:lang w:val="en-US"/>
        </w:rPr>
      </w:pPr>
      <w:r>
        <w:rPr>
          <w:lang w:val="en-US"/>
        </w:rPr>
        <w:t xml:space="preserve">A more sophisticated model is the </w:t>
      </w:r>
      <w:r w:rsidRPr="005A1F2D">
        <w:rPr>
          <w:i/>
          <w:lang w:val="en-US"/>
        </w:rPr>
        <w:t>variational autoencoder</w:t>
      </w:r>
      <w:r>
        <w:rPr>
          <w:lang w:val="en-US"/>
        </w:rPr>
        <w:t>, following Kingma and Welling’s paper Autoencoding Variational Bayes (</w:t>
      </w:r>
      <w:r w:rsidRPr="00A45F2F">
        <w:rPr>
          <w:lang w:val="en-US"/>
        </w:rPr>
        <w:t xml:space="preserve">https://arxiv.org/abs/1312.6114 </w:t>
      </w:r>
      <w:r>
        <w:rPr>
          <w:lang w:val="en-US"/>
        </w:rPr>
        <w:t xml:space="preserve">). </w:t>
      </w:r>
    </w:p>
    <w:p w:rsidR="00143A71" w:rsidRDefault="005A1F2D" w:rsidP="00143A71">
      <w:pPr>
        <w:spacing w:before="0"/>
        <w:rPr>
          <w:szCs w:val="22"/>
          <w:lang w:val="en-US"/>
        </w:rPr>
      </w:pPr>
      <w:r>
        <w:rPr>
          <w:lang w:val="en-US"/>
        </w:rPr>
        <w:t xml:space="preserve">This model has successfully been used for anomaly detection, as described in </w:t>
      </w:r>
      <w:r w:rsidR="00843926">
        <w:rPr>
          <w:lang w:val="en-US"/>
        </w:rPr>
        <w:t xml:space="preserve">An &amp; Cho’s </w:t>
      </w:r>
      <w:r w:rsidR="00843926" w:rsidRPr="00143A71">
        <w:rPr>
          <w:i/>
          <w:szCs w:val="22"/>
          <w:lang w:val="en-US"/>
        </w:rPr>
        <w:t>Variational Autoencoder based Anomaly Detection</w:t>
      </w:r>
      <w:r w:rsidR="00843926" w:rsidRPr="00143A71">
        <w:rPr>
          <w:i/>
          <w:szCs w:val="22"/>
          <w:lang w:val="en-US"/>
        </w:rPr>
        <w:t xml:space="preserve"> </w:t>
      </w:r>
      <w:r w:rsidR="00843926" w:rsidRPr="00143A71">
        <w:rPr>
          <w:i/>
          <w:szCs w:val="22"/>
          <w:lang w:val="en-US"/>
        </w:rPr>
        <w:t>using Reconstruction Probability</w:t>
      </w:r>
      <w:r w:rsidR="00843926" w:rsidRPr="00843926">
        <w:rPr>
          <w:szCs w:val="22"/>
          <w:lang w:val="en-US"/>
        </w:rPr>
        <w:t xml:space="preserve"> (</w:t>
      </w:r>
      <w:r w:rsidR="00143A71" w:rsidRPr="00143A71">
        <w:rPr>
          <w:szCs w:val="22"/>
          <w:lang w:val="en-US" w:eastAsia="en-US"/>
        </w:rPr>
        <w:t>http://dm.snu.ac.kr/static/docs/TR/SNUDM-TR-2015-03.pdf</w:t>
      </w:r>
      <w:r w:rsidR="00843926" w:rsidRPr="00843926">
        <w:rPr>
          <w:szCs w:val="22"/>
          <w:lang w:val="en-US"/>
        </w:rPr>
        <w:t>)</w:t>
      </w:r>
      <w:r w:rsidR="00843926">
        <w:rPr>
          <w:szCs w:val="22"/>
          <w:lang w:val="en-US"/>
        </w:rPr>
        <w:t>.</w:t>
      </w:r>
      <w:r w:rsidR="00143A71">
        <w:rPr>
          <w:szCs w:val="22"/>
          <w:lang w:val="en-US"/>
        </w:rPr>
        <w:t xml:space="preserve"> </w:t>
      </w:r>
    </w:p>
    <w:p w:rsidR="005A1F2D" w:rsidRDefault="00143A71" w:rsidP="00143A71">
      <w:pPr>
        <w:spacing w:before="0"/>
        <w:rPr>
          <w:szCs w:val="22"/>
          <w:lang w:val="en-US"/>
        </w:rPr>
      </w:pPr>
      <w:r>
        <w:rPr>
          <w:szCs w:val="22"/>
          <w:lang w:val="en-US"/>
        </w:rPr>
        <w:t xml:space="preserve">In constrast to the usual procedure of using </w:t>
      </w:r>
      <w:r w:rsidRPr="00143A71">
        <w:rPr>
          <w:i/>
          <w:szCs w:val="22"/>
          <w:lang w:val="en-US"/>
        </w:rPr>
        <w:t>reconstruction error</w:t>
      </w:r>
      <w:r>
        <w:rPr>
          <w:szCs w:val="22"/>
          <w:lang w:val="en-US"/>
        </w:rPr>
        <w:t xml:space="preserve"> to evaluate outliers/anomalies, An &amp; Cho use </w:t>
      </w:r>
      <w:r w:rsidRPr="00143A71">
        <w:rPr>
          <w:i/>
          <w:szCs w:val="22"/>
          <w:lang w:val="en-US"/>
        </w:rPr>
        <w:t>reconstruction probability</w:t>
      </w:r>
      <w:r>
        <w:rPr>
          <w:szCs w:val="22"/>
          <w:lang w:val="en-US"/>
        </w:rPr>
        <w:t>.</w:t>
      </w:r>
    </w:p>
    <w:p w:rsidR="00143A71" w:rsidRDefault="00143A71" w:rsidP="00143A71">
      <w:pPr>
        <w:spacing w:before="0"/>
        <w:rPr>
          <w:szCs w:val="22"/>
          <w:lang w:val="en-US"/>
        </w:rPr>
      </w:pPr>
      <w:r>
        <w:rPr>
          <w:szCs w:val="22"/>
          <w:lang w:val="en-US"/>
        </w:rPr>
        <w:t>As far as I’m aware (and as of today, naturally), this reconstruction probability based method is implemented in no other DL framework besides DL4J. (Keras for example has sample code for VAE, but does not make VAE available as a special layer).</w:t>
      </w:r>
    </w:p>
    <w:p w:rsidR="00FC7B89" w:rsidRDefault="00FC7B89" w:rsidP="00143A71">
      <w:pPr>
        <w:spacing w:before="0"/>
        <w:rPr>
          <w:szCs w:val="22"/>
          <w:lang w:val="en-US"/>
        </w:rPr>
      </w:pPr>
      <w:r>
        <w:rPr>
          <w:szCs w:val="22"/>
          <w:lang w:val="en-US"/>
        </w:rPr>
        <w:lastRenderedPageBreak/>
        <w:t xml:space="preserve">In DL4J though, </w:t>
      </w:r>
      <w:r w:rsidR="00A94372">
        <w:rPr>
          <w:szCs w:val="22"/>
          <w:lang w:val="en-US"/>
        </w:rPr>
        <w:t>adding a VariationalAutoencoder layer with a ReconstructionDistribution (that has to match the data) is all it takes:</w:t>
      </w:r>
    </w:p>
    <w:p w:rsidR="00A94372" w:rsidRDefault="00A94372" w:rsidP="00143A71">
      <w:pPr>
        <w:spacing w:before="0"/>
        <w:rPr>
          <w:szCs w:val="22"/>
          <w:lang w:val="en-US"/>
        </w:rPr>
      </w:pPr>
    </w:p>
    <w:p w:rsidR="00A94372" w:rsidRPr="00A94372" w:rsidRDefault="00A94372" w:rsidP="00A94372">
      <w:pPr>
        <w:spacing w:before="0"/>
        <w:rPr>
          <w:szCs w:val="22"/>
          <w:lang w:val="en-US" w:eastAsia="en-US"/>
        </w:rPr>
      </w:pPr>
      <w:r w:rsidRPr="00A94372">
        <w:rPr>
          <w:szCs w:val="22"/>
          <w:lang w:val="en-US" w:eastAsia="en-US"/>
        </w:rPr>
        <w:t>MultiLayerConfiguration conf = new NeuralNetConfiguration.Builder()</w:t>
      </w:r>
    </w:p>
    <w:p w:rsidR="00A94372" w:rsidRPr="00A94372" w:rsidRDefault="00A94372" w:rsidP="00A94372">
      <w:pPr>
        <w:spacing w:before="0"/>
        <w:rPr>
          <w:szCs w:val="22"/>
          <w:lang w:val="en-US" w:eastAsia="en-US"/>
        </w:rPr>
      </w:pPr>
      <w:r w:rsidRPr="00A94372">
        <w:rPr>
          <w:szCs w:val="22"/>
          <w:lang w:val="en-US" w:eastAsia="en-US"/>
        </w:rPr>
        <w:t xml:space="preserve">                   .learningRate(learningRate)</w:t>
      </w:r>
    </w:p>
    <w:p w:rsidR="00A94372" w:rsidRPr="00A94372" w:rsidRDefault="00A94372" w:rsidP="00A94372">
      <w:pPr>
        <w:spacing w:before="0"/>
        <w:rPr>
          <w:szCs w:val="22"/>
          <w:lang w:val="en-US" w:eastAsia="en-US"/>
        </w:rPr>
      </w:pPr>
      <w:r w:rsidRPr="00A94372">
        <w:rPr>
          <w:szCs w:val="22"/>
          <w:lang w:val="en-US" w:eastAsia="en-US"/>
        </w:rPr>
        <w:t xml:space="preserve">                   .updater(Updater.ADAM)</w:t>
      </w:r>
    </w:p>
    <w:p w:rsidR="00A94372" w:rsidRPr="00A94372" w:rsidRDefault="00A94372" w:rsidP="00A94372">
      <w:pPr>
        <w:spacing w:before="0"/>
        <w:rPr>
          <w:szCs w:val="22"/>
          <w:lang w:val="en-US" w:eastAsia="en-US"/>
        </w:rPr>
      </w:pPr>
      <w:r w:rsidRPr="00A94372">
        <w:rPr>
          <w:szCs w:val="22"/>
          <w:lang w:val="en-US" w:eastAsia="en-US"/>
        </w:rPr>
        <w:t xml:space="preserve">                   .weightInit(WeightInit.XAVIER)</w:t>
      </w:r>
    </w:p>
    <w:p w:rsidR="00A94372" w:rsidRPr="00A94372" w:rsidRDefault="00A94372" w:rsidP="00A94372">
      <w:pPr>
        <w:spacing w:before="0"/>
        <w:rPr>
          <w:szCs w:val="22"/>
          <w:lang w:val="en-US" w:eastAsia="en-US"/>
        </w:rPr>
      </w:pPr>
      <w:r w:rsidRPr="00A94372">
        <w:rPr>
          <w:szCs w:val="22"/>
          <w:lang w:val="en-US" w:eastAsia="en-US"/>
        </w:rPr>
        <w:t xml:space="preserve">                   .list()</w:t>
      </w:r>
    </w:p>
    <w:p w:rsidR="00A94372" w:rsidRPr="00A94372" w:rsidRDefault="00A94372" w:rsidP="00A94372">
      <w:pPr>
        <w:spacing w:before="0"/>
        <w:rPr>
          <w:szCs w:val="22"/>
          <w:lang w:val="en-US" w:eastAsia="en-US"/>
        </w:rPr>
      </w:pPr>
      <w:r w:rsidRPr="00A94372">
        <w:rPr>
          <w:szCs w:val="22"/>
          <w:lang w:val="en-US" w:eastAsia="en-US"/>
        </w:rPr>
        <w:t xml:space="preserve">                   .layer(0, new VariationalAutoencoder.Builder()</w:t>
      </w:r>
    </w:p>
    <w:p w:rsidR="00A94372" w:rsidRPr="00A94372" w:rsidRDefault="00A94372" w:rsidP="00A94372">
      <w:pPr>
        <w:spacing w:before="0"/>
        <w:rPr>
          <w:szCs w:val="22"/>
          <w:lang w:val="en-US" w:eastAsia="en-US"/>
        </w:rPr>
      </w:pPr>
      <w:r w:rsidRPr="00A94372">
        <w:rPr>
          <w:szCs w:val="22"/>
          <w:lang w:val="en-US" w:eastAsia="en-US"/>
        </w:rPr>
        <w:t xml:space="preserve">                           .activation(Activation.TANH)</w:t>
      </w:r>
    </w:p>
    <w:p w:rsidR="00A94372" w:rsidRPr="00A94372" w:rsidRDefault="00A94372" w:rsidP="00A94372">
      <w:pPr>
        <w:spacing w:before="0"/>
        <w:rPr>
          <w:szCs w:val="22"/>
          <w:lang w:val="en-US" w:eastAsia="en-US"/>
        </w:rPr>
      </w:pPr>
      <w:r w:rsidRPr="00A94372">
        <w:rPr>
          <w:szCs w:val="22"/>
          <w:lang w:val="en-US" w:eastAsia="en-US"/>
        </w:rPr>
        <w:t xml:space="preserve">                           .encoderLayerSizes(encoderSizes)</w:t>
      </w:r>
    </w:p>
    <w:p w:rsidR="00A94372" w:rsidRPr="00A94372" w:rsidRDefault="00A94372" w:rsidP="00A94372">
      <w:pPr>
        <w:spacing w:before="0"/>
        <w:rPr>
          <w:szCs w:val="22"/>
          <w:lang w:val="en-US" w:eastAsia="en-US"/>
        </w:rPr>
      </w:pPr>
      <w:r w:rsidRPr="00A94372">
        <w:rPr>
          <w:szCs w:val="22"/>
          <w:lang w:val="en-US" w:eastAsia="en-US"/>
        </w:rPr>
        <w:t xml:space="preserve">                           .decoderLayerSizes(decoderSizes)</w:t>
      </w:r>
    </w:p>
    <w:p w:rsidR="00A94372" w:rsidRPr="00A94372" w:rsidRDefault="00A94372" w:rsidP="00A94372">
      <w:pPr>
        <w:spacing w:before="0"/>
        <w:rPr>
          <w:szCs w:val="22"/>
          <w:lang w:val="en-US" w:eastAsia="en-US"/>
        </w:rPr>
      </w:pPr>
      <w:r w:rsidRPr="00A94372">
        <w:rPr>
          <w:szCs w:val="22"/>
          <w:lang w:val="en-US" w:eastAsia="en-US"/>
        </w:rPr>
        <w:t xml:space="preserve">                           .pzxActivationFunction(latentActivation)    </w:t>
      </w:r>
    </w:p>
    <w:p w:rsidR="00A94372" w:rsidRPr="00A94372" w:rsidRDefault="00A94372" w:rsidP="00A94372">
      <w:pPr>
        <w:spacing w:before="0"/>
        <w:rPr>
          <w:szCs w:val="22"/>
          <w:lang w:val="en-US" w:eastAsia="en-US"/>
        </w:rPr>
      </w:pPr>
      <w:r w:rsidRPr="00A94372">
        <w:rPr>
          <w:szCs w:val="22"/>
          <w:lang w:val="en-US" w:eastAsia="en-US"/>
        </w:rPr>
        <w:t xml:space="preserve">                           .reconstructionDistribution(new BernoulliReconstructionDistribution(Activation.Sigmoid))</w:t>
      </w:r>
    </w:p>
    <w:p w:rsidR="00A94372" w:rsidRPr="00A94372" w:rsidRDefault="00A94372" w:rsidP="00A94372">
      <w:pPr>
        <w:spacing w:before="0"/>
        <w:rPr>
          <w:szCs w:val="22"/>
          <w:lang w:val="en-US" w:eastAsia="en-US"/>
        </w:rPr>
      </w:pPr>
      <w:r w:rsidRPr="00A94372">
        <w:rPr>
          <w:szCs w:val="22"/>
          <w:lang w:val="en-US" w:eastAsia="en-US"/>
        </w:rPr>
        <w:t xml:space="preserve">                           .nIn(inputSize)</w:t>
      </w:r>
    </w:p>
    <w:p w:rsidR="00A94372" w:rsidRPr="00A94372" w:rsidRDefault="00A94372" w:rsidP="00A94372">
      <w:pPr>
        <w:spacing w:before="0"/>
        <w:rPr>
          <w:szCs w:val="22"/>
          <w:lang w:val="en-US" w:eastAsia="en-US"/>
        </w:rPr>
      </w:pPr>
      <w:r w:rsidRPr="00A94372">
        <w:rPr>
          <w:szCs w:val="22"/>
          <w:lang w:val="en-US" w:eastAsia="en-US"/>
        </w:rPr>
        <w:t xml:space="preserve">                           .nOut(latentSize)</w:t>
      </w:r>
    </w:p>
    <w:p w:rsidR="00A94372" w:rsidRPr="00A94372" w:rsidRDefault="00A94372" w:rsidP="00A94372">
      <w:pPr>
        <w:spacing w:before="0"/>
        <w:rPr>
          <w:szCs w:val="22"/>
          <w:lang w:val="en-US" w:eastAsia="en-US"/>
        </w:rPr>
      </w:pPr>
      <w:r w:rsidRPr="00A94372">
        <w:rPr>
          <w:szCs w:val="22"/>
          <w:lang w:val="en-US" w:eastAsia="en-US"/>
        </w:rPr>
        <w:t xml:space="preserve">                           .build())</w:t>
      </w:r>
    </w:p>
    <w:p w:rsidR="00A94372" w:rsidRPr="00A94372" w:rsidRDefault="00A94372" w:rsidP="00A94372">
      <w:pPr>
        <w:spacing w:before="0"/>
        <w:rPr>
          <w:szCs w:val="22"/>
          <w:lang w:val="en-US" w:eastAsia="en-US"/>
        </w:rPr>
      </w:pPr>
      <w:r w:rsidRPr="00A94372">
        <w:rPr>
          <w:szCs w:val="22"/>
          <w:lang w:val="en-US" w:eastAsia="en-US"/>
        </w:rPr>
        <w:t xml:space="preserve">                   .pretrain(true).backprop(false).build();</w:t>
      </w:r>
    </w:p>
    <w:p w:rsidR="00A94372" w:rsidRPr="00A94372" w:rsidRDefault="00A94372" w:rsidP="00A94372">
      <w:pPr>
        <w:spacing w:before="0"/>
        <w:rPr>
          <w:szCs w:val="22"/>
          <w:lang w:val="en-US" w:eastAsia="en-US"/>
        </w:rPr>
      </w:pPr>
    </w:p>
    <w:p w:rsidR="00A94372" w:rsidRPr="00843926" w:rsidRDefault="00A94372" w:rsidP="00A94372">
      <w:pPr>
        <w:spacing w:before="0"/>
        <w:rPr>
          <w:szCs w:val="22"/>
          <w:lang w:val="en-US" w:eastAsia="en-US"/>
        </w:rPr>
      </w:pPr>
      <w:r w:rsidRPr="00A94372">
        <w:rPr>
          <w:szCs w:val="22"/>
          <w:lang w:val="en-US" w:eastAsia="en-US"/>
        </w:rPr>
        <w:t xml:space="preserve">           net = new MultiLayerNetwork(conf);</w:t>
      </w:r>
    </w:p>
    <w:p w:rsidR="00666BDD" w:rsidRDefault="00666BDD" w:rsidP="00666BDD">
      <w:pPr>
        <w:spacing w:before="0"/>
        <w:rPr>
          <w:lang w:val="en-US"/>
        </w:rPr>
      </w:pPr>
    </w:p>
    <w:p w:rsidR="00A72B66" w:rsidRPr="00843926" w:rsidRDefault="003926C1" w:rsidP="00666BDD">
      <w:pPr>
        <w:spacing w:before="0"/>
        <w:rPr>
          <w:lang w:val="en-US"/>
        </w:rPr>
      </w:pPr>
      <w:r>
        <w:rPr>
          <w:lang w:val="en-US"/>
        </w:rPr>
        <w:t>mnist</w:t>
      </w:r>
      <w:bookmarkStart w:id="0" w:name="_GoBack"/>
      <w:bookmarkEnd w:id="0"/>
    </w:p>
    <w:p w:rsidR="00CC1254" w:rsidRPr="00302708" w:rsidRDefault="00CC1254" w:rsidP="00CC1254">
      <w:pPr>
        <w:pStyle w:val="Heading1"/>
      </w:pPr>
      <w:r w:rsidRPr="00302708">
        <w:t>Kontaktadresse:</w:t>
      </w:r>
    </w:p>
    <w:p w:rsidR="00CC1254" w:rsidRPr="00302708" w:rsidRDefault="0017240A" w:rsidP="00CC1254">
      <w:pPr>
        <w:spacing w:before="0"/>
      </w:pPr>
      <w:r>
        <w:t>Sigrid Keydana</w:t>
      </w:r>
    </w:p>
    <w:p w:rsidR="00CC1254" w:rsidRPr="00302708" w:rsidRDefault="0017240A" w:rsidP="00CC1254">
      <w:pPr>
        <w:spacing w:before="0"/>
      </w:pPr>
      <w:r>
        <w:t>Trivadis</w:t>
      </w:r>
    </w:p>
    <w:p w:rsidR="00CC1254" w:rsidRPr="00302708" w:rsidRDefault="0017240A" w:rsidP="00CC1254">
      <w:pPr>
        <w:spacing w:before="0"/>
      </w:pPr>
      <w:r>
        <w:t>Lehrer-Wirth-Strasse 4</w:t>
      </w:r>
    </w:p>
    <w:p w:rsidR="00CC1254" w:rsidRDefault="001158D3" w:rsidP="00CC1254">
      <w:pPr>
        <w:spacing w:before="0"/>
      </w:pPr>
      <w:r>
        <w:t>D-81829 München</w:t>
      </w:r>
    </w:p>
    <w:p w:rsidR="00CC1254" w:rsidRPr="00302708" w:rsidRDefault="00CC1254" w:rsidP="00CC1254">
      <w:pPr>
        <w:spacing w:before="0"/>
      </w:pPr>
    </w:p>
    <w:p w:rsidR="00CC1254" w:rsidRPr="00302708" w:rsidRDefault="00CC1254" w:rsidP="00CC1254">
      <w:pPr>
        <w:spacing w:before="0"/>
      </w:pPr>
      <w:r w:rsidRPr="00302708">
        <w:t xml:space="preserve">E-Mail </w:t>
      </w:r>
      <w:r w:rsidRPr="00302708">
        <w:tab/>
      </w:r>
      <w:r w:rsidR="001158D3">
        <w:t>sigrid.keydana@trivadis.com</w:t>
      </w:r>
    </w:p>
    <w:p w:rsidR="00CC1254" w:rsidRPr="00302708" w:rsidRDefault="001158D3" w:rsidP="00CC1254">
      <w:pPr>
        <w:spacing w:before="0"/>
      </w:pPr>
      <w:r>
        <w:t>Internet:</w:t>
      </w:r>
      <w:r>
        <w:tab/>
        <w:t>www.trivadis.com</w:t>
      </w:r>
    </w:p>
    <w:sectPr w:rsidR="00CC1254" w:rsidRPr="00302708" w:rsidSect="00CC1254">
      <w:pgSz w:w="11906" w:h="16838" w:code="9"/>
      <w:pgMar w:top="1701" w:right="1418" w:bottom="226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E129B06"/>
    <w:lvl w:ilvl="0">
      <w:start w:val="1"/>
      <w:numFmt w:val="decimal"/>
      <w:lvlText w:val="%1."/>
      <w:lvlJc w:val="left"/>
      <w:pPr>
        <w:tabs>
          <w:tab w:val="num" w:pos="1492"/>
        </w:tabs>
        <w:ind w:left="1492" w:hanging="360"/>
      </w:pPr>
    </w:lvl>
  </w:abstractNum>
  <w:abstractNum w:abstractNumId="1">
    <w:nsid w:val="FFFFFF7D"/>
    <w:multiLevelType w:val="singleLevel"/>
    <w:tmpl w:val="F48A19CE"/>
    <w:lvl w:ilvl="0">
      <w:start w:val="1"/>
      <w:numFmt w:val="decimal"/>
      <w:lvlText w:val="%1."/>
      <w:lvlJc w:val="left"/>
      <w:pPr>
        <w:tabs>
          <w:tab w:val="num" w:pos="1209"/>
        </w:tabs>
        <w:ind w:left="1209" w:hanging="360"/>
      </w:pPr>
    </w:lvl>
  </w:abstractNum>
  <w:abstractNum w:abstractNumId="2">
    <w:nsid w:val="FFFFFF7E"/>
    <w:multiLevelType w:val="singleLevel"/>
    <w:tmpl w:val="5B543AA4"/>
    <w:lvl w:ilvl="0">
      <w:start w:val="1"/>
      <w:numFmt w:val="decimal"/>
      <w:lvlText w:val="%1."/>
      <w:lvlJc w:val="left"/>
      <w:pPr>
        <w:tabs>
          <w:tab w:val="num" w:pos="926"/>
        </w:tabs>
        <w:ind w:left="926" w:hanging="360"/>
      </w:pPr>
    </w:lvl>
  </w:abstractNum>
  <w:abstractNum w:abstractNumId="3">
    <w:nsid w:val="FFFFFF7F"/>
    <w:multiLevelType w:val="singleLevel"/>
    <w:tmpl w:val="BF5007B0"/>
    <w:lvl w:ilvl="0">
      <w:start w:val="1"/>
      <w:numFmt w:val="decimal"/>
      <w:lvlText w:val="%1."/>
      <w:lvlJc w:val="left"/>
      <w:pPr>
        <w:tabs>
          <w:tab w:val="num" w:pos="643"/>
        </w:tabs>
        <w:ind w:left="643" w:hanging="360"/>
      </w:pPr>
    </w:lvl>
  </w:abstractNum>
  <w:abstractNum w:abstractNumId="4">
    <w:nsid w:val="FFFFFF80"/>
    <w:multiLevelType w:val="singleLevel"/>
    <w:tmpl w:val="F738AD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4F83F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A0629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4E26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F8C4210"/>
    <w:lvl w:ilvl="0">
      <w:start w:val="1"/>
      <w:numFmt w:val="decimal"/>
      <w:lvlText w:val="%1."/>
      <w:lvlJc w:val="left"/>
      <w:pPr>
        <w:tabs>
          <w:tab w:val="num" w:pos="360"/>
        </w:tabs>
        <w:ind w:left="360" w:hanging="360"/>
      </w:pPr>
    </w:lvl>
  </w:abstractNum>
  <w:abstractNum w:abstractNumId="9">
    <w:nsid w:val="FFFFFF89"/>
    <w:multiLevelType w:val="singleLevel"/>
    <w:tmpl w:val="98209F5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6"/>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A7D"/>
    <w:rsid w:val="00073D41"/>
    <w:rsid w:val="000B12FE"/>
    <w:rsid w:val="000C3763"/>
    <w:rsid w:val="00100AC8"/>
    <w:rsid w:val="001158D3"/>
    <w:rsid w:val="00143A71"/>
    <w:rsid w:val="0017240A"/>
    <w:rsid w:val="001C1ECD"/>
    <w:rsid w:val="001E7664"/>
    <w:rsid w:val="00267FF6"/>
    <w:rsid w:val="002B4626"/>
    <w:rsid w:val="002C6B29"/>
    <w:rsid w:val="002F0C6F"/>
    <w:rsid w:val="003526E8"/>
    <w:rsid w:val="003926C1"/>
    <w:rsid w:val="003C0E5E"/>
    <w:rsid w:val="003F431E"/>
    <w:rsid w:val="00444930"/>
    <w:rsid w:val="00453C24"/>
    <w:rsid w:val="00495EFD"/>
    <w:rsid w:val="004A325B"/>
    <w:rsid w:val="004B1D68"/>
    <w:rsid w:val="004B7DBA"/>
    <w:rsid w:val="004F537B"/>
    <w:rsid w:val="00544FA3"/>
    <w:rsid w:val="005A1F2D"/>
    <w:rsid w:val="005A6EEE"/>
    <w:rsid w:val="005C557F"/>
    <w:rsid w:val="00643E5C"/>
    <w:rsid w:val="00666BDD"/>
    <w:rsid w:val="006F575A"/>
    <w:rsid w:val="007026F8"/>
    <w:rsid w:val="00713CBB"/>
    <w:rsid w:val="007E4264"/>
    <w:rsid w:val="007F5E5F"/>
    <w:rsid w:val="00800111"/>
    <w:rsid w:val="00843926"/>
    <w:rsid w:val="00870A7D"/>
    <w:rsid w:val="00876225"/>
    <w:rsid w:val="00960862"/>
    <w:rsid w:val="0098130A"/>
    <w:rsid w:val="00987FB3"/>
    <w:rsid w:val="009C718E"/>
    <w:rsid w:val="00A4100E"/>
    <w:rsid w:val="00A45F2F"/>
    <w:rsid w:val="00A51637"/>
    <w:rsid w:val="00A72631"/>
    <w:rsid w:val="00A72B66"/>
    <w:rsid w:val="00A74D90"/>
    <w:rsid w:val="00A87288"/>
    <w:rsid w:val="00A94372"/>
    <w:rsid w:val="00AF52FE"/>
    <w:rsid w:val="00AF646F"/>
    <w:rsid w:val="00B835BC"/>
    <w:rsid w:val="00B9312E"/>
    <w:rsid w:val="00BF2AD9"/>
    <w:rsid w:val="00C34EC4"/>
    <w:rsid w:val="00C950FB"/>
    <w:rsid w:val="00CC1254"/>
    <w:rsid w:val="00CE0D39"/>
    <w:rsid w:val="00CE47EF"/>
    <w:rsid w:val="00D624C2"/>
    <w:rsid w:val="00DA6191"/>
    <w:rsid w:val="00DE412D"/>
    <w:rsid w:val="00E30A41"/>
    <w:rsid w:val="00E97E7A"/>
    <w:rsid w:val="00EB4570"/>
    <w:rsid w:val="00EB5121"/>
    <w:rsid w:val="00EF1FC4"/>
    <w:rsid w:val="00F01CFE"/>
    <w:rsid w:val="00FB7C00"/>
    <w:rsid w:val="00FC7B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utoRedefine/>
    <w:qFormat/>
    <w:rsid w:val="00CD6717"/>
    <w:pPr>
      <w:tabs>
        <w:tab w:val="left" w:pos="1814"/>
        <w:tab w:val="left" w:pos="3629"/>
        <w:tab w:val="left" w:pos="5443"/>
        <w:tab w:val="left" w:pos="7258"/>
      </w:tabs>
      <w:spacing w:before="200"/>
    </w:pPr>
    <w:rPr>
      <w:sz w:val="22"/>
      <w:szCs w:val="24"/>
      <w:lang w:val="de-DE" w:eastAsia="de-DE"/>
    </w:rPr>
  </w:style>
  <w:style w:type="paragraph" w:styleId="Heading1">
    <w:name w:val="heading 1"/>
    <w:basedOn w:val="Normal"/>
    <w:next w:val="Normal"/>
    <w:qFormat/>
    <w:rsid w:val="00BB5156"/>
    <w:pPr>
      <w:keepNext/>
      <w:keepLines/>
      <w:tabs>
        <w:tab w:val="clear" w:pos="1814"/>
        <w:tab w:val="clear" w:pos="3629"/>
        <w:tab w:val="clear" w:pos="5443"/>
        <w:tab w:val="clear" w:pos="7258"/>
      </w:tabs>
      <w:outlineLvl w:val="0"/>
    </w:pPr>
    <w:rPr>
      <w:b/>
      <w:kern w:val="28"/>
    </w:rPr>
  </w:style>
  <w:style w:type="paragraph" w:styleId="Heading2">
    <w:name w:val="heading 2"/>
    <w:basedOn w:val="Heading1"/>
    <w:next w:val="Normal"/>
    <w:qFormat/>
    <w:rsid w:val="00BB5156"/>
    <w:pPr>
      <w:outlineLvl w:val="1"/>
    </w:pPr>
  </w:style>
  <w:style w:type="paragraph" w:styleId="Heading3">
    <w:name w:val="heading 3"/>
    <w:basedOn w:val="Heading2"/>
    <w:next w:val="Normal"/>
    <w:qFormat/>
    <w:rsid w:val="00BB5156"/>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Titel">
    <w:name w:val="Titel-Titel"/>
    <w:basedOn w:val="Heading1"/>
    <w:next w:val="Titel-Autor"/>
    <w:rsid w:val="00443892"/>
    <w:pPr>
      <w:jc w:val="center"/>
    </w:pPr>
    <w:rPr>
      <w:sz w:val="36"/>
      <w:szCs w:val="36"/>
    </w:rPr>
  </w:style>
  <w:style w:type="paragraph" w:customStyle="1" w:styleId="Bildunterschrift">
    <w:name w:val="Bildunterschrift"/>
    <w:basedOn w:val="Normal"/>
    <w:rsid w:val="00BB5156"/>
    <w:rPr>
      <w:i/>
      <w:sz w:val="20"/>
    </w:rPr>
  </w:style>
  <w:style w:type="paragraph" w:customStyle="1" w:styleId="Titel-Autor">
    <w:name w:val="Titel-Autor"/>
    <w:basedOn w:val="Titel-Titel"/>
    <w:next w:val="Normal"/>
    <w:rsid w:val="00BB5156"/>
    <w:rPr>
      <w:sz w:val="24"/>
    </w:rPr>
  </w:style>
  <w:style w:type="paragraph" w:styleId="BalloonText">
    <w:name w:val="Balloon Text"/>
    <w:basedOn w:val="Normal"/>
    <w:link w:val="BalloonTextChar"/>
    <w:uiPriority w:val="99"/>
    <w:semiHidden/>
    <w:unhideWhenUsed/>
    <w:rsid w:val="00D52B8E"/>
    <w:rPr>
      <w:rFonts w:ascii="Tahoma" w:hAnsi="Tahoma"/>
      <w:sz w:val="16"/>
      <w:szCs w:val="16"/>
      <w:lang w:val="x-none" w:eastAsia="x-none"/>
    </w:rPr>
  </w:style>
  <w:style w:type="character" w:customStyle="1" w:styleId="BalloonTextChar">
    <w:name w:val="Balloon Text Char"/>
    <w:link w:val="BalloonText"/>
    <w:uiPriority w:val="99"/>
    <w:semiHidden/>
    <w:rsid w:val="00D52B8E"/>
    <w:rPr>
      <w:rFonts w:ascii="Tahoma" w:hAnsi="Tahoma" w:cs="Tahoma"/>
      <w:sz w:val="16"/>
      <w:szCs w:val="16"/>
    </w:rPr>
  </w:style>
  <w:style w:type="paragraph" w:styleId="DocumentMap">
    <w:name w:val="Document Map"/>
    <w:basedOn w:val="Normal"/>
    <w:semiHidden/>
    <w:rsid w:val="00302708"/>
    <w:pPr>
      <w:shd w:val="clear" w:color="auto" w:fill="000080"/>
    </w:pPr>
    <w:rPr>
      <w:rFonts w:ascii="Tahoma" w:hAnsi="Tahoma" w:cs="Tahoma"/>
      <w:sz w:val="20"/>
    </w:rPr>
  </w:style>
  <w:style w:type="character" w:styleId="HTMLCode">
    <w:name w:val="HTML Code"/>
    <w:rsid w:val="001E2F13"/>
    <w:rPr>
      <w:rFonts w:ascii="Courier New" w:hAnsi="Courier New" w:cs="Courier New"/>
      <w:sz w:val="20"/>
      <w:szCs w:val="20"/>
    </w:rPr>
  </w:style>
  <w:style w:type="character" w:customStyle="1" w:styleId="Standard11ptGrau-50">
    <w:name w:val="Standard 11 pt Grau-50%"/>
    <w:rsid w:val="004F5B5C"/>
    <w:rPr>
      <w:color w:val="808080"/>
    </w:rPr>
  </w:style>
  <w:style w:type="paragraph" w:styleId="HTMLPreformatted">
    <w:name w:val="HTML Preformatted"/>
    <w:basedOn w:val="Normal"/>
    <w:link w:val="HTMLPreformattedChar"/>
    <w:uiPriority w:val="99"/>
    <w:unhideWhenUsed/>
    <w:rsid w:val="002F0C6F"/>
    <w:pPr>
      <w:tabs>
        <w:tab w:val="clear" w:pos="1814"/>
        <w:tab w:val="clear" w:pos="3629"/>
        <w:tab w:val="clear" w:pos="5443"/>
        <w:tab w:val="clear" w:pos="725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F0C6F"/>
    <w:rPr>
      <w:rFonts w:ascii="Courier New" w:hAnsi="Courier New" w:cs="Courier New"/>
    </w:rPr>
  </w:style>
  <w:style w:type="character" w:customStyle="1" w:styleId="rphighlightallclass">
    <w:name w:val="rphighlightallclass"/>
    <w:basedOn w:val="DefaultParagraphFont"/>
    <w:rsid w:val="00843926"/>
  </w:style>
  <w:style w:type="character" w:styleId="Hyperlink">
    <w:name w:val="Hyperlink"/>
    <w:basedOn w:val="DefaultParagraphFont"/>
    <w:rsid w:val="00143A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utoRedefine/>
    <w:qFormat/>
    <w:rsid w:val="00CD6717"/>
    <w:pPr>
      <w:tabs>
        <w:tab w:val="left" w:pos="1814"/>
        <w:tab w:val="left" w:pos="3629"/>
        <w:tab w:val="left" w:pos="5443"/>
        <w:tab w:val="left" w:pos="7258"/>
      </w:tabs>
      <w:spacing w:before="200"/>
    </w:pPr>
    <w:rPr>
      <w:sz w:val="22"/>
      <w:szCs w:val="24"/>
      <w:lang w:val="de-DE" w:eastAsia="de-DE"/>
    </w:rPr>
  </w:style>
  <w:style w:type="paragraph" w:styleId="Heading1">
    <w:name w:val="heading 1"/>
    <w:basedOn w:val="Normal"/>
    <w:next w:val="Normal"/>
    <w:qFormat/>
    <w:rsid w:val="00BB5156"/>
    <w:pPr>
      <w:keepNext/>
      <w:keepLines/>
      <w:tabs>
        <w:tab w:val="clear" w:pos="1814"/>
        <w:tab w:val="clear" w:pos="3629"/>
        <w:tab w:val="clear" w:pos="5443"/>
        <w:tab w:val="clear" w:pos="7258"/>
      </w:tabs>
      <w:outlineLvl w:val="0"/>
    </w:pPr>
    <w:rPr>
      <w:b/>
      <w:kern w:val="28"/>
    </w:rPr>
  </w:style>
  <w:style w:type="paragraph" w:styleId="Heading2">
    <w:name w:val="heading 2"/>
    <w:basedOn w:val="Heading1"/>
    <w:next w:val="Normal"/>
    <w:qFormat/>
    <w:rsid w:val="00BB5156"/>
    <w:pPr>
      <w:outlineLvl w:val="1"/>
    </w:pPr>
  </w:style>
  <w:style w:type="paragraph" w:styleId="Heading3">
    <w:name w:val="heading 3"/>
    <w:basedOn w:val="Heading2"/>
    <w:next w:val="Normal"/>
    <w:qFormat/>
    <w:rsid w:val="00BB5156"/>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Titel">
    <w:name w:val="Titel-Titel"/>
    <w:basedOn w:val="Heading1"/>
    <w:next w:val="Titel-Autor"/>
    <w:rsid w:val="00443892"/>
    <w:pPr>
      <w:jc w:val="center"/>
    </w:pPr>
    <w:rPr>
      <w:sz w:val="36"/>
      <w:szCs w:val="36"/>
    </w:rPr>
  </w:style>
  <w:style w:type="paragraph" w:customStyle="1" w:styleId="Bildunterschrift">
    <w:name w:val="Bildunterschrift"/>
    <w:basedOn w:val="Normal"/>
    <w:rsid w:val="00BB5156"/>
    <w:rPr>
      <w:i/>
      <w:sz w:val="20"/>
    </w:rPr>
  </w:style>
  <w:style w:type="paragraph" w:customStyle="1" w:styleId="Titel-Autor">
    <w:name w:val="Titel-Autor"/>
    <w:basedOn w:val="Titel-Titel"/>
    <w:next w:val="Normal"/>
    <w:rsid w:val="00BB5156"/>
    <w:rPr>
      <w:sz w:val="24"/>
    </w:rPr>
  </w:style>
  <w:style w:type="paragraph" w:styleId="BalloonText">
    <w:name w:val="Balloon Text"/>
    <w:basedOn w:val="Normal"/>
    <w:link w:val="BalloonTextChar"/>
    <w:uiPriority w:val="99"/>
    <w:semiHidden/>
    <w:unhideWhenUsed/>
    <w:rsid w:val="00D52B8E"/>
    <w:rPr>
      <w:rFonts w:ascii="Tahoma" w:hAnsi="Tahoma"/>
      <w:sz w:val="16"/>
      <w:szCs w:val="16"/>
      <w:lang w:val="x-none" w:eastAsia="x-none"/>
    </w:rPr>
  </w:style>
  <w:style w:type="character" w:customStyle="1" w:styleId="BalloonTextChar">
    <w:name w:val="Balloon Text Char"/>
    <w:link w:val="BalloonText"/>
    <w:uiPriority w:val="99"/>
    <w:semiHidden/>
    <w:rsid w:val="00D52B8E"/>
    <w:rPr>
      <w:rFonts w:ascii="Tahoma" w:hAnsi="Tahoma" w:cs="Tahoma"/>
      <w:sz w:val="16"/>
      <w:szCs w:val="16"/>
    </w:rPr>
  </w:style>
  <w:style w:type="paragraph" w:styleId="DocumentMap">
    <w:name w:val="Document Map"/>
    <w:basedOn w:val="Normal"/>
    <w:semiHidden/>
    <w:rsid w:val="00302708"/>
    <w:pPr>
      <w:shd w:val="clear" w:color="auto" w:fill="000080"/>
    </w:pPr>
    <w:rPr>
      <w:rFonts w:ascii="Tahoma" w:hAnsi="Tahoma" w:cs="Tahoma"/>
      <w:sz w:val="20"/>
    </w:rPr>
  </w:style>
  <w:style w:type="character" w:styleId="HTMLCode">
    <w:name w:val="HTML Code"/>
    <w:rsid w:val="001E2F13"/>
    <w:rPr>
      <w:rFonts w:ascii="Courier New" w:hAnsi="Courier New" w:cs="Courier New"/>
      <w:sz w:val="20"/>
      <w:szCs w:val="20"/>
    </w:rPr>
  </w:style>
  <w:style w:type="character" w:customStyle="1" w:styleId="Standard11ptGrau-50">
    <w:name w:val="Standard 11 pt Grau-50%"/>
    <w:rsid w:val="004F5B5C"/>
    <w:rPr>
      <w:color w:val="808080"/>
    </w:rPr>
  </w:style>
  <w:style w:type="paragraph" w:styleId="HTMLPreformatted">
    <w:name w:val="HTML Preformatted"/>
    <w:basedOn w:val="Normal"/>
    <w:link w:val="HTMLPreformattedChar"/>
    <w:uiPriority w:val="99"/>
    <w:unhideWhenUsed/>
    <w:rsid w:val="002F0C6F"/>
    <w:pPr>
      <w:tabs>
        <w:tab w:val="clear" w:pos="1814"/>
        <w:tab w:val="clear" w:pos="3629"/>
        <w:tab w:val="clear" w:pos="5443"/>
        <w:tab w:val="clear" w:pos="725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F0C6F"/>
    <w:rPr>
      <w:rFonts w:ascii="Courier New" w:hAnsi="Courier New" w:cs="Courier New"/>
    </w:rPr>
  </w:style>
  <w:style w:type="character" w:customStyle="1" w:styleId="rphighlightallclass">
    <w:name w:val="rphighlightallclass"/>
    <w:basedOn w:val="DefaultParagraphFont"/>
    <w:rsid w:val="00843926"/>
  </w:style>
  <w:style w:type="character" w:styleId="Hyperlink">
    <w:name w:val="Hyperlink"/>
    <w:basedOn w:val="DefaultParagraphFont"/>
    <w:rsid w:val="00143A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61107">
      <w:bodyDiv w:val="1"/>
      <w:marLeft w:val="0"/>
      <w:marRight w:val="0"/>
      <w:marTop w:val="0"/>
      <w:marBottom w:val="0"/>
      <w:divBdr>
        <w:top w:val="none" w:sz="0" w:space="0" w:color="auto"/>
        <w:left w:val="none" w:sz="0" w:space="0" w:color="auto"/>
        <w:bottom w:val="none" w:sz="0" w:space="0" w:color="auto"/>
        <w:right w:val="none" w:sz="0" w:space="0" w:color="auto"/>
      </w:divBdr>
    </w:div>
    <w:div w:id="477380955">
      <w:bodyDiv w:val="1"/>
      <w:marLeft w:val="0"/>
      <w:marRight w:val="0"/>
      <w:marTop w:val="0"/>
      <w:marBottom w:val="0"/>
      <w:divBdr>
        <w:top w:val="none" w:sz="0" w:space="0" w:color="auto"/>
        <w:left w:val="none" w:sz="0" w:space="0" w:color="auto"/>
        <w:bottom w:val="none" w:sz="0" w:space="0" w:color="auto"/>
        <w:right w:val="none" w:sz="0" w:space="0" w:color="auto"/>
      </w:divBdr>
    </w:div>
    <w:div w:id="1352797699">
      <w:bodyDiv w:val="1"/>
      <w:marLeft w:val="0"/>
      <w:marRight w:val="0"/>
      <w:marTop w:val="0"/>
      <w:marBottom w:val="0"/>
      <w:divBdr>
        <w:top w:val="none" w:sz="0" w:space="0" w:color="auto"/>
        <w:left w:val="none" w:sz="0" w:space="0" w:color="auto"/>
        <w:bottom w:val="none" w:sz="0" w:space="0" w:color="auto"/>
        <w:right w:val="none" w:sz="0" w:space="0" w:color="auto"/>
      </w:divBdr>
    </w:div>
    <w:div w:id="1507557052">
      <w:bodyDiv w:val="1"/>
      <w:marLeft w:val="0"/>
      <w:marRight w:val="0"/>
      <w:marTop w:val="0"/>
      <w:marBottom w:val="0"/>
      <w:divBdr>
        <w:top w:val="none" w:sz="0" w:space="0" w:color="auto"/>
        <w:left w:val="none" w:sz="0" w:space="0" w:color="auto"/>
        <w:bottom w:val="none" w:sz="0" w:space="0" w:color="auto"/>
        <w:right w:val="none" w:sz="0" w:space="0" w:color="auto"/>
      </w:divBdr>
      <w:divsChild>
        <w:div w:id="1028683470">
          <w:marLeft w:val="0"/>
          <w:marRight w:val="0"/>
          <w:marTop w:val="0"/>
          <w:marBottom w:val="0"/>
          <w:divBdr>
            <w:top w:val="none" w:sz="0" w:space="0" w:color="auto"/>
            <w:left w:val="none" w:sz="0" w:space="0" w:color="auto"/>
            <w:bottom w:val="none" w:sz="0" w:space="0" w:color="auto"/>
            <w:right w:val="none" w:sz="0" w:space="0" w:color="auto"/>
          </w:divBdr>
          <w:divsChild>
            <w:div w:id="6129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1679">
      <w:bodyDiv w:val="1"/>
      <w:marLeft w:val="0"/>
      <w:marRight w:val="0"/>
      <w:marTop w:val="0"/>
      <w:marBottom w:val="0"/>
      <w:divBdr>
        <w:top w:val="none" w:sz="0" w:space="0" w:color="auto"/>
        <w:left w:val="none" w:sz="0" w:space="0" w:color="auto"/>
        <w:bottom w:val="none" w:sz="0" w:space="0" w:color="auto"/>
        <w:right w:val="none" w:sz="0" w:space="0" w:color="auto"/>
      </w:divBdr>
      <w:divsChild>
        <w:div w:id="154107233">
          <w:marLeft w:val="0"/>
          <w:marRight w:val="0"/>
          <w:marTop w:val="0"/>
          <w:marBottom w:val="0"/>
          <w:divBdr>
            <w:top w:val="none" w:sz="0" w:space="0" w:color="auto"/>
            <w:left w:val="none" w:sz="0" w:space="0" w:color="auto"/>
            <w:bottom w:val="none" w:sz="0" w:space="0" w:color="auto"/>
            <w:right w:val="none" w:sz="0" w:space="0" w:color="auto"/>
          </w:divBdr>
        </w:div>
        <w:div w:id="6857948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FISCHE~1.DOA\LOKALE~1\Temp\Tempor&#228;res%20Verzeichnis%203%20f&#252;r%20Formatvorlage_K-Skript%20dot%20(2).zip\Formatvorlage_K-Skript.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61A8A3-DE43-457D-B5DA-57ABAF0141AA}" type="doc">
      <dgm:prSet loTypeId="urn:microsoft.com/office/officeart/2005/8/layout/gear1" loCatId="process" qsTypeId="urn:microsoft.com/office/officeart/2005/8/quickstyle/simple1" qsCatId="simple" csTypeId="urn:microsoft.com/office/officeart/2005/8/colors/accent1_2" csCatId="accent1" phldr="1"/>
      <dgm:spPr/>
    </dgm:pt>
    <dgm:pt modelId="{6EDE420C-1CA8-4C7E-BEF8-5C256133897C}">
      <dgm:prSet phldrT="[Text]"/>
      <dgm:spPr/>
      <dgm:t>
        <a:bodyPr/>
        <a:lstStyle/>
        <a:p>
          <a:r>
            <a:rPr lang="en-US" dirty="0" smtClean="0"/>
            <a:t>$$$</a:t>
          </a:r>
          <a:endParaRPr lang="en-US" dirty="0"/>
        </a:p>
      </dgm:t>
    </dgm:pt>
    <dgm:pt modelId="{711D82B1-6DF7-4F90-B55E-2D2350FCF669}" type="parTrans" cxnId="{362629C2-43B5-4D6F-875B-CC33B209F338}">
      <dgm:prSet/>
      <dgm:spPr/>
      <dgm:t>
        <a:bodyPr/>
        <a:lstStyle/>
        <a:p>
          <a:endParaRPr lang="en-US"/>
        </a:p>
      </dgm:t>
    </dgm:pt>
    <dgm:pt modelId="{8782954A-351B-46FD-9706-FF95719E0E30}" type="sibTrans" cxnId="{362629C2-43B5-4D6F-875B-CC33B209F338}">
      <dgm:prSet/>
      <dgm:spPr/>
      <dgm:t>
        <a:bodyPr/>
        <a:lstStyle/>
        <a:p>
          <a:endParaRPr lang="en-US"/>
        </a:p>
      </dgm:t>
    </dgm:pt>
    <dgm:pt modelId="{381F2165-177B-4A6F-9D1F-267ABFAC81CD}">
      <dgm:prSet phldrT="[Text]"/>
      <dgm:spPr/>
      <dgm:t>
        <a:bodyPr/>
        <a:lstStyle/>
        <a:p>
          <a:r>
            <a:rPr lang="en-US" dirty="0" smtClean="0"/>
            <a:t>Applications in industry</a:t>
          </a:r>
          <a:endParaRPr lang="en-US" dirty="0"/>
        </a:p>
      </dgm:t>
    </dgm:pt>
    <dgm:pt modelId="{0240234B-2B03-4B4E-A5EF-E4929DA14539}" type="parTrans" cxnId="{9A9AC1AB-3342-4A14-8D2D-A13D3FA7C267}">
      <dgm:prSet/>
      <dgm:spPr/>
      <dgm:t>
        <a:bodyPr/>
        <a:lstStyle/>
        <a:p>
          <a:endParaRPr lang="en-US"/>
        </a:p>
      </dgm:t>
    </dgm:pt>
    <dgm:pt modelId="{A81F6370-78BD-4B7E-B145-EF301E2FC6EC}" type="sibTrans" cxnId="{9A9AC1AB-3342-4A14-8D2D-A13D3FA7C267}">
      <dgm:prSet/>
      <dgm:spPr/>
      <dgm:t>
        <a:bodyPr/>
        <a:lstStyle/>
        <a:p>
          <a:endParaRPr lang="en-US"/>
        </a:p>
      </dgm:t>
    </dgm:pt>
    <dgm:pt modelId="{20E76A35-E02D-4050-8038-98CDE4E8ECFC}">
      <dgm:prSet phldrT="[Text]"/>
      <dgm:spPr/>
      <dgm:t>
        <a:bodyPr/>
        <a:lstStyle/>
        <a:p>
          <a:r>
            <a:rPr lang="en-US" dirty="0" smtClean="0"/>
            <a:t>Applications in science</a:t>
          </a:r>
          <a:endParaRPr lang="en-US" dirty="0"/>
        </a:p>
      </dgm:t>
    </dgm:pt>
    <dgm:pt modelId="{32484CA5-EB16-4C40-BC0E-10E4456130E1}" type="parTrans" cxnId="{A3A5BB1B-67B0-4147-94E2-25CF598E1DF2}">
      <dgm:prSet/>
      <dgm:spPr/>
      <dgm:t>
        <a:bodyPr/>
        <a:lstStyle/>
        <a:p>
          <a:endParaRPr lang="en-US"/>
        </a:p>
      </dgm:t>
    </dgm:pt>
    <dgm:pt modelId="{261572F1-4B55-4B8E-B219-E9B02F4CACE4}" type="sibTrans" cxnId="{A3A5BB1B-67B0-4147-94E2-25CF598E1DF2}">
      <dgm:prSet/>
      <dgm:spPr/>
      <dgm:t>
        <a:bodyPr/>
        <a:lstStyle/>
        <a:p>
          <a:endParaRPr lang="en-US"/>
        </a:p>
      </dgm:t>
    </dgm:pt>
    <dgm:pt modelId="{2C56868A-7A48-44A0-87FC-80D48F7A3BA5}">
      <dgm:prSet/>
      <dgm:spPr/>
      <dgm:t>
        <a:bodyPr/>
        <a:lstStyle/>
        <a:p>
          <a:r>
            <a:rPr lang="en-US" dirty="0" smtClean="0"/>
            <a:t>Finance</a:t>
          </a:r>
          <a:endParaRPr lang="en-US" dirty="0"/>
        </a:p>
      </dgm:t>
    </dgm:pt>
    <dgm:pt modelId="{D374E566-3545-4653-BAD8-40C50CBAB52C}" type="parTrans" cxnId="{C6AAFCCE-FD33-4280-9C44-9C6C0E4C532C}">
      <dgm:prSet/>
      <dgm:spPr/>
      <dgm:t>
        <a:bodyPr/>
        <a:lstStyle/>
        <a:p>
          <a:endParaRPr lang="en-US"/>
        </a:p>
      </dgm:t>
    </dgm:pt>
    <dgm:pt modelId="{1A385DD1-4A52-4F5A-89F2-9A3A3CE7AA7D}" type="sibTrans" cxnId="{C6AAFCCE-FD33-4280-9C44-9C6C0E4C532C}">
      <dgm:prSet/>
      <dgm:spPr/>
      <dgm:t>
        <a:bodyPr/>
        <a:lstStyle/>
        <a:p>
          <a:endParaRPr lang="en-US"/>
        </a:p>
      </dgm:t>
    </dgm:pt>
    <dgm:pt modelId="{FEE7318E-7ECD-43B5-9B81-86FE1F03D8C1}">
      <dgm:prSet/>
      <dgm:spPr/>
      <dgm:t>
        <a:bodyPr/>
        <a:lstStyle/>
        <a:p>
          <a:r>
            <a:rPr lang="en-US" dirty="0" smtClean="0"/>
            <a:t>Physics</a:t>
          </a:r>
          <a:endParaRPr lang="en-US" dirty="0"/>
        </a:p>
      </dgm:t>
    </dgm:pt>
    <dgm:pt modelId="{E0D2050A-BFBA-421C-BC9C-8B581A0AAAAA}" type="parTrans" cxnId="{E7538A72-3ED7-43D9-9B52-1E82F6AED265}">
      <dgm:prSet/>
      <dgm:spPr/>
      <dgm:t>
        <a:bodyPr/>
        <a:lstStyle/>
        <a:p>
          <a:endParaRPr lang="en-US"/>
        </a:p>
      </dgm:t>
    </dgm:pt>
    <dgm:pt modelId="{FA970B6B-9D33-4258-840F-089939362276}" type="sibTrans" cxnId="{E7538A72-3ED7-43D9-9B52-1E82F6AED265}">
      <dgm:prSet/>
      <dgm:spPr/>
      <dgm:t>
        <a:bodyPr/>
        <a:lstStyle/>
        <a:p>
          <a:endParaRPr lang="en-US"/>
        </a:p>
      </dgm:t>
    </dgm:pt>
    <dgm:pt modelId="{65FD6405-4AC0-4C5E-940E-9FE036389254}">
      <dgm:prSet/>
      <dgm:spPr/>
      <dgm:t>
        <a:bodyPr/>
        <a:lstStyle/>
        <a:p>
          <a:r>
            <a:rPr lang="en-US" dirty="0" smtClean="0"/>
            <a:t>Cosmology</a:t>
          </a:r>
          <a:endParaRPr lang="en-US" dirty="0"/>
        </a:p>
      </dgm:t>
    </dgm:pt>
    <dgm:pt modelId="{CB109726-FE86-4627-9CB9-8B9142346B42}" type="parTrans" cxnId="{389B9F90-5BC5-4EFC-83F9-44E356E03E2E}">
      <dgm:prSet/>
      <dgm:spPr/>
      <dgm:t>
        <a:bodyPr/>
        <a:lstStyle/>
        <a:p>
          <a:endParaRPr lang="en-US"/>
        </a:p>
      </dgm:t>
    </dgm:pt>
    <dgm:pt modelId="{08AB4BB7-4C94-4617-B105-EDAF6B7AD24A}" type="sibTrans" cxnId="{389B9F90-5BC5-4EFC-83F9-44E356E03E2E}">
      <dgm:prSet/>
      <dgm:spPr/>
      <dgm:t>
        <a:bodyPr/>
        <a:lstStyle/>
        <a:p>
          <a:endParaRPr lang="en-US"/>
        </a:p>
      </dgm:t>
    </dgm:pt>
    <dgm:pt modelId="{275F8360-8437-4C82-A087-E38C05DC17FC}">
      <dgm:prSet/>
      <dgm:spPr/>
      <dgm:t>
        <a:bodyPr/>
        <a:lstStyle/>
        <a:p>
          <a:r>
            <a:rPr lang="en-US" dirty="0" smtClean="0"/>
            <a:t>Pharmacology</a:t>
          </a:r>
          <a:endParaRPr lang="en-US" dirty="0"/>
        </a:p>
      </dgm:t>
    </dgm:pt>
    <dgm:pt modelId="{E2245F05-9896-4F02-9394-11E16D0C9588}" type="parTrans" cxnId="{3424A080-2BF0-4075-8CB7-4172EA4CB80D}">
      <dgm:prSet/>
      <dgm:spPr/>
      <dgm:t>
        <a:bodyPr/>
        <a:lstStyle/>
        <a:p>
          <a:endParaRPr lang="en-US"/>
        </a:p>
      </dgm:t>
    </dgm:pt>
    <dgm:pt modelId="{3E668EC5-29E2-4F9E-94AF-953D04F2647A}" type="sibTrans" cxnId="{3424A080-2BF0-4075-8CB7-4172EA4CB80D}">
      <dgm:prSet/>
      <dgm:spPr/>
      <dgm:t>
        <a:bodyPr/>
        <a:lstStyle/>
        <a:p>
          <a:endParaRPr lang="en-US"/>
        </a:p>
      </dgm:t>
    </dgm:pt>
    <dgm:pt modelId="{EC2D61CB-512E-4EC2-85E2-66539D3A2ADC}">
      <dgm:prSet/>
      <dgm:spPr/>
      <dgm:t>
        <a:bodyPr/>
        <a:lstStyle/>
        <a:p>
          <a:r>
            <a:rPr lang="en-US" dirty="0" smtClean="0"/>
            <a:t>Medicine</a:t>
          </a:r>
          <a:endParaRPr lang="en-US" dirty="0"/>
        </a:p>
      </dgm:t>
    </dgm:pt>
    <dgm:pt modelId="{70912209-0DE1-46B1-AB5E-642188A939BD}" type="parTrans" cxnId="{86C928B6-A0B7-4826-AAEB-DFC304AD103B}">
      <dgm:prSet/>
      <dgm:spPr/>
      <dgm:t>
        <a:bodyPr/>
        <a:lstStyle/>
        <a:p>
          <a:endParaRPr lang="en-US"/>
        </a:p>
      </dgm:t>
    </dgm:pt>
    <dgm:pt modelId="{79EC002E-6224-4D09-9BA2-82C122B29153}" type="sibTrans" cxnId="{86C928B6-A0B7-4826-AAEB-DFC304AD103B}">
      <dgm:prSet/>
      <dgm:spPr/>
      <dgm:t>
        <a:bodyPr/>
        <a:lstStyle/>
        <a:p>
          <a:endParaRPr lang="en-US"/>
        </a:p>
      </dgm:t>
    </dgm:pt>
    <dgm:pt modelId="{8E8412AD-8496-4FC9-AF67-08ED1667F9A3}">
      <dgm:prSet/>
      <dgm:spPr/>
      <dgm:t>
        <a:bodyPr/>
        <a:lstStyle/>
        <a:p>
          <a:r>
            <a:rPr lang="en-US" dirty="0" smtClean="0"/>
            <a:t>Meteorology</a:t>
          </a:r>
          <a:endParaRPr lang="en-US" dirty="0"/>
        </a:p>
      </dgm:t>
    </dgm:pt>
    <dgm:pt modelId="{E58BC165-F569-478C-AA81-C36A694322BA}" type="parTrans" cxnId="{FB0DCB0B-FCD0-4413-B8E1-84339F6C39C0}">
      <dgm:prSet/>
      <dgm:spPr/>
      <dgm:t>
        <a:bodyPr/>
        <a:lstStyle/>
        <a:p>
          <a:endParaRPr lang="en-US"/>
        </a:p>
      </dgm:t>
    </dgm:pt>
    <dgm:pt modelId="{D003FA98-4DDB-4D70-AEF5-057688552CA5}" type="sibTrans" cxnId="{FB0DCB0B-FCD0-4413-B8E1-84339F6C39C0}">
      <dgm:prSet/>
      <dgm:spPr/>
      <dgm:t>
        <a:bodyPr/>
        <a:lstStyle/>
        <a:p>
          <a:endParaRPr lang="en-US"/>
        </a:p>
      </dgm:t>
    </dgm:pt>
    <dgm:pt modelId="{9A5695F2-86F4-4E97-A75B-1B0F968D19E8}">
      <dgm:prSet/>
      <dgm:spPr/>
      <dgm:t>
        <a:bodyPr/>
        <a:lstStyle/>
        <a:p>
          <a:r>
            <a:rPr lang="en-US" dirty="0" smtClean="0"/>
            <a:t>Biology</a:t>
          </a:r>
          <a:endParaRPr lang="en-US" dirty="0"/>
        </a:p>
      </dgm:t>
    </dgm:pt>
    <dgm:pt modelId="{22DF6FD6-6726-4810-9B75-24B487BE96BD}" type="parTrans" cxnId="{3999DF09-41C7-48B2-AD25-FC2BDC15E5C4}">
      <dgm:prSet/>
      <dgm:spPr/>
      <dgm:t>
        <a:bodyPr/>
        <a:lstStyle/>
        <a:p>
          <a:endParaRPr lang="en-US"/>
        </a:p>
      </dgm:t>
    </dgm:pt>
    <dgm:pt modelId="{8181CBC9-F741-4B17-A28E-106CC23887A0}" type="sibTrans" cxnId="{3999DF09-41C7-48B2-AD25-FC2BDC15E5C4}">
      <dgm:prSet/>
      <dgm:spPr/>
      <dgm:t>
        <a:bodyPr/>
        <a:lstStyle/>
        <a:p>
          <a:endParaRPr lang="en-US"/>
        </a:p>
      </dgm:t>
    </dgm:pt>
    <dgm:pt modelId="{3357A016-10EB-4580-8019-B26B4C7B0720}">
      <dgm:prSet/>
      <dgm:spPr/>
      <dgm:t>
        <a:bodyPr/>
        <a:lstStyle/>
        <a:p>
          <a:r>
            <a:rPr lang="en-US" dirty="0" smtClean="0"/>
            <a:t>Engineering</a:t>
          </a:r>
          <a:endParaRPr lang="en-US" dirty="0"/>
        </a:p>
      </dgm:t>
    </dgm:pt>
    <dgm:pt modelId="{A1D54D4E-E327-4CFA-A716-F0DBA88C58AC}" type="parTrans" cxnId="{76E27E88-6927-48C0-B36F-7CEB376DC03A}">
      <dgm:prSet/>
      <dgm:spPr/>
      <dgm:t>
        <a:bodyPr/>
        <a:lstStyle/>
        <a:p>
          <a:endParaRPr lang="en-US"/>
        </a:p>
      </dgm:t>
    </dgm:pt>
    <dgm:pt modelId="{FD7F3927-01F6-4BB4-9C99-0061C12E8A6C}" type="sibTrans" cxnId="{76E27E88-6927-48C0-B36F-7CEB376DC03A}">
      <dgm:prSet/>
      <dgm:spPr/>
      <dgm:t>
        <a:bodyPr/>
        <a:lstStyle/>
        <a:p>
          <a:endParaRPr lang="en-US"/>
        </a:p>
      </dgm:t>
    </dgm:pt>
    <dgm:pt modelId="{A582AD83-9CAB-462E-83AC-65211CB3187C}">
      <dgm:prSet/>
      <dgm:spPr/>
      <dgm:t>
        <a:bodyPr/>
        <a:lstStyle/>
        <a:p>
          <a:endParaRPr lang="en-US" dirty="0"/>
        </a:p>
      </dgm:t>
    </dgm:pt>
    <dgm:pt modelId="{AECB30F4-251E-4172-88EA-083D542655D8}" type="parTrans" cxnId="{82C5A447-D9B8-4E74-A3BF-0487176461B9}">
      <dgm:prSet/>
      <dgm:spPr/>
      <dgm:t>
        <a:bodyPr/>
        <a:lstStyle/>
        <a:p>
          <a:endParaRPr lang="en-US"/>
        </a:p>
      </dgm:t>
    </dgm:pt>
    <dgm:pt modelId="{67137819-3DEF-44EA-B25F-79F8CEA5C7A6}" type="sibTrans" cxnId="{82C5A447-D9B8-4E74-A3BF-0487176461B9}">
      <dgm:prSet/>
      <dgm:spPr/>
      <dgm:t>
        <a:bodyPr/>
        <a:lstStyle/>
        <a:p>
          <a:endParaRPr lang="en-US"/>
        </a:p>
      </dgm:t>
    </dgm:pt>
    <dgm:pt modelId="{E4F155DD-E0A1-49E4-8536-8B8A6FA3FB37}">
      <dgm:prSet/>
      <dgm:spPr/>
      <dgm:t>
        <a:bodyPr/>
        <a:lstStyle/>
        <a:p>
          <a:r>
            <a:rPr lang="en-US" dirty="0" smtClean="0"/>
            <a:t>Autonomous driving</a:t>
          </a:r>
          <a:endParaRPr lang="en-US" dirty="0"/>
        </a:p>
      </dgm:t>
    </dgm:pt>
    <dgm:pt modelId="{F0EDF1AF-ABCD-4B8A-B325-C0B11F0A6A1A}" type="parTrans" cxnId="{14F9AEFF-BA62-49E2-8921-4C85F862991E}">
      <dgm:prSet/>
      <dgm:spPr/>
      <dgm:t>
        <a:bodyPr/>
        <a:lstStyle/>
        <a:p>
          <a:endParaRPr lang="en-US"/>
        </a:p>
      </dgm:t>
    </dgm:pt>
    <dgm:pt modelId="{03B7C7C4-125D-47EA-AA80-BF1606CC7DCD}" type="sibTrans" cxnId="{14F9AEFF-BA62-49E2-8921-4C85F862991E}">
      <dgm:prSet/>
      <dgm:spPr/>
      <dgm:t>
        <a:bodyPr/>
        <a:lstStyle/>
        <a:p>
          <a:endParaRPr lang="en-US"/>
        </a:p>
      </dgm:t>
    </dgm:pt>
    <dgm:pt modelId="{B45F159F-250D-47E3-A502-77BF22E470FB}">
      <dgm:prSet/>
      <dgm:spPr/>
      <dgm:t>
        <a:bodyPr/>
        <a:lstStyle/>
        <a:p>
          <a:r>
            <a:rPr lang="en-US" dirty="0" smtClean="0"/>
            <a:t>Machine translation</a:t>
          </a:r>
          <a:endParaRPr lang="en-US" dirty="0"/>
        </a:p>
      </dgm:t>
    </dgm:pt>
    <dgm:pt modelId="{6CD0DE7E-94E3-4ACE-9921-374059453F52}" type="parTrans" cxnId="{7F991EF4-5C92-4A55-A56D-F4625AC0750A}">
      <dgm:prSet/>
      <dgm:spPr/>
      <dgm:t>
        <a:bodyPr/>
        <a:lstStyle/>
        <a:p>
          <a:endParaRPr lang="en-US"/>
        </a:p>
      </dgm:t>
    </dgm:pt>
    <dgm:pt modelId="{DDAC0E59-9941-4FE4-821A-B38ACCDA44E4}" type="sibTrans" cxnId="{7F991EF4-5C92-4A55-A56D-F4625AC0750A}">
      <dgm:prSet/>
      <dgm:spPr/>
      <dgm:t>
        <a:bodyPr/>
        <a:lstStyle/>
        <a:p>
          <a:endParaRPr lang="en-US"/>
        </a:p>
      </dgm:t>
    </dgm:pt>
    <dgm:pt modelId="{72753BCA-28DF-4FC3-A034-2AF11D8ADE05}">
      <dgm:prSet/>
      <dgm:spPr/>
      <dgm:t>
        <a:bodyPr/>
        <a:lstStyle/>
        <a:p>
          <a:r>
            <a:rPr lang="en-US" dirty="0" smtClean="0"/>
            <a:t>Image recognition</a:t>
          </a:r>
          <a:endParaRPr lang="en-US" dirty="0"/>
        </a:p>
      </dgm:t>
    </dgm:pt>
    <dgm:pt modelId="{C0E2E367-B898-446B-AAB8-1E4B4A0644E5}" type="parTrans" cxnId="{71579B2C-1C2E-4B64-A1A9-D0A8AF4D1352}">
      <dgm:prSet/>
      <dgm:spPr/>
      <dgm:t>
        <a:bodyPr/>
        <a:lstStyle/>
        <a:p>
          <a:endParaRPr lang="en-US"/>
        </a:p>
      </dgm:t>
    </dgm:pt>
    <dgm:pt modelId="{828CEFD3-DB44-441E-A1AB-4D476C90A9A4}" type="sibTrans" cxnId="{71579B2C-1C2E-4B64-A1A9-D0A8AF4D1352}">
      <dgm:prSet/>
      <dgm:spPr/>
      <dgm:t>
        <a:bodyPr/>
        <a:lstStyle/>
        <a:p>
          <a:endParaRPr lang="en-US"/>
        </a:p>
      </dgm:t>
    </dgm:pt>
    <dgm:pt modelId="{09CF88BD-ECBA-420A-8E96-B5E8F6F37B50}">
      <dgm:prSet/>
      <dgm:spPr/>
      <dgm:t>
        <a:bodyPr/>
        <a:lstStyle/>
        <a:p>
          <a:r>
            <a:rPr lang="en-US" dirty="0" err="1" smtClean="0"/>
            <a:t>Manfacturing</a:t>
          </a:r>
          <a:endParaRPr lang="en-US" dirty="0"/>
        </a:p>
      </dgm:t>
    </dgm:pt>
    <dgm:pt modelId="{30570CF2-6822-4481-8618-8F791C932A7A}" type="parTrans" cxnId="{53ED8286-C567-4BAC-81DA-4E9D9E5A0325}">
      <dgm:prSet/>
      <dgm:spPr/>
      <dgm:t>
        <a:bodyPr/>
        <a:lstStyle/>
        <a:p>
          <a:endParaRPr lang="en-US"/>
        </a:p>
      </dgm:t>
    </dgm:pt>
    <dgm:pt modelId="{3BC6C079-1F1E-48BD-B4BE-2949CD4D8BEC}" type="sibTrans" cxnId="{53ED8286-C567-4BAC-81DA-4E9D9E5A0325}">
      <dgm:prSet/>
      <dgm:spPr/>
      <dgm:t>
        <a:bodyPr/>
        <a:lstStyle/>
        <a:p>
          <a:endParaRPr lang="en-US"/>
        </a:p>
      </dgm:t>
    </dgm:pt>
    <dgm:pt modelId="{635F88F0-4DCE-4EE1-92AF-908BA815CA4B}">
      <dgm:prSet/>
      <dgm:spPr/>
      <dgm:t>
        <a:bodyPr/>
        <a:lstStyle/>
        <a:p>
          <a:r>
            <a:rPr lang="en-US" dirty="0" smtClean="0"/>
            <a:t>Robotics</a:t>
          </a:r>
          <a:endParaRPr lang="en-US" dirty="0"/>
        </a:p>
      </dgm:t>
    </dgm:pt>
    <dgm:pt modelId="{D6C7F2F4-C9DF-4A66-BFC8-6DA1E0B090E8}" type="parTrans" cxnId="{E55FDF36-CAD8-4080-8405-147C95FD62AF}">
      <dgm:prSet/>
      <dgm:spPr/>
      <dgm:t>
        <a:bodyPr/>
        <a:lstStyle/>
        <a:p>
          <a:endParaRPr lang="en-US"/>
        </a:p>
      </dgm:t>
    </dgm:pt>
    <dgm:pt modelId="{62C7B323-A7EA-495E-B2C9-C43476068F9A}" type="sibTrans" cxnId="{E55FDF36-CAD8-4080-8405-147C95FD62AF}">
      <dgm:prSet/>
      <dgm:spPr/>
      <dgm:t>
        <a:bodyPr/>
        <a:lstStyle/>
        <a:p>
          <a:endParaRPr lang="en-US"/>
        </a:p>
      </dgm:t>
    </dgm:pt>
    <dgm:pt modelId="{547AD5A9-7855-4C9D-8982-354DF935432A}">
      <dgm:prSet/>
      <dgm:spPr/>
      <dgm:t>
        <a:bodyPr/>
        <a:lstStyle/>
        <a:p>
          <a:r>
            <a:rPr lang="en-US" dirty="0" smtClean="0"/>
            <a:t>Healthcare</a:t>
          </a:r>
          <a:endParaRPr lang="en-US" dirty="0"/>
        </a:p>
      </dgm:t>
    </dgm:pt>
    <dgm:pt modelId="{0D8BCD27-E49E-4313-AB76-DA5703FF68C5}" type="parTrans" cxnId="{6C57B552-6490-4590-A54D-3CD71EF0CFEB}">
      <dgm:prSet/>
      <dgm:spPr/>
      <dgm:t>
        <a:bodyPr/>
        <a:lstStyle/>
        <a:p>
          <a:endParaRPr lang="en-US"/>
        </a:p>
      </dgm:t>
    </dgm:pt>
    <dgm:pt modelId="{2AA9982C-8FC9-4E89-AC4C-9C8E8E0F9E24}" type="sibTrans" cxnId="{6C57B552-6490-4590-A54D-3CD71EF0CFEB}">
      <dgm:prSet/>
      <dgm:spPr/>
      <dgm:t>
        <a:bodyPr/>
        <a:lstStyle/>
        <a:p>
          <a:endParaRPr lang="en-US"/>
        </a:p>
      </dgm:t>
    </dgm:pt>
    <dgm:pt modelId="{76545778-B6D3-4F58-8C52-456259ED29BC}">
      <dgm:prSet/>
      <dgm:spPr/>
      <dgm:t>
        <a:bodyPr/>
        <a:lstStyle/>
        <a:p>
          <a:r>
            <a:rPr lang="en-US" dirty="0" smtClean="0"/>
            <a:t>Music, text, image generation</a:t>
          </a:r>
          <a:endParaRPr lang="en-US" dirty="0"/>
        </a:p>
      </dgm:t>
    </dgm:pt>
    <dgm:pt modelId="{FE50A9C5-14BA-47FA-9D6C-E85160221C39}" type="parTrans" cxnId="{B6B9FA42-3681-4153-8F2D-392B9DC84AD8}">
      <dgm:prSet/>
      <dgm:spPr/>
      <dgm:t>
        <a:bodyPr/>
        <a:lstStyle/>
        <a:p>
          <a:endParaRPr lang="en-US"/>
        </a:p>
      </dgm:t>
    </dgm:pt>
    <dgm:pt modelId="{7383A02A-7B72-4941-9D17-EF67B5ED95E5}" type="sibTrans" cxnId="{B6B9FA42-3681-4153-8F2D-392B9DC84AD8}">
      <dgm:prSet/>
      <dgm:spPr/>
      <dgm:t>
        <a:bodyPr/>
        <a:lstStyle/>
        <a:p>
          <a:endParaRPr lang="en-US"/>
        </a:p>
      </dgm:t>
    </dgm:pt>
    <dgm:pt modelId="{50ED8459-5D57-4046-9374-CE1CB89DA59A}">
      <dgm:prSet/>
      <dgm:spPr/>
      <dgm:t>
        <a:bodyPr/>
        <a:lstStyle/>
        <a:p>
          <a:r>
            <a:rPr lang="en-US" dirty="0" err="1" smtClean="0"/>
            <a:t>Chatbots</a:t>
          </a:r>
          <a:endParaRPr lang="en-US" dirty="0"/>
        </a:p>
      </dgm:t>
    </dgm:pt>
    <dgm:pt modelId="{C72598CE-B73F-4257-A087-1864B42AC86D}" type="parTrans" cxnId="{92214ED9-3A84-40B1-BBBF-020BAD4EF910}">
      <dgm:prSet/>
      <dgm:spPr/>
      <dgm:t>
        <a:bodyPr/>
        <a:lstStyle/>
        <a:p>
          <a:endParaRPr lang="en-US"/>
        </a:p>
      </dgm:t>
    </dgm:pt>
    <dgm:pt modelId="{BD2AF736-9219-47B7-9BDE-F4684723348E}" type="sibTrans" cxnId="{92214ED9-3A84-40B1-BBBF-020BAD4EF910}">
      <dgm:prSet/>
      <dgm:spPr/>
      <dgm:t>
        <a:bodyPr/>
        <a:lstStyle/>
        <a:p>
          <a:endParaRPr lang="en-US"/>
        </a:p>
      </dgm:t>
    </dgm:pt>
    <dgm:pt modelId="{98C12966-0B24-4F0F-B41A-FC2056F7B49F}">
      <dgm:prSet/>
      <dgm:spPr/>
      <dgm:t>
        <a:bodyPr/>
        <a:lstStyle/>
        <a:p>
          <a:r>
            <a:rPr lang="en-US" dirty="0" smtClean="0"/>
            <a:t>Google</a:t>
          </a:r>
          <a:endParaRPr lang="en-US" dirty="0"/>
        </a:p>
      </dgm:t>
    </dgm:pt>
    <dgm:pt modelId="{B78235AD-B834-48D8-A95B-4ACD0ACE7D07}" type="parTrans" cxnId="{76E96F9E-0670-4C2D-8E4D-34F18F7673C0}">
      <dgm:prSet/>
      <dgm:spPr/>
      <dgm:t>
        <a:bodyPr/>
        <a:lstStyle/>
        <a:p>
          <a:endParaRPr lang="en-US"/>
        </a:p>
      </dgm:t>
    </dgm:pt>
    <dgm:pt modelId="{BB0D2F6E-E707-4FDD-BF42-7080C5CACFE9}" type="sibTrans" cxnId="{76E96F9E-0670-4C2D-8E4D-34F18F7673C0}">
      <dgm:prSet/>
      <dgm:spPr/>
      <dgm:t>
        <a:bodyPr/>
        <a:lstStyle/>
        <a:p>
          <a:endParaRPr lang="en-US"/>
        </a:p>
      </dgm:t>
    </dgm:pt>
    <dgm:pt modelId="{1B35E4F3-086E-4EC4-9B86-4C5556AD03E7}">
      <dgm:prSet/>
      <dgm:spPr/>
      <dgm:t>
        <a:bodyPr/>
        <a:lstStyle/>
        <a:p>
          <a:r>
            <a:rPr lang="en-US" dirty="0" smtClean="0"/>
            <a:t>Microsoft</a:t>
          </a:r>
          <a:endParaRPr lang="en-US" dirty="0"/>
        </a:p>
      </dgm:t>
    </dgm:pt>
    <dgm:pt modelId="{97A05740-9679-4C05-B279-9515320F2AB4}" type="parTrans" cxnId="{2F366060-1F58-4DD2-9EF5-43DCC2A24815}">
      <dgm:prSet/>
      <dgm:spPr/>
      <dgm:t>
        <a:bodyPr/>
        <a:lstStyle/>
        <a:p>
          <a:endParaRPr lang="en-US"/>
        </a:p>
      </dgm:t>
    </dgm:pt>
    <dgm:pt modelId="{9FAADCB5-11F3-41CB-93D6-34B0FF414F1B}" type="sibTrans" cxnId="{2F366060-1F58-4DD2-9EF5-43DCC2A24815}">
      <dgm:prSet/>
      <dgm:spPr/>
      <dgm:t>
        <a:bodyPr/>
        <a:lstStyle/>
        <a:p>
          <a:endParaRPr lang="en-US"/>
        </a:p>
      </dgm:t>
    </dgm:pt>
    <dgm:pt modelId="{76654ADC-9071-4D0E-9AD7-84061E34A750}">
      <dgm:prSet/>
      <dgm:spPr/>
      <dgm:t>
        <a:bodyPr/>
        <a:lstStyle/>
        <a:p>
          <a:r>
            <a:rPr lang="en-US" dirty="0" smtClean="0"/>
            <a:t>Facebook</a:t>
          </a:r>
          <a:endParaRPr lang="en-US" dirty="0"/>
        </a:p>
      </dgm:t>
    </dgm:pt>
    <dgm:pt modelId="{A859CBE8-09F6-42B5-AA34-B09C7D277D0B}" type="parTrans" cxnId="{A0BAF153-C15E-40C4-B435-42F564CFB4C1}">
      <dgm:prSet/>
      <dgm:spPr/>
      <dgm:t>
        <a:bodyPr/>
        <a:lstStyle/>
        <a:p>
          <a:endParaRPr lang="en-US"/>
        </a:p>
      </dgm:t>
    </dgm:pt>
    <dgm:pt modelId="{3CCC918B-0CA4-47D2-8E8C-DD85005B63C0}" type="sibTrans" cxnId="{A0BAF153-C15E-40C4-B435-42F564CFB4C1}">
      <dgm:prSet/>
      <dgm:spPr/>
      <dgm:t>
        <a:bodyPr/>
        <a:lstStyle/>
        <a:p>
          <a:endParaRPr lang="en-US"/>
        </a:p>
      </dgm:t>
    </dgm:pt>
    <dgm:pt modelId="{D0958AFD-668F-4D54-9865-AA8A4D729D33}">
      <dgm:prSet/>
      <dgm:spPr/>
      <dgm:t>
        <a:bodyPr/>
        <a:lstStyle/>
        <a:p>
          <a:r>
            <a:rPr lang="en-US" dirty="0" err="1" smtClean="0"/>
            <a:t>Baidu</a:t>
          </a:r>
          <a:endParaRPr lang="en-US" dirty="0"/>
        </a:p>
      </dgm:t>
    </dgm:pt>
    <dgm:pt modelId="{CC0FDE16-99BE-43FF-823A-371E5C673A9E}" type="parTrans" cxnId="{54A998F2-51B4-4ACA-B471-75302F5DF174}">
      <dgm:prSet/>
      <dgm:spPr/>
      <dgm:t>
        <a:bodyPr/>
        <a:lstStyle/>
        <a:p>
          <a:endParaRPr lang="en-US"/>
        </a:p>
      </dgm:t>
    </dgm:pt>
    <dgm:pt modelId="{5E2B6FE1-DA38-400C-8E15-C58B25EE28BB}" type="sibTrans" cxnId="{54A998F2-51B4-4ACA-B471-75302F5DF174}">
      <dgm:prSet/>
      <dgm:spPr/>
      <dgm:t>
        <a:bodyPr/>
        <a:lstStyle/>
        <a:p>
          <a:endParaRPr lang="en-US"/>
        </a:p>
      </dgm:t>
    </dgm:pt>
    <dgm:pt modelId="{6DFCC957-C840-47C9-9B5B-3B96AF811EFA}">
      <dgm:prSet/>
      <dgm:spPr/>
      <dgm:t>
        <a:bodyPr/>
        <a:lstStyle/>
        <a:p>
          <a:r>
            <a:rPr lang="en-US" dirty="0" smtClean="0"/>
            <a:t>. . . </a:t>
          </a:r>
          <a:endParaRPr lang="en-US" dirty="0"/>
        </a:p>
      </dgm:t>
    </dgm:pt>
    <dgm:pt modelId="{E9BF7533-6B9A-4550-9263-CB2418EAEED5}" type="parTrans" cxnId="{888E323F-6294-4854-B6B8-37BDC2DB64A8}">
      <dgm:prSet/>
      <dgm:spPr/>
      <dgm:t>
        <a:bodyPr/>
        <a:lstStyle/>
        <a:p>
          <a:endParaRPr lang="en-US"/>
        </a:p>
      </dgm:t>
    </dgm:pt>
    <dgm:pt modelId="{0726BEF0-4974-41DE-8CD6-230651BD7174}" type="sibTrans" cxnId="{888E323F-6294-4854-B6B8-37BDC2DB64A8}">
      <dgm:prSet/>
      <dgm:spPr/>
      <dgm:t>
        <a:bodyPr/>
        <a:lstStyle/>
        <a:p>
          <a:endParaRPr lang="en-US"/>
        </a:p>
      </dgm:t>
    </dgm:pt>
    <dgm:pt modelId="{EF13E025-9431-4DB5-8104-20BB9E5F7593}">
      <dgm:prSet/>
      <dgm:spPr/>
      <dgm:t>
        <a:bodyPr/>
        <a:lstStyle/>
        <a:p>
          <a:r>
            <a:rPr lang="en-US" dirty="0" smtClean="0"/>
            <a:t>. . . </a:t>
          </a:r>
          <a:endParaRPr lang="en-US" dirty="0"/>
        </a:p>
      </dgm:t>
    </dgm:pt>
    <dgm:pt modelId="{45B838B3-123A-4D88-99B3-C7A695189E90}" type="parTrans" cxnId="{86CF887F-F3C8-4581-8346-668A6652F667}">
      <dgm:prSet/>
      <dgm:spPr/>
      <dgm:t>
        <a:bodyPr/>
        <a:lstStyle/>
        <a:p>
          <a:endParaRPr lang="en-US"/>
        </a:p>
      </dgm:t>
    </dgm:pt>
    <dgm:pt modelId="{E769F0BA-1339-4B3C-ADCF-4206C6955DBF}" type="sibTrans" cxnId="{86CF887F-F3C8-4581-8346-668A6652F667}">
      <dgm:prSet/>
      <dgm:spPr/>
      <dgm:t>
        <a:bodyPr/>
        <a:lstStyle/>
        <a:p>
          <a:endParaRPr lang="en-US"/>
        </a:p>
      </dgm:t>
    </dgm:pt>
    <dgm:pt modelId="{56930566-9630-42CE-A032-BCC45F07FDD9}">
      <dgm:prSet/>
      <dgm:spPr/>
      <dgm:t>
        <a:bodyPr/>
        <a:lstStyle/>
        <a:p>
          <a:r>
            <a:rPr lang="en-US" dirty="0" smtClean="0"/>
            <a:t>. . .</a:t>
          </a:r>
          <a:endParaRPr lang="en-US" dirty="0"/>
        </a:p>
      </dgm:t>
    </dgm:pt>
    <dgm:pt modelId="{9118C62B-866D-4E85-958A-F12EB0A2980C}" type="parTrans" cxnId="{CE92C18D-B7B9-4219-A828-40054F049AF6}">
      <dgm:prSet/>
      <dgm:spPr/>
      <dgm:t>
        <a:bodyPr/>
        <a:lstStyle/>
        <a:p>
          <a:endParaRPr lang="en-US"/>
        </a:p>
      </dgm:t>
    </dgm:pt>
    <dgm:pt modelId="{B18765F9-8F2C-471B-A725-CE66A9D0381F}" type="sibTrans" cxnId="{CE92C18D-B7B9-4219-A828-40054F049AF6}">
      <dgm:prSet/>
      <dgm:spPr/>
      <dgm:t>
        <a:bodyPr/>
        <a:lstStyle/>
        <a:p>
          <a:endParaRPr lang="en-US"/>
        </a:p>
      </dgm:t>
    </dgm:pt>
    <dgm:pt modelId="{D2BFB7FA-00AD-43D9-935B-A59C101D3549}">
      <dgm:prSet/>
      <dgm:spPr/>
      <dgm:t>
        <a:bodyPr/>
        <a:lstStyle/>
        <a:p>
          <a:r>
            <a:rPr lang="en-US" dirty="0" smtClean="0"/>
            <a:t>Apple</a:t>
          </a:r>
          <a:endParaRPr lang="en-US" dirty="0"/>
        </a:p>
      </dgm:t>
    </dgm:pt>
    <dgm:pt modelId="{FAD708CB-077F-47E8-872A-576675EDB5B6}" type="parTrans" cxnId="{B5EA1C8A-1CE6-4616-93F6-3C7FC9EBA618}">
      <dgm:prSet/>
      <dgm:spPr/>
      <dgm:t>
        <a:bodyPr/>
        <a:lstStyle/>
        <a:p>
          <a:endParaRPr lang="en-US"/>
        </a:p>
      </dgm:t>
    </dgm:pt>
    <dgm:pt modelId="{A8719E76-AF21-4A5E-9E26-91A3DE210795}" type="sibTrans" cxnId="{B5EA1C8A-1CE6-4616-93F6-3C7FC9EBA618}">
      <dgm:prSet/>
      <dgm:spPr/>
      <dgm:t>
        <a:bodyPr/>
        <a:lstStyle/>
        <a:p>
          <a:endParaRPr lang="en-US"/>
        </a:p>
      </dgm:t>
    </dgm:pt>
    <dgm:pt modelId="{C3E722B6-512F-4B92-AA26-14B032F11242}">
      <dgm:prSet/>
      <dgm:spPr/>
      <dgm:t>
        <a:bodyPr/>
        <a:lstStyle/>
        <a:p>
          <a:r>
            <a:rPr lang="en-US" dirty="0" smtClean="0"/>
            <a:t>Intel</a:t>
          </a:r>
          <a:endParaRPr lang="en-US" dirty="0"/>
        </a:p>
      </dgm:t>
    </dgm:pt>
    <dgm:pt modelId="{B1080CB4-E660-44CB-BC9B-44BA1CE4E622}" type="parTrans" cxnId="{E36E54F1-A2B4-4CB8-9C8A-6497C0E7C256}">
      <dgm:prSet/>
      <dgm:spPr/>
      <dgm:t>
        <a:bodyPr/>
        <a:lstStyle/>
        <a:p>
          <a:endParaRPr lang="en-US"/>
        </a:p>
      </dgm:t>
    </dgm:pt>
    <dgm:pt modelId="{1BA92424-356F-4C83-9181-B226F035C04A}" type="sibTrans" cxnId="{E36E54F1-A2B4-4CB8-9C8A-6497C0E7C256}">
      <dgm:prSet/>
      <dgm:spPr/>
      <dgm:t>
        <a:bodyPr/>
        <a:lstStyle/>
        <a:p>
          <a:endParaRPr lang="en-US"/>
        </a:p>
      </dgm:t>
    </dgm:pt>
    <dgm:pt modelId="{5BD3AB99-E8CA-470A-8A56-BFE029B3DB6C}">
      <dgm:prSet/>
      <dgm:spPr/>
      <dgm:t>
        <a:bodyPr/>
        <a:lstStyle/>
        <a:p>
          <a:r>
            <a:rPr lang="en-US" dirty="0" smtClean="0"/>
            <a:t>IBM </a:t>
          </a:r>
          <a:endParaRPr lang="en-US" dirty="0"/>
        </a:p>
      </dgm:t>
    </dgm:pt>
    <dgm:pt modelId="{9D00C1A3-8F2B-4FC3-A08D-AC6B70360393}" type="parTrans" cxnId="{1007C250-836C-43BA-801F-C85B56EE46A2}">
      <dgm:prSet/>
      <dgm:spPr/>
      <dgm:t>
        <a:bodyPr/>
        <a:lstStyle/>
        <a:p>
          <a:endParaRPr lang="en-US"/>
        </a:p>
      </dgm:t>
    </dgm:pt>
    <dgm:pt modelId="{E5DFF935-223C-47FA-9520-F293E6F88F90}" type="sibTrans" cxnId="{1007C250-836C-43BA-801F-C85B56EE46A2}">
      <dgm:prSet/>
      <dgm:spPr/>
      <dgm:t>
        <a:bodyPr/>
        <a:lstStyle/>
        <a:p>
          <a:endParaRPr lang="en-US"/>
        </a:p>
      </dgm:t>
    </dgm:pt>
    <dgm:pt modelId="{9E16764A-070D-4B8C-A5E1-ADC184CA1F4C}">
      <dgm:prSet/>
      <dgm:spPr/>
      <dgm:t>
        <a:bodyPr/>
        <a:lstStyle/>
        <a:p>
          <a:r>
            <a:rPr lang="en-US" dirty="0" err="1" smtClean="0"/>
            <a:t>Nvidia</a:t>
          </a:r>
          <a:endParaRPr lang="en-US" dirty="0"/>
        </a:p>
      </dgm:t>
    </dgm:pt>
    <dgm:pt modelId="{110335FA-032B-4C95-81D0-0EA2E4B0E580}" type="parTrans" cxnId="{235F8807-3C26-4832-BA48-C8ED1889F672}">
      <dgm:prSet/>
      <dgm:spPr/>
      <dgm:t>
        <a:bodyPr/>
        <a:lstStyle/>
        <a:p>
          <a:endParaRPr lang="en-US"/>
        </a:p>
      </dgm:t>
    </dgm:pt>
    <dgm:pt modelId="{3EDC2FC8-A7D5-46BC-8A7E-FCDE061B5229}" type="sibTrans" cxnId="{235F8807-3C26-4832-BA48-C8ED1889F672}">
      <dgm:prSet/>
      <dgm:spPr/>
      <dgm:t>
        <a:bodyPr/>
        <a:lstStyle/>
        <a:p>
          <a:endParaRPr lang="en-US"/>
        </a:p>
      </dgm:t>
    </dgm:pt>
    <dgm:pt modelId="{2BBB2A6C-B769-42FA-A380-E5D1E24B0C97}" type="pres">
      <dgm:prSet presAssocID="{F261A8A3-DE43-457D-B5DA-57ABAF0141AA}" presName="composite" presStyleCnt="0">
        <dgm:presLayoutVars>
          <dgm:chMax val="3"/>
          <dgm:animLvl val="lvl"/>
          <dgm:resizeHandles val="exact"/>
        </dgm:presLayoutVars>
      </dgm:prSet>
      <dgm:spPr/>
    </dgm:pt>
    <dgm:pt modelId="{18880182-689F-41CD-9623-B84C18DAEE1E}" type="pres">
      <dgm:prSet presAssocID="{6EDE420C-1CA8-4C7E-BEF8-5C256133897C}" presName="gear1" presStyleLbl="node1" presStyleIdx="0" presStyleCnt="3">
        <dgm:presLayoutVars>
          <dgm:chMax val="1"/>
          <dgm:bulletEnabled val="1"/>
        </dgm:presLayoutVars>
      </dgm:prSet>
      <dgm:spPr/>
      <dgm:t>
        <a:bodyPr/>
        <a:lstStyle/>
        <a:p>
          <a:endParaRPr lang="en-US"/>
        </a:p>
      </dgm:t>
    </dgm:pt>
    <dgm:pt modelId="{DFCCA574-4EAA-48D4-B9D0-4AC822B7E9EB}" type="pres">
      <dgm:prSet presAssocID="{6EDE420C-1CA8-4C7E-BEF8-5C256133897C}" presName="gear1srcNode" presStyleLbl="node1" presStyleIdx="0" presStyleCnt="3"/>
      <dgm:spPr/>
      <dgm:t>
        <a:bodyPr/>
        <a:lstStyle/>
        <a:p>
          <a:endParaRPr lang="en-US"/>
        </a:p>
      </dgm:t>
    </dgm:pt>
    <dgm:pt modelId="{7E74DF11-3B38-496F-9D12-05B678E7B74F}" type="pres">
      <dgm:prSet presAssocID="{6EDE420C-1CA8-4C7E-BEF8-5C256133897C}" presName="gear1dstNode" presStyleLbl="node1" presStyleIdx="0" presStyleCnt="3"/>
      <dgm:spPr/>
      <dgm:t>
        <a:bodyPr/>
        <a:lstStyle/>
        <a:p>
          <a:endParaRPr lang="en-US"/>
        </a:p>
      </dgm:t>
    </dgm:pt>
    <dgm:pt modelId="{6D31428B-94FE-4CB5-96CC-9A441D8077FE}" type="pres">
      <dgm:prSet presAssocID="{6EDE420C-1CA8-4C7E-BEF8-5C256133897C}" presName="gear1ch" presStyleLbl="fgAcc1" presStyleIdx="0" presStyleCnt="3">
        <dgm:presLayoutVars>
          <dgm:chMax val="0"/>
          <dgm:bulletEnabled val="1"/>
        </dgm:presLayoutVars>
      </dgm:prSet>
      <dgm:spPr/>
      <dgm:t>
        <a:bodyPr/>
        <a:lstStyle/>
        <a:p>
          <a:endParaRPr lang="en-US"/>
        </a:p>
      </dgm:t>
    </dgm:pt>
    <dgm:pt modelId="{730DFB9D-E765-4459-9AE2-125492F90C14}" type="pres">
      <dgm:prSet presAssocID="{381F2165-177B-4A6F-9D1F-267ABFAC81CD}" presName="gear2" presStyleLbl="node1" presStyleIdx="1" presStyleCnt="3">
        <dgm:presLayoutVars>
          <dgm:chMax val="1"/>
          <dgm:bulletEnabled val="1"/>
        </dgm:presLayoutVars>
      </dgm:prSet>
      <dgm:spPr/>
      <dgm:t>
        <a:bodyPr/>
        <a:lstStyle/>
        <a:p>
          <a:endParaRPr lang="en-US"/>
        </a:p>
      </dgm:t>
    </dgm:pt>
    <dgm:pt modelId="{35258565-054A-4051-99F9-F6DDC1E59124}" type="pres">
      <dgm:prSet presAssocID="{381F2165-177B-4A6F-9D1F-267ABFAC81CD}" presName="gear2srcNode" presStyleLbl="node1" presStyleIdx="1" presStyleCnt="3"/>
      <dgm:spPr/>
      <dgm:t>
        <a:bodyPr/>
        <a:lstStyle/>
        <a:p>
          <a:endParaRPr lang="en-US"/>
        </a:p>
      </dgm:t>
    </dgm:pt>
    <dgm:pt modelId="{9F0AFB63-1E28-4B89-A1EB-5954714102C4}" type="pres">
      <dgm:prSet presAssocID="{381F2165-177B-4A6F-9D1F-267ABFAC81CD}" presName="gear2dstNode" presStyleLbl="node1" presStyleIdx="1" presStyleCnt="3"/>
      <dgm:spPr/>
      <dgm:t>
        <a:bodyPr/>
        <a:lstStyle/>
        <a:p>
          <a:endParaRPr lang="en-US"/>
        </a:p>
      </dgm:t>
    </dgm:pt>
    <dgm:pt modelId="{BA8B75CC-F132-45BD-B81B-D36B827E31E7}" type="pres">
      <dgm:prSet presAssocID="{381F2165-177B-4A6F-9D1F-267ABFAC81CD}" presName="gear2ch" presStyleLbl="fgAcc1" presStyleIdx="1" presStyleCnt="3">
        <dgm:presLayoutVars>
          <dgm:chMax val="0"/>
          <dgm:bulletEnabled val="1"/>
        </dgm:presLayoutVars>
      </dgm:prSet>
      <dgm:spPr/>
      <dgm:t>
        <a:bodyPr/>
        <a:lstStyle/>
        <a:p>
          <a:endParaRPr lang="en-US"/>
        </a:p>
      </dgm:t>
    </dgm:pt>
    <dgm:pt modelId="{412A78B8-C5DF-44A5-B2C3-41F726B65686}" type="pres">
      <dgm:prSet presAssocID="{20E76A35-E02D-4050-8038-98CDE4E8ECFC}" presName="gear3" presStyleLbl="node1" presStyleIdx="2" presStyleCnt="3"/>
      <dgm:spPr/>
      <dgm:t>
        <a:bodyPr/>
        <a:lstStyle/>
        <a:p>
          <a:endParaRPr lang="en-US"/>
        </a:p>
      </dgm:t>
    </dgm:pt>
    <dgm:pt modelId="{37387F65-1406-4049-B445-D85B4CA1255F}" type="pres">
      <dgm:prSet presAssocID="{20E76A35-E02D-4050-8038-98CDE4E8ECFC}" presName="gear3tx" presStyleLbl="node1" presStyleIdx="2" presStyleCnt="3">
        <dgm:presLayoutVars>
          <dgm:chMax val="1"/>
          <dgm:bulletEnabled val="1"/>
        </dgm:presLayoutVars>
      </dgm:prSet>
      <dgm:spPr/>
      <dgm:t>
        <a:bodyPr/>
        <a:lstStyle/>
        <a:p>
          <a:endParaRPr lang="en-US"/>
        </a:p>
      </dgm:t>
    </dgm:pt>
    <dgm:pt modelId="{7D40D565-D18D-4523-BE59-E329912AD8BF}" type="pres">
      <dgm:prSet presAssocID="{20E76A35-E02D-4050-8038-98CDE4E8ECFC}" presName="gear3srcNode" presStyleLbl="node1" presStyleIdx="2" presStyleCnt="3"/>
      <dgm:spPr/>
      <dgm:t>
        <a:bodyPr/>
        <a:lstStyle/>
        <a:p>
          <a:endParaRPr lang="en-US"/>
        </a:p>
      </dgm:t>
    </dgm:pt>
    <dgm:pt modelId="{22D71A5E-84F5-46F2-9028-0083B22C5539}" type="pres">
      <dgm:prSet presAssocID="{20E76A35-E02D-4050-8038-98CDE4E8ECFC}" presName="gear3dstNode" presStyleLbl="node1" presStyleIdx="2" presStyleCnt="3"/>
      <dgm:spPr/>
      <dgm:t>
        <a:bodyPr/>
        <a:lstStyle/>
        <a:p>
          <a:endParaRPr lang="en-US"/>
        </a:p>
      </dgm:t>
    </dgm:pt>
    <dgm:pt modelId="{881714B5-75E8-403A-BE11-5480D8369BE2}" type="pres">
      <dgm:prSet presAssocID="{20E76A35-E02D-4050-8038-98CDE4E8ECFC}" presName="gear3ch" presStyleLbl="fgAcc1" presStyleIdx="2" presStyleCnt="3">
        <dgm:presLayoutVars>
          <dgm:chMax val="0"/>
          <dgm:bulletEnabled val="1"/>
        </dgm:presLayoutVars>
      </dgm:prSet>
      <dgm:spPr/>
      <dgm:t>
        <a:bodyPr/>
        <a:lstStyle/>
        <a:p>
          <a:endParaRPr lang="en-US"/>
        </a:p>
      </dgm:t>
    </dgm:pt>
    <dgm:pt modelId="{D8AD2237-4067-4D9D-AB9D-D137BA0C58DA}" type="pres">
      <dgm:prSet presAssocID="{8782954A-351B-46FD-9706-FF95719E0E30}" presName="connector1" presStyleLbl="sibTrans2D1" presStyleIdx="0" presStyleCnt="3"/>
      <dgm:spPr/>
      <dgm:t>
        <a:bodyPr/>
        <a:lstStyle/>
        <a:p>
          <a:endParaRPr lang="en-US"/>
        </a:p>
      </dgm:t>
    </dgm:pt>
    <dgm:pt modelId="{5FF4E3A3-8C10-4EAA-A89D-238010A2E1F6}" type="pres">
      <dgm:prSet presAssocID="{A81F6370-78BD-4B7E-B145-EF301E2FC6EC}" presName="connector2" presStyleLbl="sibTrans2D1" presStyleIdx="1" presStyleCnt="3"/>
      <dgm:spPr/>
      <dgm:t>
        <a:bodyPr/>
        <a:lstStyle/>
        <a:p>
          <a:endParaRPr lang="en-US"/>
        </a:p>
      </dgm:t>
    </dgm:pt>
    <dgm:pt modelId="{EE313FE0-9D88-44AE-B10E-0A660F866CDD}" type="pres">
      <dgm:prSet presAssocID="{261572F1-4B55-4B8E-B219-E9B02F4CACE4}" presName="connector3" presStyleLbl="sibTrans2D1" presStyleIdx="2" presStyleCnt="3"/>
      <dgm:spPr/>
      <dgm:t>
        <a:bodyPr/>
        <a:lstStyle/>
        <a:p>
          <a:endParaRPr lang="en-US"/>
        </a:p>
      </dgm:t>
    </dgm:pt>
  </dgm:ptLst>
  <dgm:cxnLst>
    <dgm:cxn modelId="{71579B2C-1C2E-4B64-A1A9-D0A8AF4D1352}" srcId="{381F2165-177B-4A6F-9D1F-267ABFAC81CD}" destId="{72753BCA-28DF-4FC3-A034-2AF11D8ADE05}" srcOrd="2" destOrd="0" parTransId="{C0E2E367-B898-446B-AAB8-1E4B4A0644E5}" sibTransId="{828CEFD3-DB44-441E-A1AB-4D476C90A9A4}"/>
    <dgm:cxn modelId="{235F8807-3C26-4832-BA48-C8ED1889F672}" srcId="{6EDE420C-1CA8-4C7E-BEF8-5C256133897C}" destId="{9E16764A-070D-4B8C-A5E1-ADC184CA1F4C}" srcOrd="5" destOrd="0" parTransId="{110335FA-032B-4C95-81D0-0EA2E4B0E580}" sibTransId="{3EDC2FC8-A7D5-46BC-8A7E-FCDE061B5229}"/>
    <dgm:cxn modelId="{D42F9AA6-A997-41BA-B586-182551727446}" type="presOf" srcId="{EC2D61CB-512E-4EC2-85E2-66539D3A2ADC}" destId="{881714B5-75E8-403A-BE11-5480D8369BE2}" srcOrd="0" destOrd="4" presId="urn:microsoft.com/office/officeart/2005/8/layout/gear1"/>
    <dgm:cxn modelId="{E36E54F1-A2B4-4CB8-9C8A-6497C0E7C256}" srcId="{6EDE420C-1CA8-4C7E-BEF8-5C256133897C}" destId="{C3E722B6-512F-4B92-AA26-14B032F11242}" srcOrd="6" destOrd="0" parTransId="{B1080CB4-E660-44CB-BC9B-44BA1CE4E622}" sibTransId="{1BA92424-356F-4C83-9181-B226F035C04A}"/>
    <dgm:cxn modelId="{0BFFBA3E-F524-4326-BCDF-B45F3365662D}" type="presOf" srcId="{547AD5A9-7855-4C9D-8982-354DF935432A}" destId="{BA8B75CC-F132-45BD-B81B-D36B827E31E7}" srcOrd="0" destOrd="5" presId="urn:microsoft.com/office/officeart/2005/8/layout/gear1"/>
    <dgm:cxn modelId="{89C0BBD7-8885-44E0-9F78-3FD65B6F91E1}" type="presOf" srcId="{381F2165-177B-4A6F-9D1F-267ABFAC81CD}" destId="{35258565-054A-4051-99F9-F6DDC1E59124}" srcOrd="1" destOrd="0" presId="urn:microsoft.com/office/officeart/2005/8/layout/gear1"/>
    <dgm:cxn modelId="{70149698-4F3A-40D1-86FC-BD3690FA728F}" type="presOf" srcId="{381F2165-177B-4A6F-9D1F-267ABFAC81CD}" destId="{730DFB9D-E765-4459-9AE2-125492F90C14}" srcOrd="0" destOrd="0" presId="urn:microsoft.com/office/officeart/2005/8/layout/gear1"/>
    <dgm:cxn modelId="{76E27E88-6927-48C0-B36F-7CEB376DC03A}" srcId="{20E76A35-E02D-4050-8038-98CDE4E8ECFC}" destId="{3357A016-10EB-4580-8019-B26B4C7B0720}" srcOrd="7" destOrd="0" parTransId="{A1D54D4E-E327-4CFA-A716-F0DBA88C58AC}" sibTransId="{FD7F3927-01F6-4BB4-9C99-0061C12E8A6C}"/>
    <dgm:cxn modelId="{408E54C0-886D-41B3-86CE-4B8E72983FB7}" type="presOf" srcId="{D0958AFD-668F-4D54-9865-AA8A4D729D33}" destId="{6D31428B-94FE-4CB5-96CC-9A441D8077FE}" srcOrd="0" destOrd="3" presId="urn:microsoft.com/office/officeart/2005/8/layout/gear1"/>
    <dgm:cxn modelId="{4CE3BD8F-E389-409F-96C9-65A8A0007435}" type="presOf" srcId="{8E8412AD-8496-4FC9-AF67-08ED1667F9A3}" destId="{881714B5-75E8-403A-BE11-5480D8369BE2}" srcOrd="0" destOrd="5" presId="urn:microsoft.com/office/officeart/2005/8/layout/gear1"/>
    <dgm:cxn modelId="{389B9F90-5BC5-4EFC-83F9-44E356E03E2E}" srcId="{20E76A35-E02D-4050-8038-98CDE4E8ECFC}" destId="{65FD6405-4AC0-4C5E-940E-9FE036389254}" srcOrd="2" destOrd="0" parTransId="{CB109726-FE86-4627-9CB9-8B9142346B42}" sibTransId="{08AB4BB7-4C94-4617-B105-EDAF6B7AD24A}"/>
    <dgm:cxn modelId="{1ABB572B-A9D1-4026-B34F-2E71352C3309}" type="presOf" srcId="{9A5695F2-86F4-4E97-A75B-1B0F968D19E8}" destId="{881714B5-75E8-403A-BE11-5480D8369BE2}" srcOrd="0" destOrd="6" presId="urn:microsoft.com/office/officeart/2005/8/layout/gear1"/>
    <dgm:cxn modelId="{2F366060-1F58-4DD2-9EF5-43DCC2A24815}" srcId="{6EDE420C-1CA8-4C7E-BEF8-5C256133897C}" destId="{1B35E4F3-086E-4EC4-9B86-4C5556AD03E7}" srcOrd="1" destOrd="0" parTransId="{97A05740-9679-4C05-B279-9515320F2AB4}" sibTransId="{9FAADCB5-11F3-41CB-93D6-34B0FF414F1B}"/>
    <dgm:cxn modelId="{888E323F-6294-4854-B6B8-37BDC2DB64A8}" srcId="{6EDE420C-1CA8-4C7E-BEF8-5C256133897C}" destId="{6DFCC957-C840-47C9-9B5B-3B96AF811EFA}" srcOrd="8" destOrd="0" parTransId="{E9BF7533-6B9A-4550-9263-CB2418EAEED5}" sibTransId="{0726BEF0-4974-41DE-8CD6-230651BD7174}"/>
    <dgm:cxn modelId="{7FA43317-8175-42EB-B1AB-58FC386DCE60}" type="presOf" srcId="{20E76A35-E02D-4050-8038-98CDE4E8ECFC}" destId="{22D71A5E-84F5-46F2-9028-0083B22C5539}" srcOrd="3" destOrd="0" presId="urn:microsoft.com/office/officeart/2005/8/layout/gear1"/>
    <dgm:cxn modelId="{86C928B6-A0B7-4826-AAEB-DFC304AD103B}" srcId="{20E76A35-E02D-4050-8038-98CDE4E8ECFC}" destId="{EC2D61CB-512E-4EC2-85E2-66539D3A2ADC}" srcOrd="4" destOrd="0" parTransId="{70912209-0DE1-46B1-AB5E-642188A939BD}" sibTransId="{79EC002E-6224-4D09-9BA2-82C122B29153}"/>
    <dgm:cxn modelId="{804269F3-7598-485A-81E9-F3C35FD2C0C5}" type="presOf" srcId="{1B35E4F3-086E-4EC4-9B86-4C5556AD03E7}" destId="{6D31428B-94FE-4CB5-96CC-9A441D8077FE}" srcOrd="0" destOrd="1" presId="urn:microsoft.com/office/officeart/2005/8/layout/gear1"/>
    <dgm:cxn modelId="{EDB940B7-036B-4E2B-9773-BE0CBDA35845}" type="presOf" srcId="{9E16764A-070D-4B8C-A5E1-ADC184CA1F4C}" destId="{6D31428B-94FE-4CB5-96CC-9A441D8077FE}" srcOrd="0" destOrd="5" presId="urn:microsoft.com/office/officeart/2005/8/layout/gear1"/>
    <dgm:cxn modelId="{82C5A447-D9B8-4E74-A3BF-0487176461B9}" srcId="{F261A8A3-DE43-457D-B5DA-57ABAF0141AA}" destId="{A582AD83-9CAB-462E-83AC-65211CB3187C}" srcOrd="3" destOrd="0" parTransId="{AECB30F4-251E-4172-88EA-083D542655D8}" sibTransId="{67137819-3DEF-44EA-B25F-79F8CEA5C7A6}"/>
    <dgm:cxn modelId="{86CF887F-F3C8-4581-8346-668A6652F667}" srcId="{381F2165-177B-4A6F-9D1F-267ABFAC81CD}" destId="{EF13E025-9431-4DB5-8104-20BB9E5F7593}" srcOrd="8" destOrd="0" parTransId="{45B838B3-123A-4D88-99B3-C7A695189E90}" sibTransId="{E769F0BA-1339-4B3C-ADCF-4206C6955DBF}"/>
    <dgm:cxn modelId="{026E54DB-5650-4241-995F-17C117A502A1}" type="presOf" srcId="{65FD6405-4AC0-4C5E-940E-9FE036389254}" destId="{881714B5-75E8-403A-BE11-5480D8369BE2}" srcOrd="0" destOrd="2" presId="urn:microsoft.com/office/officeart/2005/8/layout/gear1"/>
    <dgm:cxn modelId="{FB0DCB0B-FCD0-4413-B8E1-84339F6C39C0}" srcId="{20E76A35-E02D-4050-8038-98CDE4E8ECFC}" destId="{8E8412AD-8496-4FC9-AF67-08ED1667F9A3}" srcOrd="5" destOrd="0" parTransId="{E58BC165-F569-478C-AA81-C36A694322BA}" sibTransId="{D003FA98-4DDB-4D70-AEF5-057688552CA5}"/>
    <dgm:cxn modelId="{AB6E7115-68B7-42AB-A53A-4E8B98477E38}" type="presOf" srcId="{6EDE420C-1CA8-4C7E-BEF8-5C256133897C}" destId="{DFCCA574-4EAA-48D4-B9D0-4AC822B7E9EB}" srcOrd="1" destOrd="0" presId="urn:microsoft.com/office/officeart/2005/8/layout/gear1"/>
    <dgm:cxn modelId="{F28C769F-3772-4CFC-8983-E15FD08AF8F9}" type="presOf" srcId="{72753BCA-28DF-4FC3-A034-2AF11D8ADE05}" destId="{BA8B75CC-F132-45BD-B81B-D36B827E31E7}" srcOrd="0" destOrd="2" presId="urn:microsoft.com/office/officeart/2005/8/layout/gear1"/>
    <dgm:cxn modelId="{2E616BF7-AA05-424E-98CA-2E32B7668126}" type="presOf" srcId="{98C12966-0B24-4F0F-B41A-FC2056F7B49F}" destId="{6D31428B-94FE-4CB5-96CC-9A441D8077FE}" srcOrd="0" destOrd="0" presId="urn:microsoft.com/office/officeart/2005/8/layout/gear1"/>
    <dgm:cxn modelId="{00055D9A-5944-4C85-9745-FF6314A35846}" type="presOf" srcId="{C3E722B6-512F-4B92-AA26-14B032F11242}" destId="{6D31428B-94FE-4CB5-96CC-9A441D8077FE}" srcOrd="0" destOrd="6" presId="urn:microsoft.com/office/officeart/2005/8/layout/gear1"/>
    <dgm:cxn modelId="{E55FDF36-CAD8-4080-8405-147C95FD62AF}" srcId="{381F2165-177B-4A6F-9D1F-267ABFAC81CD}" destId="{635F88F0-4DCE-4EE1-92AF-908BA815CA4B}" srcOrd="4" destOrd="0" parTransId="{D6C7F2F4-C9DF-4A66-BFC8-6DA1E0B090E8}" sibTransId="{62C7B323-A7EA-495E-B2C9-C43476068F9A}"/>
    <dgm:cxn modelId="{3999DF09-41C7-48B2-AD25-FC2BDC15E5C4}" srcId="{20E76A35-E02D-4050-8038-98CDE4E8ECFC}" destId="{9A5695F2-86F4-4E97-A75B-1B0F968D19E8}" srcOrd="6" destOrd="0" parTransId="{22DF6FD6-6726-4810-9B75-24B487BE96BD}" sibTransId="{8181CBC9-F741-4B17-A28E-106CC23887A0}"/>
    <dgm:cxn modelId="{7260FBFD-C4E3-44B1-9541-C5081BF325A0}" type="presOf" srcId="{D2BFB7FA-00AD-43D9-935B-A59C101D3549}" destId="{6D31428B-94FE-4CB5-96CC-9A441D8077FE}" srcOrd="0" destOrd="4" presId="urn:microsoft.com/office/officeart/2005/8/layout/gear1"/>
    <dgm:cxn modelId="{A51E4EFE-61D1-4B06-B8AE-695962EE9786}" type="presOf" srcId="{E4F155DD-E0A1-49E4-8536-8B8A6FA3FB37}" destId="{BA8B75CC-F132-45BD-B81B-D36B827E31E7}" srcOrd="0" destOrd="0" presId="urn:microsoft.com/office/officeart/2005/8/layout/gear1"/>
    <dgm:cxn modelId="{B5EA1C8A-1CE6-4616-93F6-3C7FC9EBA618}" srcId="{6EDE420C-1CA8-4C7E-BEF8-5C256133897C}" destId="{D2BFB7FA-00AD-43D9-935B-A59C101D3549}" srcOrd="4" destOrd="0" parTransId="{FAD708CB-077F-47E8-872A-576675EDB5B6}" sibTransId="{A8719E76-AF21-4A5E-9E26-91A3DE210795}"/>
    <dgm:cxn modelId="{BB7A48D4-4F95-4DBB-BF21-E79F59248AA7}" type="presOf" srcId="{20E76A35-E02D-4050-8038-98CDE4E8ECFC}" destId="{412A78B8-C5DF-44A5-B2C3-41F726B65686}" srcOrd="0" destOrd="0" presId="urn:microsoft.com/office/officeart/2005/8/layout/gear1"/>
    <dgm:cxn modelId="{FB2D97E1-C336-47A8-9C50-70BAEC9B7572}" type="presOf" srcId="{FEE7318E-7ECD-43B5-9B81-86FE1F03D8C1}" destId="{881714B5-75E8-403A-BE11-5480D8369BE2}" srcOrd="0" destOrd="1" presId="urn:microsoft.com/office/officeart/2005/8/layout/gear1"/>
    <dgm:cxn modelId="{B6B9FA42-3681-4153-8F2D-392B9DC84AD8}" srcId="{381F2165-177B-4A6F-9D1F-267ABFAC81CD}" destId="{76545778-B6D3-4F58-8C52-456259ED29BC}" srcOrd="6" destOrd="0" parTransId="{FE50A9C5-14BA-47FA-9D6C-E85160221C39}" sibTransId="{7383A02A-7B72-4941-9D17-EF67B5ED95E5}"/>
    <dgm:cxn modelId="{6C57B552-6490-4590-A54D-3CD71EF0CFEB}" srcId="{381F2165-177B-4A6F-9D1F-267ABFAC81CD}" destId="{547AD5A9-7855-4C9D-8982-354DF935432A}" srcOrd="5" destOrd="0" parTransId="{0D8BCD27-E49E-4313-AB76-DA5703FF68C5}" sibTransId="{2AA9982C-8FC9-4E89-AC4C-9C8E8E0F9E24}"/>
    <dgm:cxn modelId="{83404ECE-F44D-497A-9F5B-D426C492D81B}" type="presOf" srcId="{76545778-B6D3-4F58-8C52-456259ED29BC}" destId="{BA8B75CC-F132-45BD-B81B-D36B827E31E7}" srcOrd="0" destOrd="6" presId="urn:microsoft.com/office/officeart/2005/8/layout/gear1"/>
    <dgm:cxn modelId="{8BCAD680-C1C2-47C2-BFCD-38E6C7B0867A}" type="presOf" srcId="{76654ADC-9071-4D0E-9AD7-84061E34A750}" destId="{6D31428B-94FE-4CB5-96CC-9A441D8077FE}" srcOrd="0" destOrd="2" presId="urn:microsoft.com/office/officeart/2005/8/layout/gear1"/>
    <dgm:cxn modelId="{9A9AC1AB-3342-4A14-8D2D-A13D3FA7C267}" srcId="{F261A8A3-DE43-457D-B5DA-57ABAF0141AA}" destId="{381F2165-177B-4A6F-9D1F-267ABFAC81CD}" srcOrd="1" destOrd="0" parTransId="{0240234B-2B03-4B4E-A5EF-E4929DA14539}" sibTransId="{A81F6370-78BD-4B7E-B145-EF301E2FC6EC}"/>
    <dgm:cxn modelId="{7EE059CE-70C7-4434-A7AA-B10B05E14B61}" type="presOf" srcId="{50ED8459-5D57-4046-9374-CE1CB89DA59A}" destId="{BA8B75CC-F132-45BD-B81B-D36B827E31E7}" srcOrd="0" destOrd="7" presId="urn:microsoft.com/office/officeart/2005/8/layout/gear1"/>
    <dgm:cxn modelId="{9CDF3BC7-6DD0-4336-8EA5-810EF2AE0A9E}" type="presOf" srcId="{2C56868A-7A48-44A0-87FC-80D48F7A3BA5}" destId="{881714B5-75E8-403A-BE11-5480D8369BE2}" srcOrd="0" destOrd="0" presId="urn:microsoft.com/office/officeart/2005/8/layout/gear1"/>
    <dgm:cxn modelId="{5FFD4CB6-692A-4F63-9CD1-95D98842D291}" type="presOf" srcId="{635F88F0-4DCE-4EE1-92AF-908BA815CA4B}" destId="{BA8B75CC-F132-45BD-B81B-D36B827E31E7}" srcOrd="0" destOrd="4" presId="urn:microsoft.com/office/officeart/2005/8/layout/gear1"/>
    <dgm:cxn modelId="{E7538A72-3ED7-43D9-9B52-1E82F6AED265}" srcId="{20E76A35-E02D-4050-8038-98CDE4E8ECFC}" destId="{FEE7318E-7ECD-43B5-9B81-86FE1F03D8C1}" srcOrd="1" destOrd="0" parTransId="{E0D2050A-BFBA-421C-BC9C-8B581A0AAAAA}" sibTransId="{FA970B6B-9D33-4258-840F-089939362276}"/>
    <dgm:cxn modelId="{A0BAF153-C15E-40C4-B435-42F564CFB4C1}" srcId="{6EDE420C-1CA8-4C7E-BEF8-5C256133897C}" destId="{76654ADC-9071-4D0E-9AD7-84061E34A750}" srcOrd="2" destOrd="0" parTransId="{A859CBE8-09F6-42B5-AA34-B09C7D277D0B}" sibTransId="{3CCC918B-0CA4-47D2-8E8C-DD85005B63C0}"/>
    <dgm:cxn modelId="{362629C2-43B5-4D6F-875B-CC33B209F338}" srcId="{F261A8A3-DE43-457D-B5DA-57ABAF0141AA}" destId="{6EDE420C-1CA8-4C7E-BEF8-5C256133897C}" srcOrd="0" destOrd="0" parTransId="{711D82B1-6DF7-4F90-B55E-2D2350FCF669}" sibTransId="{8782954A-351B-46FD-9706-FF95719E0E30}"/>
    <dgm:cxn modelId="{53ED8286-C567-4BAC-81DA-4E9D9E5A0325}" srcId="{381F2165-177B-4A6F-9D1F-267ABFAC81CD}" destId="{09CF88BD-ECBA-420A-8E96-B5E8F6F37B50}" srcOrd="3" destOrd="0" parTransId="{30570CF2-6822-4481-8618-8F791C932A7A}" sibTransId="{3BC6C079-1F1E-48BD-B4BE-2949CD4D8BEC}"/>
    <dgm:cxn modelId="{F25A2B31-03ED-4C6B-BED0-D9650FC8DC3A}" type="presOf" srcId="{20E76A35-E02D-4050-8038-98CDE4E8ECFC}" destId="{37387F65-1406-4049-B445-D85B4CA1255F}" srcOrd="1" destOrd="0" presId="urn:microsoft.com/office/officeart/2005/8/layout/gear1"/>
    <dgm:cxn modelId="{54A998F2-51B4-4ACA-B471-75302F5DF174}" srcId="{6EDE420C-1CA8-4C7E-BEF8-5C256133897C}" destId="{D0958AFD-668F-4D54-9865-AA8A4D729D33}" srcOrd="3" destOrd="0" parTransId="{CC0FDE16-99BE-43FF-823A-371E5C673A9E}" sibTransId="{5E2B6FE1-DA38-400C-8E15-C58B25EE28BB}"/>
    <dgm:cxn modelId="{2D8D72C5-E6CB-4A24-959F-B5BC5E2C9753}" type="presOf" srcId="{6EDE420C-1CA8-4C7E-BEF8-5C256133897C}" destId="{7E74DF11-3B38-496F-9D12-05B678E7B74F}" srcOrd="2" destOrd="0" presId="urn:microsoft.com/office/officeart/2005/8/layout/gear1"/>
    <dgm:cxn modelId="{42C2E30B-2252-4E2D-9312-61E61AC99952}" type="presOf" srcId="{261572F1-4B55-4B8E-B219-E9B02F4CACE4}" destId="{EE313FE0-9D88-44AE-B10E-0A660F866CDD}" srcOrd="0" destOrd="0" presId="urn:microsoft.com/office/officeart/2005/8/layout/gear1"/>
    <dgm:cxn modelId="{7F991EF4-5C92-4A55-A56D-F4625AC0750A}" srcId="{381F2165-177B-4A6F-9D1F-267ABFAC81CD}" destId="{B45F159F-250D-47E3-A502-77BF22E470FB}" srcOrd="1" destOrd="0" parTransId="{6CD0DE7E-94E3-4ACE-9921-374059453F52}" sibTransId="{DDAC0E59-9941-4FE4-821A-B38ACCDA44E4}"/>
    <dgm:cxn modelId="{92214ED9-3A84-40B1-BBBF-020BAD4EF910}" srcId="{381F2165-177B-4A6F-9D1F-267ABFAC81CD}" destId="{50ED8459-5D57-4046-9374-CE1CB89DA59A}" srcOrd="7" destOrd="0" parTransId="{C72598CE-B73F-4257-A087-1864B42AC86D}" sibTransId="{BD2AF736-9219-47B7-9BDE-F4684723348E}"/>
    <dgm:cxn modelId="{CE92C18D-B7B9-4219-A828-40054F049AF6}" srcId="{20E76A35-E02D-4050-8038-98CDE4E8ECFC}" destId="{56930566-9630-42CE-A032-BCC45F07FDD9}" srcOrd="8" destOrd="0" parTransId="{9118C62B-866D-4E85-958A-F12EB0A2980C}" sibTransId="{B18765F9-8F2C-471B-A725-CE66A9D0381F}"/>
    <dgm:cxn modelId="{3C037621-1FB6-454D-A130-A644129565A2}" type="presOf" srcId="{20E76A35-E02D-4050-8038-98CDE4E8ECFC}" destId="{7D40D565-D18D-4523-BE59-E329912AD8BF}" srcOrd="2" destOrd="0" presId="urn:microsoft.com/office/officeart/2005/8/layout/gear1"/>
    <dgm:cxn modelId="{F1A7AFC1-C2D0-4C24-B299-F44ABACF67D3}" type="presOf" srcId="{F261A8A3-DE43-457D-B5DA-57ABAF0141AA}" destId="{2BBB2A6C-B769-42FA-A380-E5D1E24B0C97}" srcOrd="0" destOrd="0" presId="urn:microsoft.com/office/officeart/2005/8/layout/gear1"/>
    <dgm:cxn modelId="{0B8B12AE-F760-49A9-9DD5-B57DB99BAF12}" type="presOf" srcId="{B45F159F-250D-47E3-A502-77BF22E470FB}" destId="{BA8B75CC-F132-45BD-B81B-D36B827E31E7}" srcOrd="0" destOrd="1" presId="urn:microsoft.com/office/officeart/2005/8/layout/gear1"/>
    <dgm:cxn modelId="{5CB88C3C-B481-436A-9FE6-986AC4730B3B}" type="presOf" srcId="{8782954A-351B-46FD-9706-FF95719E0E30}" destId="{D8AD2237-4067-4D9D-AB9D-D137BA0C58DA}" srcOrd="0" destOrd="0" presId="urn:microsoft.com/office/officeart/2005/8/layout/gear1"/>
    <dgm:cxn modelId="{6AAFDCBF-C8A8-4D19-9951-45073F0C6ECC}" type="presOf" srcId="{EF13E025-9431-4DB5-8104-20BB9E5F7593}" destId="{BA8B75CC-F132-45BD-B81B-D36B827E31E7}" srcOrd="0" destOrd="8" presId="urn:microsoft.com/office/officeart/2005/8/layout/gear1"/>
    <dgm:cxn modelId="{76E96F9E-0670-4C2D-8E4D-34F18F7673C0}" srcId="{6EDE420C-1CA8-4C7E-BEF8-5C256133897C}" destId="{98C12966-0B24-4F0F-B41A-FC2056F7B49F}" srcOrd="0" destOrd="0" parTransId="{B78235AD-B834-48D8-A95B-4ACD0ACE7D07}" sibTransId="{BB0D2F6E-E707-4FDD-BF42-7080C5CACFE9}"/>
    <dgm:cxn modelId="{F6AB333A-9AF2-41C5-AC91-46322ED26A78}" type="presOf" srcId="{09CF88BD-ECBA-420A-8E96-B5E8F6F37B50}" destId="{BA8B75CC-F132-45BD-B81B-D36B827E31E7}" srcOrd="0" destOrd="3" presId="urn:microsoft.com/office/officeart/2005/8/layout/gear1"/>
    <dgm:cxn modelId="{5B2CCD3C-70D1-4859-940D-5F9C154B2E54}" type="presOf" srcId="{5BD3AB99-E8CA-470A-8A56-BFE029B3DB6C}" destId="{6D31428B-94FE-4CB5-96CC-9A441D8077FE}" srcOrd="0" destOrd="7" presId="urn:microsoft.com/office/officeart/2005/8/layout/gear1"/>
    <dgm:cxn modelId="{D553D4B7-1D06-4397-BA53-10A4352EA9F6}" type="presOf" srcId="{381F2165-177B-4A6F-9D1F-267ABFAC81CD}" destId="{9F0AFB63-1E28-4B89-A1EB-5954714102C4}" srcOrd="2" destOrd="0" presId="urn:microsoft.com/office/officeart/2005/8/layout/gear1"/>
    <dgm:cxn modelId="{248CF0C1-F874-47AF-A1FA-076176843F6D}" type="presOf" srcId="{275F8360-8437-4C82-A087-E38C05DC17FC}" destId="{881714B5-75E8-403A-BE11-5480D8369BE2}" srcOrd="0" destOrd="3" presId="urn:microsoft.com/office/officeart/2005/8/layout/gear1"/>
    <dgm:cxn modelId="{A3A5BB1B-67B0-4147-94E2-25CF598E1DF2}" srcId="{F261A8A3-DE43-457D-B5DA-57ABAF0141AA}" destId="{20E76A35-E02D-4050-8038-98CDE4E8ECFC}" srcOrd="2" destOrd="0" parTransId="{32484CA5-EB16-4C40-BC0E-10E4456130E1}" sibTransId="{261572F1-4B55-4B8E-B219-E9B02F4CACE4}"/>
    <dgm:cxn modelId="{5E9C6AC0-822A-4709-9366-6870C940E882}" type="presOf" srcId="{56930566-9630-42CE-A032-BCC45F07FDD9}" destId="{881714B5-75E8-403A-BE11-5480D8369BE2}" srcOrd="0" destOrd="8" presId="urn:microsoft.com/office/officeart/2005/8/layout/gear1"/>
    <dgm:cxn modelId="{C6AAFCCE-FD33-4280-9C44-9C6C0E4C532C}" srcId="{20E76A35-E02D-4050-8038-98CDE4E8ECFC}" destId="{2C56868A-7A48-44A0-87FC-80D48F7A3BA5}" srcOrd="0" destOrd="0" parTransId="{D374E566-3545-4653-BAD8-40C50CBAB52C}" sibTransId="{1A385DD1-4A52-4F5A-89F2-9A3A3CE7AA7D}"/>
    <dgm:cxn modelId="{1007C250-836C-43BA-801F-C85B56EE46A2}" srcId="{6EDE420C-1CA8-4C7E-BEF8-5C256133897C}" destId="{5BD3AB99-E8CA-470A-8A56-BFE029B3DB6C}" srcOrd="7" destOrd="0" parTransId="{9D00C1A3-8F2B-4FC3-A08D-AC6B70360393}" sibTransId="{E5DFF935-223C-47FA-9520-F293E6F88F90}"/>
    <dgm:cxn modelId="{3424A080-2BF0-4075-8CB7-4172EA4CB80D}" srcId="{20E76A35-E02D-4050-8038-98CDE4E8ECFC}" destId="{275F8360-8437-4C82-A087-E38C05DC17FC}" srcOrd="3" destOrd="0" parTransId="{E2245F05-9896-4F02-9394-11E16D0C9588}" sibTransId="{3E668EC5-29E2-4F9E-94AF-953D04F2647A}"/>
    <dgm:cxn modelId="{BA173D1E-EBB1-4750-94EC-8A69EDB9344C}" type="presOf" srcId="{6EDE420C-1CA8-4C7E-BEF8-5C256133897C}" destId="{18880182-689F-41CD-9623-B84C18DAEE1E}" srcOrd="0" destOrd="0" presId="urn:microsoft.com/office/officeart/2005/8/layout/gear1"/>
    <dgm:cxn modelId="{14F9AEFF-BA62-49E2-8921-4C85F862991E}" srcId="{381F2165-177B-4A6F-9D1F-267ABFAC81CD}" destId="{E4F155DD-E0A1-49E4-8536-8B8A6FA3FB37}" srcOrd="0" destOrd="0" parTransId="{F0EDF1AF-ABCD-4B8A-B325-C0B11F0A6A1A}" sibTransId="{03B7C7C4-125D-47EA-AA80-BF1606CC7DCD}"/>
    <dgm:cxn modelId="{B5629D1A-3852-4E6B-9CB8-5FE038CB92D2}" type="presOf" srcId="{A81F6370-78BD-4B7E-B145-EF301E2FC6EC}" destId="{5FF4E3A3-8C10-4EAA-A89D-238010A2E1F6}" srcOrd="0" destOrd="0" presId="urn:microsoft.com/office/officeart/2005/8/layout/gear1"/>
    <dgm:cxn modelId="{5A143DF2-88AF-40DB-930E-0DD38D6F12C3}" type="presOf" srcId="{6DFCC957-C840-47C9-9B5B-3B96AF811EFA}" destId="{6D31428B-94FE-4CB5-96CC-9A441D8077FE}" srcOrd="0" destOrd="8" presId="urn:microsoft.com/office/officeart/2005/8/layout/gear1"/>
    <dgm:cxn modelId="{5F5A96F7-0060-400A-BA03-B8020D97B303}" type="presOf" srcId="{3357A016-10EB-4580-8019-B26B4C7B0720}" destId="{881714B5-75E8-403A-BE11-5480D8369BE2}" srcOrd="0" destOrd="7" presId="urn:microsoft.com/office/officeart/2005/8/layout/gear1"/>
    <dgm:cxn modelId="{C9A4F05C-704B-44CB-B86E-C646CFCB4211}" type="presParOf" srcId="{2BBB2A6C-B769-42FA-A380-E5D1E24B0C97}" destId="{18880182-689F-41CD-9623-B84C18DAEE1E}" srcOrd="0" destOrd="0" presId="urn:microsoft.com/office/officeart/2005/8/layout/gear1"/>
    <dgm:cxn modelId="{7F81F721-A375-4B1C-81B7-B9907553A7CE}" type="presParOf" srcId="{2BBB2A6C-B769-42FA-A380-E5D1E24B0C97}" destId="{DFCCA574-4EAA-48D4-B9D0-4AC822B7E9EB}" srcOrd="1" destOrd="0" presId="urn:microsoft.com/office/officeart/2005/8/layout/gear1"/>
    <dgm:cxn modelId="{460E3094-1C12-43E5-9525-5F91ECD45AD7}" type="presParOf" srcId="{2BBB2A6C-B769-42FA-A380-E5D1E24B0C97}" destId="{7E74DF11-3B38-496F-9D12-05B678E7B74F}" srcOrd="2" destOrd="0" presId="urn:microsoft.com/office/officeart/2005/8/layout/gear1"/>
    <dgm:cxn modelId="{2CD40477-C099-4C6F-8FB5-66864E18CE15}" type="presParOf" srcId="{2BBB2A6C-B769-42FA-A380-E5D1E24B0C97}" destId="{6D31428B-94FE-4CB5-96CC-9A441D8077FE}" srcOrd="3" destOrd="0" presId="urn:microsoft.com/office/officeart/2005/8/layout/gear1"/>
    <dgm:cxn modelId="{C134D635-DB44-4A06-BB56-FC730F1F98F6}" type="presParOf" srcId="{2BBB2A6C-B769-42FA-A380-E5D1E24B0C97}" destId="{730DFB9D-E765-4459-9AE2-125492F90C14}" srcOrd="4" destOrd="0" presId="urn:microsoft.com/office/officeart/2005/8/layout/gear1"/>
    <dgm:cxn modelId="{B9C6A733-4C35-4D49-9B12-E8DF8B6DF187}" type="presParOf" srcId="{2BBB2A6C-B769-42FA-A380-E5D1E24B0C97}" destId="{35258565-054A-4051-99F9-F6DDC1E59124}" srcOrd="5" destOrd="0" presId="urn:microsoft.com/office/officeart/2005/8/layout/gear1"/>
    <dgm:cxn modelId="{45F0F657-A770-4D7D-9687-DB5A4CD30255}" type="presParOf" srcId="{2BBB2A6C-B769-42FA-A380-E5D1E24B0C97}" destId="{9F0AFB63-1E28-4B89-A1EB-5954714102C4}" srcOrd="6" destOrd="0" presId="urn:microsoft.com/office/officeart/2005/8/layout/gear1"/>
    <dgm:cxn modelId="{B7539401-86E2-4474-A6FD-CE8D733E1476}" type="presParOf" srcId="{2BBB2A6C-B769-42FA-A380-E5D1E24B0C97}" destId="{BA8B75CC-F132-45BD-B81B-D36B827E31E7}" srcOrd="7" destOrd="0" presId="urn:microsoft.com/office/officeart/2005/8/layout/gear1"/>
    <dgm:cxn modelId="{06DB7150-B6A2-45D0-AD23-01F5E1384A50}" type="presParOf" srcId="{2BBB2A6C-B769-42FA-A380-E5D1E24B0C97}" destId="{412A78B8-C5DF-44A5-B2C3-41F726B65686}" srcOrd="8" destOrd="0" presId="urn:microsoft.com/office/officeart/2005/8/layout/gear1"/>
    <dgm:cxn modelId="{AD1A7617-ABB8-4494-A9DB-DB3307A49D83}" type="presParOf" srcId="{2BBB2A6C-B769-42FA-A380-E5D1E24B0C97}" destId="{37387F65-1406-4049-B445-D85B4CA1255F}" srcOrd="9" destOrd="0" presId="urn:microsoft.com/office/officeart/2005/8/layout/gear1"/>
    <dgm:cxn modelId="{959E4AF2-8B87-43C5-B7D8-9413A998385E}" type="presParOf" srcId="{2BBB2A6C-B769-42FA-A380-E5D1E24B0C97}" destId="{7D40D565-D18D-4523-BE59-E329912AD8BF}" srcOrd="10" destOrd="0" presId="urn:microsoft.com/office/officeart/2005/8/layout/gear1"/>
    <dgm:cxn modelId="{C1C8A43D-4530-4FA8-AF85-6353E7BC8E6B}" type="presParOf" srcId="{2BBB2A6C-B769-42FA-A380-E5D1E24B0C97}" destId="{22D71A5E-84F5-46F2-9028-0083B22C5539}" srcOrd="11" destOrd="0" presId="urn:microsoft.com/office/officeart/2005/8/layout/gear1"/>
    <dgm:cxn modelId="{69FFE164-6D6F-41DA-9D7D-D25BA35F56D1}" type="presParOf" srcId="{2BBB2A6C-B769-42FA-A380-E5D1E24B0C97}" destId="{881714B5-75E8-403A-BE11-5480D8369BE2}" srcOrd="12" destOrd="0" presId="urn:microsoft.com/office/officeart/2005/8/layout/gear1"/>
    <dgm:cxn modelId="{7A2D6BD6-3873-495C-B3C8-A9AF30BDFF58}" type="presParOf" srcId="{2BBB2A6C-B769-42FA-A380-E5D1E24B0C97}" destId="{D8AD2237-4067-4D9D-AB9D-D137BA0C58DA}" srcOrd="13" destOrd="0" presId="urn:microsoft.com/office/officeart/2005/8/layout/gear1"/>
    <dgm:cxn modelId="{CA89DE61-25DF-4A50-85AB-38B013AEC102}" type="presParOf" srcId="{2BBB2A6C-B769-42FA-A380-E5D1E24B0C97}" destId="{5FF4E3A3-8C10-4EAA-A89D-238010A2E1F6}" srcOrd="14" destOrd="0" presId="urn:microsoft.com/office/officeart/2005/8/layout/gear1"/>
    <dgm:cxn modelId="{81E53E2B-16B5-48AD-BA9B-360B340BF896}" type="presParOf" srcId="{2BBB2A6C-B769-42FA-A380-E5D1E24B0C97}" destId="{EE313FE0-9D88-44AE-B10E-0A660F866CDD}" srcOrd="15" destOrd="0" presId="urn:microsoft.com/office/officeart/2005/8/layout/gear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80182-689F-41CD-9623-B84C18DAEE1E}">
      <dsp:nvSpPr>
        <dsp:cNvPr id="0" name=""/>
        <dsp:cNvSpPr/>
      </dsp:nvSpPr>
      <dsp:spPr>
        <a:xfrm>
          <a:off x="2741122" y="1247419"/>
          <a:ext cx="1524623" cy="1524623"/>
        </a:xfrm>
        <a:prstGeom prst="gear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dirty="0" smtClean="0"/>
            <a:t>$$$</a:t>
          </a:r>
          <a:endParaRPr lang="en-US" sz="500" kern="1200" dirty="0"/>
        </a:p>
      </dsp:txBody>
      <dsp:txXfrm>
        <a:off x="3047639" y="1604555"/>
        <a:ext cx="911589" cy="783687"/>
      </dsp:txXfrm>
    </dsp:sp>
    <dsp:sp modelId="{6D31428B-94FE-4CB5-96CC-9A441D8077FE}">
      <dsp:nvSpPr>
        <dsp:cNvPr id="0" name=""/>
        <dsp:cNvSpPr/>
      </dsp:nvSpPr>
      <dsp:spPr>
        <a:xfrm>
          <a:off x="2547079" y="2189913"/>
          <a:ext cx="970215" cy="5821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en-US" sz="400" kern="1200" dirty="0" smtClean="0"/>
            <a:t>Google</a:t>
          </a:r>
          <a:endParaRPr lang="en-US" sz="400" kern="1200" dirty="0"/>
        </a:p>
        <a:p>
          <a:pPr marL="57150" lvl="1" indent="-57150" algn="l" defTabSz="177800">
            <a:lnSpc>
              <a:spcPct val="90000"/>
            </a:lnSpc>
            <a:spcBef>
              <a:spcPct val="0"/>
            </a:spcBef>
            <a:spcAft>
              <a:spcPct val="15000"/>
            </a:spcAft>
            <a:buChar char="••"/>
          </a:pPr>
          <a:r>
            <a:rPr lang="en-US" sz="400" kern="1200" dirty="0" smtClean="0"/>
            <a:t>Microsoft</a:t>
          </a:r>
          <a:endParaRPr lang="en-US" sz="400" kern="1200" dirty="0"/>
        </a:p>
        <a:p>
          <a:pPr marL="57150" lvl="1" indent="-57150" algn="l" defTabSz="177800">
            <a:lnSpc>
              <a:spcPct val="90000"/>
            </a:lnSpc>
            <a:spcBef>
              <a:spcPct val="0"/>
            </a:spcBef>
            <a:spcAft>
              <a:spcPct val="15000"/>
            </a:spcAft>
            <a:buChar char="••"/>
          </a:pPr>
          <a:r>
            <a:rPr lang="en-US" sz="400" kern="1200" dirty="0" smtClean="0"/>
            <a:t>Facebook</a:t>
          </a:r>
          <a:endParaRPr lang="en-US" sz="400" kern="1200" dirty="0"/>
        </a:p>
        <a:p>
          <a:pPr marL="57150" lvl="1" indent="-57150" algn="l" defTabSz="177800">
            <a:lnSpc>
              <a:spcPct val="90000"/>
            </a:lnSpc>
            <a:spcBef>
              <a:spcPct val="0"/>
            </a:spcBef>
            <a:spcAft>
              <a:spcPct val="15000"/>
            </a:spcAft>
            <a:buChar char="••"/>
          </a:pPr>
          <a:r>
            <a:rPr lang="en-US" sz="400" kern="1200" dirty="0" err="1" smtClean="0"/>
            <a:t>Baidu</a:t>
          </a:r>
          <a:endParaRPr lang="en-US" sz="400" kern="1200" dirty="0"/>
        </a:p>
        <a:p>
          <a:pPr marL="57150" lvl="1" indent="-57150" algn="l" defTabSz="177800">
            <a:lnSpc>
              <a:spcPct val="90000"/>
            </a:lnSpc>
            <a:spcBef>
              <a:spcPct val="0"/>
            </a:spcBef>
            <a:spcAft>
              <a:spcPct val="15000"/>
            </a:spcAft>
            <a:buChar char="••"/>
          </a:pPr>
          <a:r>
            <a:rPr lang="en-US" sz="400" kern="1200" dirty="0" smtClean="0"/>
            <a:t>Apple</a:t>
          </a:r>
          <a:endParaRPr lang="en-US" sz="400" kern="1200" dirty="0"/>
        </a:p>
        <a:p>
          <a:pPr marL="57150" lvl="1" indent="-57150" algn="l" defTabSz="177800">
            <a:lnSpc>
              <a:spcPct val="90000"/>
            </a:lnSpc>
            <a:spcBef>
              <a:spcPct val="0"/>
            </a:spcBef>
            <a:spcAft>
              <a:spcPct val="15000"/>
            </a:spcAft>
            <a:buChar char="••"/>
          </a:pPr>
          <a:r>
            <a:rPr lang="en-US" sz="400" kern="1200" dirty="0" err="1" smtClean="0"/>
            <a:t>Nvidia</a:t>
          </a:r>
          <a:endParaRPr lang="en-US" sz="400" kern="1200" dirty="0"/>
        </a:p>
        <a:p>
          <a:pPr marL="57150" lvl="1" indent="-57150" algn="l" defTabSz="177800">
            <a:lnSpc>
              <a:spcPct val="90000"/>
            </a:lnSpc>
            <a:spcBef>
              <a:spcPct val="0"/>
            </a:spcBef>
            <a:spcAft>
              <a:spcPct val="15000"/>
            </a:spcAft>
            <a:buChar char="••"/>
          </a:pPr>
          <a:r>
            <a:rPr lang="en-US" sz="400" kern="1200" dirty="0" smtClean="0"/>
            <a:t>Intel</a:t>
          </a:r>
          <a:endParaRPr lang="en-US" sz="400" kern="1200" dirty="0"/>
        </a:p>
        <a:p>
          <a:pPr marL="57150" lvl="1" indent="-57150" algn="l" defTabSz="177800">
            <a:lnSpc>
              <a:spcPct val="90000"/>
            </a:lnSpc>
            <a:spcBef>
              <a:spcPct val="0"/>
            </a:spcBef>
            <a:spcAft>
              <a:spcPct val="15000"/>
            </a:spcAft>
            <a:buChar char="••"/>
          </a:pPr>
          <a:r>
            <a:rPr lang="en-US" sz="400" kern="1200" dirty="0" smtClean="0"/>
            <a:t>IBM </a:t>
          </a:r>
          <a:endParaRPr lang="en-US" sz="400" kern="1200" dirty="0"/>
        </a:p>
        <a:p>
          <a:pPr marL="57150" lvl="1" indent="-57150" algn="l" defTabSz="177800">
            <a:lnSpc>
              <a:spcPct val="90000"/>
            </a:lnSpc>
            <a:spcBef>
              <a:spcPct val="0"/>
            </a:spcBef>
            <a:spcAft>
              <a:spcPct val="15000"/>
            </a:spcAft>
            <a:buChar char="••"/>
          </a:pPr>
          <a:r>
            <a:rPr lang="en-US" sz="400" kern="1200" dirty="0" smtClean="0"/>
            <a:t>. . . </a:t>
          </a:r>
          <a:endParaRPr lang="en-US" sz="400" kern="1200" dirty="0"/>
        </a:p>
      </dsp:txBody>
      <dsp:txXfrm>
        <a:off x="2564129" y="2206963"/>
        <a:ext cx="936115" cy="548029"/>
      </dsp:txXfrm>
    </dsp:sp>
    <dsp:sp modelId="{730DFB9D-E765-4459-9AE2-125492F90C14}">
      <dsp:nvSpPr>
        <dsp:cNvPr id="0" name=""/>
        <dsp:cNvSpPr/>
      </dsp:nvSpPr>
      <dsp:spPr>
        <a:xfrm>
          <a:off x="1854069" y="887053"/>
          <a:ext cx="1108817" cy="1108817"/>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dirty="0" smtClean="0"/>
            <a:t>Applications in industry</a:t>
          </a:r>
          <a:endParaRPr lang="en-US" sz="500" kern="1200" dirty="0"/>
        </a:p>
      </dsp:txBody>
      <dsp:txXfrm>
        <a:off x="2133217" y="1167888"/>
        <a:ext cx="550521" cy="547147"/>
      </dsp:txXfrm>
    </dsp:sp>
    <dsp:sp modelId="{BA8B75CC-F132-45BD-B81B-D36B827E31E7}">
      <dsp:nvSpPr>
        <dsp:cNvPr id="0" name=""/>
        <dsp:cNvSpPr/>
      </dsp:nvSpPr>
      <dsp:spPr>
        <a:xfrm>
          <a:off x="1493703" y="1607784"/>
          <a:ext cx="970215" cy="5821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en-US" sz="400" kern="1200" dirty="0" smtClean="0"/>
            <a:t>Autonomous driving</a:t>
          </a:r>
          <a:endParaRPr lang="en-US" sz="400" kern="1200" dirty="0"/>
        </a:p>
        <a:p>
          <a:pPr marL="57150" lvl="1" indent="-57150" algn="l" defTabSz="177800">
            <a:lnSpc>
              <a:spcPct val="90000"/>
            </a:lnSpc>
            <a:spcBef>
              <a:spcPct val="0"/>
            </a:spcBef>
            <a:spcAft>
              <a:spcPct val="15000"/>
            </a:spcAft>
            <a:buChar char="••"/>
          </a:pPr>
          <a:r>
            <a:rPr lang="en-US" sz="400" kern="1200" dirty="0" smtClean="0"/>
            <a:t>Machine translation</a:t>
          </a:r>
          <a:endParaRPr lang="en-US" sz="400" kern="1200" dirty="0"/>
        </a:p>
        <a:p>
          <a:pPr marL="57150" lvl="1" indent="-57150" algn="l" defTabSz="177800">
            <a:lnSpc>
              <a:spcPct val="90000"/>
            </a:lnSpc>
            <a:spcBef>
              <a:spcPct val="0"/>
            </a:spcBef>
            <a:spcAft>
              <a:spcPct val="15000"/>
            </a:spcAft>
            <a:buChar char="••"/>
          </a:pPr>
          <a:r>
            <a:rPr lang="en-US" sz="400" kern="1200" dirty="0" smtClean="0"/>
            <a:t>Image recognition</a:t>
          </a:r>
          <a:endParaRPr lang="en-US" sz="400" kern="1200" dirty="0"/>
        </a:p>
        <a:p>
          <a:pPr marL="57150" lvl="1" indent="-57150" algn="l" defTabSz="177800">
            <a:lnSpc>
              <a:spcPct val="90000"/>
            </a:lnSpc>
            <a:spcBef>
              <a:spcPct val="0"/>
            </a:spcBef>
            <a:spcAft>
              <a:spcPct val="15000"/>
            </a:spcAft>
            <a:buChar char="••"/>
          </a:pPr>
          <a:r>
            <a:rPr lang="en-US" sz="400" kern="1200" dirty="0" err="1" smtClean="0"/>
            <a:t>Manfacturing</a:t>
          </a:r>
          <a:endParaRPr lang="en-US" sz="400" kern="1200" dirty="0"/>
        </a:p>
        <a:p>
          <a:pPr marL="57150" lvl="1" indent="-57150" algn="l" defTabSz="177800">
            <a:lnSpc>
              <a:spcPct val="90000"/>
            </a:lnSpc>
            <a:spcBef>
              <a:spcPct val="0"/>
            </a:spcBef>
            <a:spcAft>
              <a:spcPct val="15000"/>
            </a:spcAft>
            <a:buChar char="••"/>
          </a:pPr>
          <a:r>
            <a:rPr lang="en-US" sz="400" kern="1200" dirty="0" smtClean="0"/>
            <a:t>Robotics</a:t>
          </a:r>
          <a:endParaRPr lang="en-US" sz="400" kern="1200" dirty="0"/>
        </a:p>
        <a:p>
          <a:pPr marL="57150" lvl="1" indent="-57150" algn="l" defTabSz="177800">
            <a:lnSpc>
              <a:spcPct val="90000"/>
            </a:lnSpc>
            <a:spcBef>
              <a:spcPct val="0"/>
            </a:spcBef>
            <a:spcAft>
              <a:spcPct val="15000"/>
            </a:spcAft>
            <a:buChar char="••"/>
          </a:pPr>
          <a:r>
            <a:rPr lang="en-US" sz="400" kern="1200" dirty="0" smtClean="0"/>
            <a:t>Healthcare</a:t>
          </a:r>
          <a:endParaRPr lang="en-US" sz="400" kern="1200" dirty="0"/>
        </a:p>
        <a:p>
          <a:pPr marL="57150" lvl="1" indent="-57150" algn="l" defTabSz="177800">
            <a:lnSpc>
              <a:spcPct val="90000"/>
            </a:lnSpc>
            <a:spcBef>
              <a:spcPct val="0"/>
            </a:spcBef>
            <a:spcAft>
              <a:spcPct val="15000"/>
            </a:spcAft>
            <a:buChar char="••"/>
          </a:pPr>
          <a:r>
            <a:rPr lang="en-US" sz="400" kern="1200" dirty="0" smtClean="0"/>
            <a:t>Music, text, image generation</a:t>
          </a:r>
          <a:endParaRPr lang="en-US" sz="400" kern="1200" dirty="0"/>
        </a:p>
        <a:p>
          <a:pPr marL="57150" lvl="1" indent="-57150" algn="l" defTabSz="177800">
            <a:lnSpc>
              <a:spcPct val="90000"/>
            </a:lnSpc>
            <a:spcBef>
              <a:spcPct val="0"/>
            </a:spcBef>
            <a:spcAft>
              <a:spcPct val="15000"/>
            </a:spcAft>
            <a:buChar char="••"/>
          </a:pPr>
          <a:r>
            <a:rPr lang="en-US" sz="400" kern="1200" dirty="0" err="1" smtClean="0"/>
            <a:t>Chatbots</a:t>
          </a:r>
          <a:endParaRPr lang="en-US" sz="400" kern="1200" dirty="0"/>
        </a:p>
        <a:p>
          <a:pPr marL="57150" lvl="1" indent="-57150" algn="l" defTabSz="177800">
            <a:lnSpc>
              <a:spcPct val="90000"/>
            </a:lnSpc>
            <a:spcBef>
              <a:spcPct val="0"/>
            </a:spcBef>
            <a:spcAft>
              <a:spcPct val="15000"/>
            </a:spcAft>
            <a:buChar char="••"/>
          </a:pPr>
          <a:r>
            <a:rPr lang="en-US" sz="400" kern="1200" dirty="0" smtClean="0"/>
            <a:t>. . . </a:t>
          </a:r>
          <a:endParaRPr lang="en-US" sz="400" kern="1200" dirty="0"/>
        </a:p>
      </dsp:txBody>
      <dsp:txXfrm>
        <a:off x="1510753" y="1624834"/>
        <a:ext cx="936115" cy="548029"/>
      </dsp:txXfrm>
    </dsp:sp>
    <dsp:sp modelId="{412A78B8-C5DF-44A5-B2C3-41F726B65686}">
      <dsp:nvSpPr>
        <dsp:cNvPr id="0" name=""/>
        <dsp:cNvSpPr/>
      </dsp:nvSpPr>
      <dsp:spPr>
        <a:xfrm rot="20700000">
          <a:off x="2475119" y="122083"/>
          <a:ext cx="1086414" cy="1086414"/>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dirty="0" smtClean="0"/>
            <a:t>Applications in science</a:t>
          </a:r>
          <a:endParaRPr lang="en-US" sz="500" kern="1200" dirty="0"/>
        </a:p>
      </dsp:txBody>
      <dsp:txXfrm rot="-20700000">
        <a:off x="2713402" y="360365"/>
        <a:ext cx="609849" cy="609849"/>
      </dsp:txXfrm>
    </dsp:sp>
    <dsp:sp modelId="{881714B5-75E8-403A-BE11-5480D8369BE2}">
      <dsp:nvSpPr>
        <dsp:cNvPr id="0" name=""/>
        <dsp:cNvSpPr/>
      </dsp:nvSpPr>
      <dsp:spPr>
        <a:xfrm>
          <a:off x="3295531" y="360365"/>
          <a:ext cx="970215" cy="5821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en-US" sz="400" kern="1200" dirty="0" smtClean="0"/>
            <a:t>Finance</a:t>
          </a:r>
          <a:endParaRPr lang="en-US" sz="400" kern="1200" dirty="0"/>
        </a:p>
        <a:p>
          <a:pPr marL="57150" lvl="1" indent="-57150" algn="l" defTabSz="177800">
            <a:lnSpc>
              <a:spcPct val="90000"/>
            </a:lnSpc>
            <a:spcBef>
              <a:spcPct val="0"/>
            </a:spcBef>
            <a:spcAft>
              <a:spcPct val="15000"/>
            </a:spcAft>
            <a:buChar char="••"/>
          </a:pPr>
          <a:r>
            <a:rPr lang="en-US" sz="400" kern="1200" dirty="0" smtClean="0"/>
            <a:t>Physics</a:t>
          </a:r>
          <a:endParaRPr lang="en-US" sz="400" kern="1200" dirty="0"/>
        </a:p>
        <a:p>
          <a:pPr marL="57150" lvl="1" indent="-57150" algn="l" defTabSz="177800">
            <a:lnSpc>
              <a:spcPct val="90000"/>
            </a:lnSpc>
            <a:spcBef>
              <a:spcPct val="0"/>
            </a:spcBef>
            <a:spcAft>
              <a:spcPct val="15000"/>
            </a:spcAft>
            <a:buChar char="••"/>
          </a:pPr>
          <a:r>
            <a:rPr lang="en-US" sz="400" kern="1200" dirty="0" smtClean="0"/>
            <a:t>Cosmology</a:t>
          </a:r>
          <a:endParaRPr lang="en-US" sz="400" kern="1200" dirty="0"/>
        </a:p>
        <a:p>
          <a:pPr marL="57150" lvl="1" indent="-57150" algn="l" defTabSz="177800">
            <a:lnSpc>
              <a:spcPct val="90000"/>
            </a:lnSpc>
            <a:spcBef>
              <a:spcPct val="0"/>
            </a:spcBef>
            <a:spcAft>
              <a:spcPct val="15000"/>
            </a:spcAft>
            <a:buChar char="••"/>
          </a:pPr>
          <a:r>
            <a:rPr lang="en-US" sz="400" kern="1200" dirty="0" smtClean="0"/>
            <a:t>Pharmacology</a:t>
          </a:r>
          <a:endParaRPr lang="en-US" sz="400" kern="1200" dirty="0"/>
        </a:p>
        <a:p>
          <a:pPr marL="57150" lvl="1" indent="-57150" algn="l" defTabSz="177800">
            <a:lnSpc>
              <a:spcPct val="90000"/>
            </a:lnSpc>
            <a:spcBef>
              <a:spcPct val="0"/>
            </a:spcBef>
            <a:spcAft>
              <a:spcPct val="15000"/>
            </a:spcAft>
            <a:buChar char="••"/>
          </a:pPr>
          <a:r>
            <a:rPr lang="en-US" sz="400" kern="1200" dirty="0" smtClean="0"/>
            <a:t>Medicine</a:t>
          </a:r>
          <a:endParaRPr lang="en-US" sz="400" kern="1200" dirty="0"/>
        </a:p>
        <a:p>
          <a:pPr marL="57150" lvl="1" indent="-57150" algn="l" defTabSz="177800">
            <a:lnSpc>
              <a:spcPct val="90000"/>
            </a:lnSpc>
            <a:spcBef>
              <a:spcPct val="0"/>
            </a:spcBef>
            <a:spcAft>
              <a:spcPct val="15000"/>
            </a:spcAft>
            <a:buChar char="••"/>
          </a:pPr>
          <a:r>
            <a:rPr lang="en-US" sz="400" kern="1200" dirty="0" smtClean="0"/>
            <a:t>Meteorology</a:t>
          </a:r>
          <a:endParaRPr lang="en-US" sz="400" kern="1200" dirty="0"/>
        </a:p>
        <a:p>
          <a:pPr marL="57150" lvl="1" indent="-57150" algn="l" defTabSz="177800">
            <a:lnSpc>
              <a:spcPct val="90000"/>
            </a:lnSpc>
            <a:spcBef>
              <a:spcPct val="0"/>
            </a:spcBef>
            <a:spcAft>
              <a:spcPct val="15000"/>
            </a:spcAft>
            <a:buChar char="••"/>
          </a:pPr>
          <a:r>
            <a:rPr lang="en-US" sz="400" kern="1200" dirty="0" smtClean="0"/>
            <a:t>Biology</a:t>
          </a:r>
          <a:endParaRPr lang="en-US" sz="400" kern="1200" dirty="0"/>
        </a:p>
        <a:p>
          <a:pPr marL="57150" lvl="1" indent="-57150" algn="l" defTabSz="177800">
            <a:lnSpc>
              <a:spcPct val="90000"/>
            </a:lnSpc>
            <a:spcBef>
              <a:spcPct val="0"/>
            </a:spcBef>
            <a:spcAft>
              <a:spcPct val="15000"/>
            </a:spcAft>
            <a:buChar char="••"/>
          </a:pPr>
          <a:r>
            <a:rPr lang="en-US" sz="400" kern="1200" dirty="0" smtClean="0"/>
            <a:t>Engineering</a:t>
          </a:r>
          <a:endParaRPr lang="en-US" sz="400" kern="1200" dirty="0"/>
        </a:p>
        <a:p>
          <a:pPr marL="57150" lvl="1" indent="-57150" algn="l" defTabSz="177800">
            <a:lnSpc>
              <a:spcPct val="90000"/>
            </a:lnSpc>
            <a:spcBef>
              <a:spcPct val="0"/>
            </a:spcBef>
            <a:spcAft>
              <a:spcPct val="15000"/>
            </a:spcAft>
            <a:buChar char="••"/>
          </a:pPr>
          <a:r>
            <a:rPr lang="en-US" sz="400" kern="1200" dirty="0" smtClean="0"/>
            <a:t>. . .</a:t>
          </a:r>
          <a:endParaRPr lang="en-US" sz="400" kern="1200" dirty="0"/>
        </a:p>
      </dsp:txBody>
      <dsp:txXfrm>
        <a:off x="3312581" y="377415"/>
        <a:ext cx="936115" cy="548029"/>
      </dsp:txXfrm>
    </dsp:sp>
    <dsp:sp modelId="{D8AD2237-4067-4D9D-AB9D-D137BA0C58DA}">
      <dsp:nvSpPr>
        <dsp:cNvPr id="0" name=""/>
        <dsp:cNvSpPr/>
      </dsp:nvSpPr>
      <dsp:spPr>
        <a:xfrm>
          <a:off x="2608966" y="1025718"/>
          <a:ext cx="1951518" cy="1951518"/>
        </a:xfrm>
        <a:prstGeom prst="circularArrow">
          <a:avLst>
            <a:gd name="adj1" fmla="val 4688"/>
            <a:gd name="adj2" fmla="val 299029"/>
            <a:gd name="adj3" fmla="val 2468587"/>
            <a:gd name="adj4" fmla="val 15967866"/>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FF4E3A3-8C10-4EAA-A89D-238010A2E1F6}">
      <dsp:nvSpPr>
        <dsp:cNvPr id="0" name=""/>
        <dsp:cNvSpPr/>
      </dsp:nvSpPr>
      <dsp:spPr>
        <a:xfrm>
          <a:off x="1657699" y="647818"/>
          <a:ext cx="1417899" cy="1417899"/>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E313FE0-9D88-44AE-B10E-0A660F866CDD}">
      <dsp:nvSpPr>
        <dsp:cNvPr id="0" name=""/>
        <dsp:cNvSpPr/>
      </dsp:nvSpPr>
      <dsp:spPr>
        <a:xfrm>
          <a:off x="2223820" y="-109778"/>
          <a:ext cx="1528781" cy="1528781"/>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Formatvorlage_K-Skript.dot</Template>
  <TotalTime>214</TotalTime>
  <Pages>6</Pages>
  <Words>1880</Words>
  <Characters>10702</Characters>
  <Application>Microsoft Office Word</Application>
  <DocSecurity>0</DocSecurity>
  <Lines>254</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zgzgzgzgzgzg</vt:lpstr>
      <vt:lpstr>zgzgzgzgzgzg</vt:lpstr>
    </vt:vector>
  </TitlesOfParts>
  <Company>S.K. Werbung Siegfried Kiechle GmbH</Company>
  <LinksUpToDate>false</LinksUpToDate>
  <CharactersWithSpaces>12450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zgzgzgzgzgzg</dc:title>
  <dc:subject/>
  <dc:creator>Lenovo User</dc:creator>
  <cp:keywords/>
  <cp:lastModifiedBy>key</cp:lastModifiedBy>
  <cp:revision>53</cp:revision>
  <cp:lastPrinted>2010-04-14T12:32:00Z</cp:lastPrinted>
  <dcterms:created xsi:type="dcterms:W3CDTF">2017-08-24T13:49:00Z</dcterms:created>
  <dcterms:modified xsi:type="dcterms:W3CDTF">2017-08-24T17:27:00Z</dcterms:modified>
</cp:coreProperties>
</file>