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4E8AF" w14:textId="77777777" w:rsidR="00D0408B" w:rsidRPr="00466D7E" w:rsidRDefault="00D0408B" w:rsidP="00466D7E">
      <w:pPr>
        <w:spacing w:after="0" w:line="240" w:lineRule="auto"/>
        <w:rPr>
          <w:rFonts w:ascii="Times New Roman" w:eastAsia="Times New Roman" w:hAnsi="Times New Roman" w:cs="Times New Roman"/>
          <w:b/>
          <w:bCs/>
          <w:kern w:val="0"/>
          <w:sz w:val="28"/>
          <w:szCs w:val="28"/>
          <w14:ligatures w14:val="none"/>
        </w:rPr>
      </w:pPr>
      <w:r w:rsidRPr="00466D7E">
        <w:rPr>
          <w:rFonts w:ascii="Times New Roman" w:eastAsia="Times New Roman" w:hAnsi="Times New Roman" w:cs="Times New Roman"/>
          <w:b/>
          <w:bCs/>
          <w:kern w:val="0"/>
          <w:sz w:val="28"/>
          <w:szCs w:val="28"/>
          <w14:ligatures w14:val="none"/>
        </w:rPr>
        <w:t>Northlandia Public Procurement Authority</w:t>
      </w:r>
    </w:p>
    <w:p w14:paraId="61BF6BE5" w14:textId="77777777" w:rsidR="00D0408B" w:rsidRPr="007B7B25" w:rsidRDefault="00D0408B" w:rsidP="00466D7E">
      <w:pPr>
        <w:spacing w:after="0" w:line="240" w:lineRule="auto"/>
        <w:rPr>
          <w:rFonts w:ascii="Times New Roman" w:eastAsia="Times New Roman" w:hAnsi="Times New Roman" w:cs="Times New Roman"/>
          <w:b/>
          <w:bCs/>
          <w:kern w:val="0"/>
          <w14:ligatures w14:val="none"/>
        </w:rPr>
      </w:pPr>
      <w:r w:rsidRPr="007B7B25">
        <w:rPr>
          <w:rFonts w:ascii="Times New Roman" w:eastAsia="Times New Roman" w:hAnsi="Times New Roman" w:cs="Times New Roman"/>
          <w:b/>
          <w:bCs/>
          <w:kern w:val="0"/>
          <w14:ligatures w14:val="none"/>
        </w:rPr>
        <w:t>Solicitation for Commercial Items (Standard Tier)</w:t>
      </w:r>
    </w:p>
    <w:p w14:paraId="079B26BB" w14:textId="77777777" w:rsidR="00D0408B" w:rsidRPr="007B7B25" w:rsidRDefault="00D0408B" w:rsidP="00466D7E">
      <w:pPr>
        <w:spacing w:after="0" w:line="240" w:lineRule="auto"/>
        <w:rPr>
          <w:rFonts w:ascii="Times New Roman" w:eastAsia="Times New Roman" w:hAnsi="Times New Roman" w:cs="Times New Roman"/>
          <w:b/>
          <w:bCs/>
          <w:kern w:val="0"/>
          <w14:ligatures w14:val="none"/>
        </w:rPr>
      </w:pPr>
      <w:r w:rsidRPr="007B7B25">
        <w:rPr>
          <w:rFonts w:ascii="Times New Roman" w:eastAsia="Times New Roman" w:hAnsi="Times New Roman" w:cs="Times New Roman"/>
          <w:b/>
          <w:bCs/>
          <w:kern w:val="0"/>
          <w14:ligatures w14:val="none"/>
        </w:rPr>
        <w:t>Requirement: Batteries and Pencils</w:t>
      </w:r>
    </w:p>
    <w:p w14:paraId="6629950B" w14:textId="77777777" w:rsidR="00D0408B" w:rsidRPr="007B7B25" w:rsidRDefault="00D0408B" w:rsidP="00466D7E">
      <w:pPr>
        <w:spacing w:after="0" w:line="240" w:lineRule="auto"/>
        <w:rPr>
          <w:rFonts w:ascii="Times New Roman" w:eastAsia="Times New Roman" w:hAnsi="Times New Roman" w:cs="Times New Roman"/>
          <w:b/>
          <w:bCs/>
          <w:kern w:val="0"/>
          <w14:ligatures w14:val="none"/>
        </w:rPr>
      </w:pPr>
      <w:r w:rsidRPr="007B7B25">
        <w:rPr>
          <w:rFonts w:ascii="Times New Roman" w:eastAsia="Times New Roman" w:hAnsi="Times New Roman" w:cs="Times New Roman"/>
          <w:b/>
          <w:bCs/>
          <w:kern w:val="0"/>
          <w14:ligatures w14:val="none"/>
        </w:rPr>
        <w:t>Solicitation Number: [Insert Number]</w:t>
      </w:r>
    </w:p>
    <w:p w14:paraId="6447C147" w14:textId="77777777" w:rsidR="00D0408B" w:rsidRPr="007B7B25" w:rsidRDefault="00D0408B" w:rsidP="00466D7E">
      <w:pPr>
        <w:spacing w:after="0" w:line="240" w:lineRule="auto"/>
        <w:rPr>
          <w:rFonts w:ascii="Times New Roman" w:eastAsia="Times New Roman" w:hAnsi="Times New Roman" w:cs="Times New Roman"/>
          <w:b/>
          <w:bCs/>
          <w:kern w:val="0"/>
          <w14:ligatures w14:val="none"/>
        </w:rPr>
      </w:pPr>
      <w:r w:rsidRPr="007B7B25">
        <w:rPr>
          <w:rFonts w:ascii="Times New Roman" w:eastAsia="Times New Roman" w:hAnsi="Times New Roman" w:cs="Times New Roman"/>
          <w:b/>
          <w:bCs/>
          <w:kern w:val="0"/>
          <w14:ligatures w14:val="none"/>
        </w:rPr>
        <w:t>Issue Date: [Insert Date]</w:t>
      </w:r>
    </w:p>
    <w:p w14:paraId="4D0D4CE4" w14:textId="2FCEAB6B" w:rsidR="00D4210F" w:rsidRPr="007B7B25" w:rsidRDefault="00D0408B" w:rsidP="00466D7E">
      <w:pPr>
        <w:spacing w:after="0" w:line="240" w:lineRule="auto"/>
        <w:rPr>
          <w:rFonts w:ascii="Times New Roman" w:eastAsia="Times New Roman" w:hAnsi="Times New Roman" w:cs="Times New Roman"/>
          <w:b/>
          <w:bCs/>
          <w:kern w:val="0"/>
          <w14:ligatures w14:val="none"/>
        </w:rPr>
      </w:pPr>
      <w:r w:rsidRPr="007B7B25">
        <w:rPr>
          <w:rFonts w:ascii="Times New Roman" w:eastAsia="Times New Roman" w:hAnsi="Times New Roman" w:cs="Times New Roman"/>
          <w:b/>
          <w:bCs/>
          <w:kern w:val="0"/>
          <w14:ligatures w14:val="none"/>
        </w:rPr>
        <w:t>Response Due: [Insert Date &amp; Time]</w:t>
      </w:r>
    </w:p>
    <w:p w14:paraId="6DB03793" w14:textId="77777777" w:rsidR="00D0408B" w:rsidRDefault="00D0408B" w:rsidP="00D0408B"/>
    <w:p w14:paraId="00E9EB97" w14:textId="77777777" w:rsidR="00D0408B" w:rsidRPr="00466D7E" w:rsidRDefault="00D0408B" w:rsidP="00466D7E">
      <w:pPr>
        <w:spacing w:before="100" w:beforeAutospacing="1" w:after="100" w:afterAutospacing="1" w:line="240" w:lineRule="auto"/>
        <w:rPr>
          <w:rFonts w:ascii="Times New Roman" w:eastAsia="Times New Roman" w:hAnsi="Times New Roman" w:cs="Times New Roman"/>
          <w:b/>
          <w:bCs/>
          <w:kern w:val="0"/>
          <w14:ligatures w14:val="none"/>
        </w:rPr>
      </w:pPr>
      <w:r w:rsidRPr="00466D7E">
        <w:rPr>
          <w:rFonts w:ascii="Times New Roman" w:eastAsia="Times New Roman" w:hAnsi="Times New Roman" w:cs="Times New Roman"/>
          <w:b/>
          <w:bCs/>
          <w:kern w:val="0"/>
          <w14:ligatures w14:val="none"/>
        </w:rPr>
        <w:t>1. Introduction</w:t>
      </w:r>
    </w:p>
    <w:p w14:paraId="28FFA219" w14:textId="77777777" w:rsidR="00D0408B" w:rsidRPr="00466D7E" w:rsidRDefault="00D0408B" w:rsidP="00466D7E">
      <w:pPr>
        <w:spacing w:before="100" w:beforeAutospacing="1" w:after="100" w:afterAutospacing="1" w:line="240" w:lineRule="auto"/>
        <w:rPr>
          <w:rFonts w:ascii="Times New Roman" w:eastAsia="Times New Roman" w:hAnsi="Times New Roman" w:cs="Times New Roman"/>
          <w:kern w:val="0"/>
          <w14:ligatures w14:val="none"/>
        </w:rPr>
      </w:pPr>
      <w:r w:rsidRPr="00466D7E">
        <w:rPr>
          <w:rFonts w:ascii="Times New Roman" w:eastAsia="Times New Roman" w:hAnsi="Times New Roman" w:cs="Times New Roman"/>
          <w:kern w:val="0"/>
          <w14:ligatures w14:val="none"/>
        </w:rPr>
        <w:t>The Authority is seeking quotations from qualified suppliers for the provision of commercial‑grade batteries and pencils. This solicitation is issued under the Authority’s standard‑tier procurement procedures, which apply to mid‑value, low‑complexity commercial purchases.</w:t>
      </w:r>
    </w:p>
    <w:p w14:paraId="6A342D9C" w14:textId="71FA734B" w:rsidR="00D0408B" w:rsidRPr="00466D7E" w:rsidRDefault="00D0408B" w:rsidP="00466D7E">
      <w:pPr>
        <w:spacing w:before="100" w:beforeAutospacing="1" w:after="100" w:afterAutospacing="1" w:line="240" w:lineRule="auto"/>
        <w:rPr>
          <w:rFonts w:ascii="Times New Roman" w:eastAsia="Times New Roman" w:hAnsi="Times New Roman" w:cs="Times New Roman"/>
          <w:kern w:val="0"/>
          <w14:ligatures w14:val="none"/>
        </w:rPr>
      </w:pPr>
      <w:r w:rsidRPr="00466D7E">
        <w:rPr>
          <w:rFonts w:ascii="Times New Roman" w:eastAsia="Times New Roman" w:hAnsi="Times New Roman" w:cs="Times New Roman"/>
          <w:kern w:val="0"/>
          <w14:ligatures w14:val="none"/>
        </w:rPr>
        <w:t>Suppliers shall submit a single quotation containing pricing, delivery information, and confirmation of compliance with the requirements set out below</w:t>
      </w:r>
    </w:p>
    <w:p w14:paraId="2464250A" w14:textId="77777777" w:rsidR="00D0408B" w:rsidRPr="00D0408B" w:rsidRDefault="00D0408B" w:rsidP="00D0408B">
      <w:p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b/>
          <w:bCs/>
          <w:kern w:val="0"/>
          <w14:ligatures w14:val="none"/>
        </w:rPr>
        <w:t>2. Description of Goods</w:t>
      </w:r>
    </w:p>
    <w:p w14:paraId="30EDC83A" w14:textId="3B369C5D" w:rsidR="00D0408B" w:rsidRDefault="00D0408B" w:rsidP="00D0408B">
      <w:pPr>
        <w:spacing w:before="100" w:beforeAutospacing="1" w:after="100" w:afterAutospacing="1" w:line="240" w:lineRule="auto"/>
        <w:rPr>
          <w:rFonts w:ascii="Times New Roman" w:eastAsia="Times New Roman" w:hAnsi="Times New Roman" w:cs="Times New Roman"/>
          <w:b/>
          <w:bCs/>
          <w:kern w:val="0"/>
          <w14:ligatures w14:val="none"/>
        </w:rPr>
      </w:pPr>
      <w:r w:rsidRPr="00D0408B">
        <w:rPr>
          <w:rFonts w:ascii="Times New Roman" w:eastAsia="Times New Roman" w:hAnsi="Times New Roman" w:cs="Times New Roman"/>
          <w:b/>
          <w:bCs/>
          <w:kern w:val="0"/>
          <w14:ligatures w14:val="none"/>
        </w:rPr>
        <w:t>Required Items</w:t>
      </w:r>
    </w:p>
    <w:p w14:paraId="2D271983" w14:textId="77777777" w:rsidR="00D0408B" w:rsidRDefault="00D0408B" w:rsidP="00D0408B">
      <w:p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kern w:val="0"/>
          <w14:ligatures w14:val="none"/>
        </w:rPr>
        <w:t>The Authority requires the following:</w:t>
      </w:r>
    </w:p>
    <w:p w14:paraId="2379F34E" w14:textId="6D973879" w:rsidR="00D0408B" w:rsidRDefault="00D0408B" w:rsidP="00D0408B">
      <w:p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noProof/>
          <w:kern w:val="0"/>
          <w14:ligatures w14:val="none"/>
        </w:rPr>
        <w:drawing>
          <wp:inline distT="0" distB="0" distL="0" distR="0" wp14:anchorId="5D5E694D" wp14:editId="0BCAE9A0">
            <wp:extent cx="5943600" cy="1638300"/>
            <wp:effectExtent l="0" t="0" r="0" b="0"/>
            <wp:docPr id="207373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34624" name=""/>
                    <pic:cNvPicPr/>
                  </pic:nvPicPr>
                  <pic:blipFill>
                    <a:blip r:embed="rId5"/>
                    <a:stretch>
                      <a:fillRect/>
                    </a:stretch>
                  </pic:blipFill>
                  <pic:spPr>
                    <a:xfrm>
                      <a:off x="0" y="0"/>
                      <a:ext cx="5943600" cy="1638300"/>
                    </a:xfrm>
                    <a:prstGeom prst="rect">
                      <a:avLst/>
                    </a:prstGeom>
                  </pic:spPr>
                </pic:pic>
              </a:graphicData>
            </a:graphic>
          </wp:inline>
        </w:drawing>
      </w:r>
    </w:p>
    <w:p w14:paraId="1BF2B976" w14:textId="3919654A" w:rsidR="00D0408B" w:rsidRPr="00D0408B" w:rsidRDefault="00D0408B" w:rsidP="00D0408B">
      <w:p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b/>
          <w:bCs/>
          <w:kern w:val="0"/>
          <w14:ligatures w14:val="none"/>
        </w:rPr>
        <w:t>Specifications</w:t>
      </w:r>
    </w:p>
    <w:p w14:paraId="49C1B53D" w14:textId="77777777" w:rsidR="00D0408B" w:rsidRPr="00D0408B" w:rsidRDefault="00D0408B" w:rsidP="00D0408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kern w:val="0"/>
          <w14:ligatures w14:val="none"/>
        </w:rPr>
        <w:t>Batteries must be standard commercial alkaline type, suitable for office equipment.</w:t>
      </w:r>
    </w:p>
    <w:p w14:paraId="2752C90B" w14:textId="77777777" w:rsidR="00D0408B" w:rsidRPr="00D0408B" w:rsidRDefault="00D0408B" w:rsidP="00D0408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kern w:val="0"/>
          <w14:ligatures w14:val="none"/>
        </w:rPr>
        <w:t>Pencils must be HB graphite, wood</w:t>
      </w:r>
      <w:r w:rsidRPr="00D0408B">
        <w:rPr>
          <w:rFonts w:ascii="Times New Roman" w:eastAsia="Times New Roman" w:hAnsi="Times New Roman" w:cs="Times New Roman"/>
          <w:kern w:val="0"/>
          <w14:ligatures w14:val="none"/>
        </w:rPr>
        <w:noBreakHyphen/>
        <w:t>cased, hexagonal or round, suitable for general office use.</w:t>
      </w:r>
    </w:p>
    <w:p w14:paraId="2DF76358" w14:textId="77777777" w:rsidR="00D0408B" w:rsidRPr="00D0408B" w:rsidRDefault="00D0408B" w:rsidP="00D0408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kern w:val="0"/>
          <w14:ligatures w14:val="none"/>
        </w:rPr>
        <w:t>All items must be new, unused, and delivered in manufacturer packaging.</w:t>
      </w:r>
    </w:p>
    <w:p w14:paraId="06AAF13A" w14:textId="77777777" w:rsidR="00D0408B" w:rsidRPr="00D0408B" w:rsidRDefault="00D0408B" w:rsidP="00D0408B">
      <w:p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b/>
          <w:bCs/>
          <w:kern w:val="0"/>
          <w14:ligatures w14:val="none"/>
        </w:rPr>
        <w:t>3. Delivery Requirements</w:t>
      </w:r>
    </w:p>
    <w:p w14:paraId="66F4F1C5" w14:textId="77777777" w:rsidR="00D0408B" w:rsidRPr="00D0408B" w:rsidRDefault="00D0408B" w:rsidP="00D0408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b/>
          <w:bCs/>
          <w:kern w:val="0"/>
          <w14:ligatures w14:val="none"/>
        </w:rPr>
        <w:t>Delivery Location:</w:t>
      </w:r>
      <w:r w:rsidRPr="00D0408B">
        <w:rPr>
          <w:rFonts w:ascii="Times New Roman" w:eastAsia="Times New Roman" w:hAnsi="Times New Roman" w:cs="Times New Roman"/>
          <w:kern w:val="0"/>
          <w14:ligatures w14:val="none"/>
        </w:rPr>
        <w:t xml:space="preserve"> [Insert Address]</w:t>
      </w:r>
    </w:p>
    <w:p w14:paraId="5DEBF924" w14:textId="77777777" w:rsidR="00D0408B" w:rsidRPr="00D0408B" w:rsidRDefault="00D0408B" w:rsidP="00D0408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b/>
          <w:bCs/>
          <w:kern w:val="0"/>
          <w14:ligatures w14:val="none"/>
        </w:rPr>
        <w:t>Delivery Deadline:</w:t>
      </w:r>
      <w:r w:rsidRPr="00D0408B">
        <w:rPr>
          <w:rFonts w:ascii="Times New Roman" w:eastAsia="Times New Roman" w:hAnsi="Times New Roman" w:cs="Times New Roman"/>
          <w:kern w:val="0"/>
          <w14:ligatures w14:val="none"/>
        </w:rPr>
        <w:t xml:space="preserve"> Within </w:t>
      </w:r>
      <w:r w:rsidRPr="00D0408B">
        <w:rPr>
          <w:rFonts w:ascii="Times New Roman" w:eastAsia="Times New Roman" w:hAnsi="Times New Roman" w:cs="Times New Roman"/>
          <w:b/>
          <w:bCs/>
          <w:kern w:val="0"/>
          <w14:ligatures w14:val="none"/>
        </w:rPr>
        <w:t>10 business days</w:t>
      </w:r>
      <w:r w:rsidRPr="00D0408B">
        <w:rPr>
          <w:rFonts w:ascii="Times New Roman" w:eastAsia="Times New Roman" w:hAnsi="Times New Roman" w:cs="Times New Roman"/>
          <w:kern w:val="0"/>
          <w14:ligatures w14:val="none"/>
        </w:rPr>
        <w:t xml:space="preserve"> of award</w:t>
      </w:r>
    </w:p>
    <w:p w14:paraId="40C1CD78" w14:textId="77777777" w:rsidR="00D0408B" w:rsidRPr="00D0408B" w:rsidRDefault="00D0408B" w:rsidP="00D0408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b/>
          <w:bCs/>
          <w:kern w:val="0"/>
          <w14:ligatures w14:val="none"/>
        </w:rPr>
        <w:t>Delivery Terms:</w:t>
      </w:r>
      <w:r w:rsidRPr="00D0408B">
        <w:rPr>
          <w:rFonts w:ascii="Times New Roman" w:eastAsia="Times New Roman" w:hAnsi="Times New Roman" w:cs="Times New Roman"/>
          <w:kern w:val="0"/>
          <w14:ligatures w14:val="none"/>
        </w:rPr>
        <w:t xml:space="preserve"> FOB Destination, all shipping included in price</w:t>
      </w:r>
    </w:p>
    <w:p w14:paraId="07F965E3" w14:textId="77777777" w:rsidR="00D0408B" w:rsidRPr="00D0408B" w:rsidRDefault="00D0408B" w:rsidP="00D0408B">
      <w:p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b/>
          <w:bCs/>
          <w:kern w:val="0"/>
          <w14:ligatures w14:val="none"/>
        </w:rPr>
        <w:lastRenderedPageBreak/>
        <w:t>4. Pricing</w:t>
      </w:r>
    </w:p>
    <w:p w14:paraId="05C6693F" w14:textId="77777777" w:rsidR="00D0408B" w:rsidRPr="00D0408B" w:rsidRDefault="00D0408B" w:rsidP="00D0408B">
      <w:p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kern w:val="0"/>
          <w14:ligatures w14:val="none"/>
        </w:rPr>
        <w:t xml:space="preserve">Suppliers shall provide </w:t>
      </w:r>
      <w:r w:rsidRPr="00D0408B">
        <w:rPr>
          <w:rFonts w:ascii="Times New Roman" w:eastAsia="Times New Roman" w:hAnsi="Times New Roman" w:cs="Times New Roman"/>
          <w:b/>
          <w:bCs/>
          <w:kern w:val="0"/>
          <w14:ligatures w14:val="none"/>
        </w:rPr>
        <w:t>firm, fixed pricing</w:t>
      </w:r>
      <w:r w:rsidRPr="00D0408B">
        <w:rPr>
          <w:rFonts w:ascii="Times New Roman" w:eastAsia="Times New Roman" w:hAnsi="Times New Roman" w:cs="Times New Roman"/>
          <w:kern w:val="0"/>
          <w14:ligatures w14:val="none"/>
        </w:rPr>
        <w:t xml:space="preserve"> for all items. Pricing must include:</w:t>
      </w:r>
    </w:p>
    <w:p w14:paraId="27C036B5" w14:textId="77777777" w:rsidR="00D0408B" w:rsidRPr="00D0408B" w:rsidRDefault="00D0408B" w:rsidP="00D0408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kern w:val="0"/>
          <w14:ligatures w14:val="none"/>
        </w:rPr>
        <w:t>Unit price</w:t>
      </w:r>
    </w:p>
    <w:p w14:paraId="13FF86AA" w14:textId="77777777" w:rsidR="00D0408B" w:rsidRPr="00D0408B" w:rsidRDefault="00D0408B" w:rsidP="00D0408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kern w:val="0"/>
          <w14:ligatures w14:val="none"/>
        </w:rPr>
        <w:t>Extended price</w:t>
      </w:r>
    </w:p>
    <w:p w14:paraId="4CDDD11E" w14:textId="77777777" w:rsidR="00D0408B" w:rsidRPr="00D0408B" w:rsidRDefault="00D0408B" w:rsidP="00D0408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kern w:val="0"/>
          <w14:ligatures w14:val="none"/>
        </w:rPr>
        <w:t>Any applicable taxes or fees</w:t>
      </w:r>
    </w:p>
    <w:p w14:paraId="74AC4FED" w14:textId="77777777" w:rsidR="00D0408B" w:rsidRPr="00D0408B" w:rsidRDefault="00D0408B" w:rsidP="00D0408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kern w:val="0"/>
          <w14:ligatures w14:val="none"/>
        </w:rPr>
        <w:t>Delivery costs</w:t>
      </w:r>
    </w:p>
    <w:p w14:paraId="118323BF" w14:textId="77777777" w:rsidR="00D0408B" w:rsidRPr="00D0408B" w:rsidRDefault="00D0408B" w:rsidP="00D0408B">
      <w:p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kern w:val="0"/>
          <w14:ligatures w14:val="none"/>
        </w:rPr>
        <w:t>Partial quotations are not accepted.</w:t>
      </w:r>
    </w:p>
    <w:p w14:paraId="4F0252E3" w14:textId="77777777" w:rsidR="00D0408B" w:rsidRPr="00D0408B" w:rsidRDefault="00D0408B" w:rsidP="00D0408B">
      <w:p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b/>
          <w:bCs/>
          <w:kern w:val="0"/>
          <w14:ligatures w14:val="none"/>
        </w:rPr>
        <w:t>5. Evaluation Criteria</w:t>
      </w:r>
    </w:p>
    <w:p w14:paraId="27329D7B" w14:textId="77777777" w:rsidR="00D0408B" w:rsidRPr="00D0408B" w:rsidRDefault="00D0408B" w:rsidP="00D0408B">
      <w:p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kern w:val="0"/>
          <w14:ligatures w14:val="none"/>
        </w:rPr>
        <w:t xml:space="preserve">Award will be made to the supplier offering the </w:t>
      </w:r>
      <w:r w:rsidRPr="00D0408B">
        <w:rPr>
          <w:rFonts w:ascii="Times New Roman" w:eastAsia="Times New Roman" w:hAnsi="Times New Roman" w:cs="Times New Roman"/>
          <w:b/>
          <w:bCs/>
          <w:kern w:val="0"/>
          <w14:ligatures w14:val="none"/>
        </w:rPr>
        <w:t>best value</w:t>
      </w:r>
      <w:r w:rsidRPr="00D0408B">
        <w:rPr>
          <w:rFonts w:ascii="Times New Roman" w:eastAsia="Times New Roman" w:hAnsi="Times New Roman" w:cs="Times New Roman"/>
          <w:kern w:val="0"/>
          <w14:ligatures w14:val="none"/>
        </w:rPr>
        <w:t>, considering:</w:t>
      </w:r>
    </w:p>
    <w:p w14:paraId="5BD02CBB" w14:textId="77777777" w:rsidR="00D0408B" w:rsidRPr="00D0408B" w:rsidRDefault="00D0408B" w:rsidP="00D040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b/>
          <w:bCs/>
          <w:kern w:val="0"/>
          <w14:ligatures w14:val="none"/>
        </w:rPr>
        <w:t>Total evaluated price</w:t>
      </w:r>
    </w:p>
    <w:p w14:paraId="5C50F2D9" w14:textId="77777777" w:rsidR="00D0408B" w:rsidRPr="00D0408B" w:rsidRDefault="00D0408B" w:rsidP="00D040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b/>
          <w:bCs/>
          <w:kern w:val="0"/>
          <w14:ligatures w14:val="none"/>
        </w:rPr>
        <w:t>Ability to meet delivery timeframe</w:t>
      </w:r>
    </w:p>
    <w:p w14:paraId="288164C5" w14:textId="77777777" w:rsidR="00D0408B" w:rsidRPr="00D0408B" w:rsidRDefault="00D0408B" w:rsidP="00D040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b/>
          <w:bCs/>
          <w:kern w:val="0"/>
          <w14:ligatures w14:val="none"/>
        </w:rPr>
        <w:t>Compliance with specifications</w:t>
      </w:r>
    </w:p>
    <w:p w14:paraId="0703AFAA" w14:textId="77777777" w:rsidR="00D0408B" w:rsidRPr="00D0408B" w:rsidRDefault="00D0408B" w:rsidP="00D040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b/>
          <w:bCs/>
          <w:kern w:val="0"/>
          <w14:ligatures w14:val="none"/>
        </w:rPr>
        <w:t>Past performance or demonstrated reliability</w:t>
      </w:r>
      <w:r w:rsidRPr="00D0408B">
        <w:rPr>
          <w:rFonts w:ascii="Times New Roman" w:eastAsia="Times New Roman" w:hAnsi="Times New Roman" w:cs="Times New Roman"/>
          <w:kern w:val="0"/>
          <w14:ligatures w14:val="none"/>
        </w:rPr>
        <w:t xml:space="preserve"> (if available)</w:t>
      </w:r>
    </w:p>
    <w:p w14:paraId="3376B4EC" w14:textId="77777777" w:rsidR="00D0408B" w:rsidRPr="00D0408B" w:rsidRDefault="00D0408B" w:rsidP="00D0408B">
      <w:pPr>
        <w:spacing w:before="100" w:beforeAutospacing="1" w:after="100" w:afterAutospacing="1" w:line="240" w:lineRule="auto"/>
        <w:rPr>
          <w:rFonts w:ascii="Times New Roman" w:eastAsia="Times New Roman" w:hAnsi="Times New Roman" w:cs="Times New Roman"/>
          <w:kern w:val="0"/>
          <w14:ligatures w14:val="none"/>
        </w:rPr>
      </w:pPr>
      <w:r w:rsidRPr="00D0408B">
        <w:rPr>
          <w:rFonts w:ascii="Times New Roman" w:eastAsia="Times New Roman" w:hAnsi="Times New Roman" w:cs="Times New Roman"/>
          <w:kern w:val="0"/>
          <w14:ligatures w14:val="none"/>
        </w:rPr>
        <w:t xml:space="preserve">This is a </w:t>
      </w:r>
      <w:r w:rsidRPr="00D0408B">
        <w:rPr>
          <w:rFonts w:ascii="Times New Roman" w:eastAsia="Times New Roman" w:hAnsi="Times New Roman" w:cs="Times New Roman"/>
          <w:b/>
          <w:bCs/>
          <w:kern w:val="0"/>
          <w14:ligatures w14:val="none"/>
        </w:rPr>
        <w:t>best</w:t>
      </w:r>
      <w:r w:rsidRPr="00D0408B">
        <w:rPr>
          <w:rFonts w:ascii="Times New Roman" w:eastAsia="Times New Roman" w:hAnsi="Times New Roman" w:cs="Times New Roman"/>
          <w:b/>
          <w:bCs/>
          <w:kern w:val="0"/>
          <w14:ligatures w14:val="none"/>
        </w:rPr>
        <w:noBreakHyphen/>
        <w:t>value, price</w:t>
      </w:r>
      <w:r w:rsidRPr="00D0408B">
        <w:rPr>
          <w:rFonts w:ascii="Times New Roman" w:eastAsia="Times New Roman" w:hAnsi="Times New Roman" w:cs="Times New Roman"/>
          <w:b/>
          <w:bCs/>
          <w:kern w:val="0"/>
          <w14:ligatures w14:val="none"/>
        </w:rPr>
        <w:noBreakHyphen/>
        <w:t>driven</w:t>
      </w:r>
      <w:r w:rsidRPr="00D0408B">
        <w:rPr>
          <w:rFonts w:ascii="Times New Roman" w:eastAsia="Times New Roman" w:hAnsi="Times New Roman" w:cs="Times New Roman"/>
          <w:kern w:val="0"/>
          <w14:ligatures w14:val="none"/>
        </w:rPr>
        <w:t xml:space="preserve"> evaluation, not a complex technical evaluation.</w:t>
      </w:r>
    </w:p>
    <w:p w14:paraId="422204CD" w14:textId="77777777" w:rsidR="00D0408B" w:rsidRDefault="00D0408B" w:rsidP="00D0408B">
      <w:pPr>
        <w:pStyle w:val="NormalWeb"/>
      </w:pPr>
      <w:r>
        <w:rPr>
          <w:b/>
          <w:bCs/>
        </w:rPr>
        <w:t>6. Terms &amp; Conditions (Standard Tier)</w:t>
      </w:r>
    </w:p>
    <w:p w14:paraId="2E1EF23B" w14:textId="1E4FA8FE" w:rsidR="00D0408B" w:rsidRDefault="00D0408B" w:rsidP="00D0408B">
      <w:pPr>
        <w:pStyle w:val="NormalWeb"/>
      </w:pPr>
      <w:r>
        <w:rPr>
          <w:rStyle w:val="Strong"/>
          <w:rFonts w:eastAsiaTheme="majorEastAsia"/>
        </w:rPr>
        <w:t>Performance Standard</w:t>
      </w:r>
    </w:p>
    <w:p w14:paraId="743F9F64" w14:textId="77777777" w:rsidR="00D0408B" w:rsidRDefault="00D0408B" w:rsidP="00D0408B">
      <w:pPr>
        <w:pStyle w:val="NormalWeb"/>
      </w:pPr>
      <w:r>
        <w:t>The Supplier shall perform in accordance with standard commercial practices and the requirements of this solicitation.</w:t>
      </w:r>
    </w:p>
    <w:p w14:paraId="47D2B6FD" w14:textId="7112DB55" w:rsidR="00D0408B" w:rsidRDefault="00D0408B" w:rsidP="00D0408B">
      <w:pPr>
        <w:pStyle w:val="NormalWeb"/>
      </w:pPr>
      <w:r>
        <w:rPr>
          <w:rStyle w:val="Strong"/>
          <w:rFonts w:eastAsiaTheme="majorEastAsia"/>
        </w:rPr>
        <w:t>Acceptance</w:t>
      </w:r>
    </w:p>
    <w:p w14:paraId="79C2E4E5" w14:textId="77777777" w:rsidR="00D0408B" w:rsidRDefault="00D0408B" w:rsidP="00D0408B">
      <w:pPr>
        <w:pStyle w:val="NormalWeb"/>
      </w:pPr>
      <w:r>
        <w:t>Items are subject to inspection and acceptance by the Authority.</w:t>
      </w:r>
    </w:p>
    <w:p w14:paraId="44D40EFD" w14:textId="7B753B85" w:rsidR="00D0408B" w:rsidRDefault="00D0408B" w:rsidP="00D0408B">
      <w:pPr>
        <w:pStyle w:val="NormalWeb"/>
      </w:pPr>
      <w:r>
        <w:rPr>
          <w:rStyle w:val="Strong"/>
          <w:rFonts w:eastAsiaTheme="majorEastAsia"/>
        </w:rPr>
        <w:t>Payment Terms</w:t>
      </w:r>
    </w:p>
    <w:p w14:paraId="164FEC09" w14:textId="77777777" w:rsidR="00D0408B" w:rsidRDefault="00D0408B" w:rsidP="00D0408B">
      <w:pPr>
        <w:pStyle w:val="NormalWeb"/>
      </w:pPr>
      <w:r>
        <w:t xml:space="preserve">Payment will be made within </w:t>
      </w:r>
      <w:r>
        <w:rPr>
          <w:rStyle w:val="Strong"/>
          <w:rFonts w:eastAsiaTheme="majorEastAsia"/>
        </w:rPr>
        <w:t>30 days</w:t>
      </w:r>
      <w:r>
        <w:t xml:space="preserve"> of receipt of a valid invoice.</w:t>
      </w:r>
    </w:p>
    <w:p w14:paraId="131ECCDF" w14:textId="5B795008" w:rsidR="00D0408B" w:rsidRDefault="00D0408B" w:rsidP="00D0408B">
      <w:pPr>
        <w:pStyle w:val="NormalWeb"/>
      </w:pPr>
      <w:r>
        <w:rPr>
          <w:rStyle w:val="Strong"/>
          <w:rFonts w:eastAsiaTheme="majorEastAsia"/>
        </w:rPr>
        <w:t>Intellectual Property</w:t>
      </w:r>
    </w:p>
    <w:p w14:paraId="1FA631F3" w14:textId="77777777" w:rsidR="00D0408B" w:rsidRDefault="00D0408B" w:rsidP="00D0408B">
      <w:pPr>
        <w:pStyle w:val="NormalWeb"/>
      </w:pPr>
      <w:r>
        <w:t>No IP is expected to be created under this procurement.</w:t>
      </w:r>
    </w:p>
    <w:p w14:paraId="6BC85815" w14:textId="58002057" w:rsidR="00D0408B" w:rsidRDefault="00D0408B" w:rsidP="00D0408B">
      <w:pPr>
        <w:pStyle w:val="NormalWeb"/>
      </w:pPr>
      <w:r>
        <w:rPr>
          <w:b/>
          <w:bCs/>
        </w:rPr>
        <w:t>Confidentiality</w:t>
      </w:r>
    </w:p>
    <w:p w14:paraId="7FE80254" w14:textId="77777777" w:rsidR="00D0408B" w:rsidRDefault="00D0408B" w:rsidP="00D0408B">
      <w:pPr>
        <w:pStyle w:val="NormalWeb"/>
      </w:pPr>
      <w:r>
        <w:t>The Supplier shall protect any non</w:t>
      </w:r>
      <w:r>
        <w:noBreakHyphen/>
        <w:t>public information received from the Authority.</w:t>
      </w:r>
    </w:p>
    <w:p w14:paraId="02AE5584" w14:textId="17E596DB" w:rsidR="00D0408B" w:rsidRDefault="00D0408B" w:rsidP="00D0408B">
      <w:pPr>
        <w:pStyle w:val="NormalWeb"/>
      </w:pPr>
      <w:r>
        <w:rPr>
          <w:rStyle w:val="Strong"/>
          <w:rFonts w:eastAsiaTheme="majorEastAsia"/>
        </w:rPr>
        <w:t>Termination</w:t>
      </w:r>
    </w:p>
    <w:p w14:paraId="75136C50" w14:textId="77777777" w:rsidR="00D0408B" w:rsidRDefault="00D0408B" w:rsidP="00D0408B">
      <w:pPr>
        <w:pStyle w:val="NormalWeb"/>
      </w:pPr>
      <w:r>
        <w:lastRenderedPageBreak/>
        <w:t>The Authority may terminate the solicitation or any resulting contract for convenience with written notice.</w:t>
      </w:r>
    </w:p>
    <w:p w14:paraId="49A70DED" w14:textId="77777777" w:rsidR="00D0408B" w:rsidRDefault="00D0408B" w:rsidP="00D0408B">
      <w:pPr>
        <w:pStyle w:val="NormalWeb"/>
      </w:pPr>
      <w:r>
        <w:rPr>
          <w:b/>
          <w:bCs/>
        </w:rPr>
        <w:t>7. Submission Instructions</w:t>
      </w:r>
    </w:p>
    <w:p w14:paraId="28CE2C38" w14:textId="77777777" w:rsidR="00D0408B" w:rsidRDefault="00D0408B" w:rsidP="00D0408B">
      <w:pPr>
        <w:pStyle w:val="NormalWeb"/>
      </w:pPr>
      <w:r>
        <w:t>Suppliers shall submit quotations electronically to:</w:t>
      </w:r>
    </w:p>
    <w:p w14:paraId="08832222" w14:textId="77777777" w:rsidR="00D0408B" w:rsidRDefault="00D0408B" w:rsidP="00D0408B">
      <w:pPr>
        <w:pStyle w:val="NormalWeb"/>
      </w:pPr>
      <w:r>
        <w:rPr>
          <w:rStyle w:val="Strong"/>
          <w:rFonts w:eastAsiaTheme="majorEastAsia"/>
        </w:rPr>
        <w:t>Email:</w:t>
      </w:r>
      <w:r>
        <w:t xml:space="preserve"> [Insert Email]</w:t>
      </w:r>
      <w:r>
        <w:br/>
      </w:r>
      <w:r>
        <w:rPr>
          <w:rStyle w:val="Strong"/>
          <w:rFonts w:eastAsiaTheme="majorEastAsia"/>
        </w:rPr>
        <w:t>Subject Line:</w:t>
      </w:r>
      <w:r>
        <w:t xml:space="preserve"> “Quotation – Batteries and Pencils – [Supplier Name]”</w:t>
      </w:r>
    </w:p>
    <w:p w14:paraId="29C13843" w14:textId="77777777" w:rsidR="00D0408B" w:rsidRDefault="00D0408B" w:rsidP="00D0408B">
      <w:pPr>
        <w:pStyle w:val="NormalWeb"/>
      </w:pPr>
      <w:r>
        <w:t>Quotations must be received by the due date and time listed above.</w:t>
      </w:r>
    </w:p>
    <w:p w14:paraId="5091AE95" w14:textId="77777777" w:rsidR="00D0408B" w:rsidRPr="00D0408B" w:rsidRDefault="00D0408B" w:rsidP="00D0408B">
      <w:pPr>
        <w:spacing w:before="100" w:beforeAutospacing="1" w:after="100" w:afterAutospacing="1" w:line="240" w:lineRule="auto"/>
        <w:rPr>
          <w:rFonts w:ascii="Times New Roman" w:eastAsia="Times New Roman" w:hAnsi="Times New Roman"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D0408B" w:rsidRPr="00D0408B" w14:paraId="25736BD5" w14:textId="77777777">
        <w:trPr>
          <w:tblHeader/>
          <w:tblCellSpacing w:w="15" w:type="dxa"/>
        </w:trPr>
        <w:tc>
          <w:tcPr>
            <w:tcW w:w="0" w:type="auto"/>
            <w:vAlign w:val="center"/>
            <w:hideMark/>
          </w:tcPr>
          <w:p w14:paraId="500A7228" w14:textId="77777777" w:rsidR="00D0408B" w:rsidRPr="00D0408B" w:rsidRDefault="00D0408B" w:rsidP="00D0408B">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vAlign w:val="center"/>
            <w:hideMark/>
          </w:tcPr>
          <w:p w14:paraId="3BCA51E2" w14:textId="77777777" w:rsidR="00D0408B" w:rsidRPr="00D0408B" w:rsidRDefault="00D0408B" w:rsidP="00D0408B">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5BB40D69" w14:textId="77777777" w:rsidR="00D0408B" w:rsidRPr="00D0408B" w:rsidRDefault="00D0408B" w:rsidP="00D0408B">
            <w:pPr>
              <w:spacing w:after="0" w:line="240" w:lineRule="auto"/>
              <w:jc w:val="center"/>
              <w:rPr>
                <w:rFonts w:ascii="Times New Roman" w:eastAsia="Times New Roman" w:hAnsi="Times New Roman" w:cs="Times New Roman"/>
                <w:kern w:val="0"/>
                <w:sz w:val="20"/>
                <w:szCs w:val="20"/>
                <w14:ligatures w14:val="none"/>
              </w:rPr>
            </w:pPr>
          </w:p>
        </w:tc>
      </w:tr>
      <w:tr w:rsidR="00D0408B" w:rsidRPr="00D0408B" w14:paraId="0DA31380" w14:textId="77777777">
        <w:trPr>
          <w:tblCellSpacing w:w="15" w:type="dxa"/>
        </w:trPr>
        <w:tc>
          <w:tcPr>
            <w:tcW w:w="0" w:type="auto"/>
            <w:vAlign w:val="center"/>
            <w:hideMark/>
          </w:tcPr>
          <w:p w14:paraId="57FC996D" w14:textId="77777777" w:rsidR="00D0408B" w:rsidRPr="00D0408B" w:rsidRDefault="00D0408B" w:rsidP="00D0408B">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1096DCA4" w14:textId="77777777" w:rsidR="00D0408B" w:rsidRPr="00D0408B" w:rsidRDefault="00D0408B" w:rsidP="00D0408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9B4497" w14:textId="77777777" w:rsidR="00D0408B" w:rsidRPr="00D0408B" w:rsidRDefault="00D0408B" w:rsidP="00D0408B">
            <w:pPr>
              <w:spacing w:after="0" w:line="240" w:lineRule="auto"/>
              <w:rPr>
                <w:rFonts w:ascii="Times New Roman" w:eastAsia="Times New Roman" w:hAnsi="Times New Roman" w:cs="Times New Roman"/>
                <w:kern w:val="0"/>
                <w:sz w:val="20"/>
                <w:szCs w:val="20"/>
                <w14:ligatures w14:val="none"/>
              </w:rPr>
            </w:pPr>
          </w:p>
        </w:tc>
      </w:tr>
      <w:tr w:rsidR="00D0408B" w:rsidRPr="00D0408B" w14:paraId="6385A925" w14:textId="77777777">
        <w:trPr>
          <w:tblCellSpacing w:w="15" w:type="dxa"/>
        </w:trPr>
        <w:tc>
          <w:tcPr>
            <w:tcW w:w="0" w:type="auto"/>
            <w:vAlign w:val="center"/>
            <w:hideMark/>
          </w:tcPr>
          <w:p w14:paraId="442FC348" w14:textId="77777777" w:rsidR="00D0408B" w:rsidRPr="00D0408B" w:rsidRDefault="00D0408B" w:rsidP="00D0408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637A51" w14:textId="77777777" w:rsidR="00D0408B" w:rsidRPr="00D0408B" w:rsidRDefault="00D0408B" w:rsidP="00D0408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587B79" w14:textId="77777777" w:rsidR="00D0408B" w:rsidRPr="00D0408B" w:rsidRDefault="00D0408B" w:rsidP="00D0408B">
            <w:pPr>
              <w:spacing w:after="0" w:line="240" w:lineRule="auto"/>
              <w:rPr>
                <w:rFonts w:ascii="Times New Roman" w:eastAsia="Times New Roman" w:hAnsi="Times New Roman" w:cs="Times New Roman"/>
                <w:kern w:val="0"/>
                <w:sz w:val="20"/>
                <w:szCs w:val="20"/>
                <w14:ligatures w14:val="none"/>
              </w:rPr>
            </w:pPr>
          </w:p>
        </w:tc>
      </w:tr>
      <w:tr w:rsidR="00D0408B" w:rsidRPr="00D0408B" w14:paraId="75DA5120" w14:textId="77777777">
        <w:trPr>
          <w:tblCellSpacing w:w="15" w:type="dxa"/>
        </w:trPr>
        <w:tc>
          <w:tcPr>
            <w:tcW w:w="0" w:type="auto"/>
            <w:vAlign w:val="center"/>
            <w:hideMark/>
          </w:tcPr>
          <w:p w14:paraId="19B6E8A1" w14:textId="77777777" w:rsidR="00D0408B" w:rsidRPr="00D0408B" w:rsidRDefault="00D0408B" w:rsidP="00D0408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072974" w14:textId="77777777" w:rsidR="00D0408B" w:rsidRPr="00D0408B" w:rsidRDefault="00D0408B" w:rsidP="00D0408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CE0D20" w14:textId="77777777" w:rsidR="00D0408B" w:rsidRPr="00D0408B" w:rsidRDefault="00D0408B" w:rsidP="00D0408B">
            <w:pPr>
              <w:spacing w:after="0" w:line="240" w:lineRule="auto"/>
              <w:rPr>
                <w:rFonts w:ascii="Times New Roman" w:eastAsia="Times New Roman" w:hAnsi="Times New Roman" w:cs="Times New Roman"/>
                <w:kern w:val="0"/>
                <w:sz w:val="20"/>
                <w:szCs w:val="20"/>
                <w14:ligatures w14:val="none"/>
              </w:rPr>
            </w:pPr>
          </w:p>
        </w:tc>
      </w:tr>
    </w:tbl>
    <w:p w14:paraId="3D7E51E3" w14:textId="77777777" w:rsidR="00D0408B" w:rsidRDefault="00D0408B" w:rsidP="00D0408B"/>
    <w:sectPr w:rsidR="00D040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A35F9"/>
    <w:multiLevelType w:val="multilevel"/>
    <w:tmpl w:val="9F88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AF0A6F"/>
    <w:multiLevelType w:val="multilevel"/>
    <w:tmpl w:val="D53A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46084"/>
    <w:multiLevelType w:val="multilevel"/>
    <w:tmpl w:val="F0C2F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941811"/>
    <w:multiLevelType w:val="multilevel"/>
    <w:tmpl w:val="CDAE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157496">
    <w:abstractNumId w:val="3"/>
  </w:num>
  <w:num w:numId="2" w16cid:durableId="977565073">
    <w:abstractNumId w:val="1"/>
  </w:num>
  <w:num w:numId="3" w16cid:durableId="1663779627">
    <w:abstractNumId w:val="0"/>
  </w:num>
  <w:num w:numId="4" w16cid:durableId="1659188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08B"/>
    <w:rsid w:val="003D380A"/>
    <w:rsid w:val="00466D7E"/>
    <w:rsid w:val="0063266E"/>
    <w:rsid w:val="006A2E90"/>
    <w:rsid w:val="007B7B25"/>
    <w:rsid w:val="00CE712C"/>
    <w:rsid w:val="00D0408B"/>
    <w:rsid w:val="00D42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D5E01"/>
  <w15:chartTrackingRefBased/>
  <w15:docId w15:val="{CD17BF52-9C49-4456-ACBD-C57C36BCA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0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0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0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0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0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0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0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0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08B"/>
    <w:rPr>
      <w:rFonts w:eastAsiaTheme="majorEastAsia" w:cstheme="majorBidi"/>
      <w:color w:val="272727" w:themeColor="text1" w:themeTint="D8"/>
    </w:rPr>
  </w:style>
  <w:style w:type="paragraph" w:styleId="Title">
    <w:name w:val="Title"/>
    <w:basedOn w:val="Normal"/>
    <w:next w:val="Normal"/>
    <w:link w:val="TitleChar"/>
    <w:uiPriority w:val="10"/>
    <w:qFormat/>
    <w:rsid w:val="00D04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08B"/>
    <w:pPr>
      <w:spacing w:before="160"/>
      <w:jc w:val="center"/>
    </w:pPr>
    <w:rPr>
      <w:i/>
      <w:iCs/>
      <w:color w:val="404040" w:themeColor="text1" w:themeTint="BF"/>
    </w:rPr>
  </w:style>
  <w:style w:type="character" w:customStyle="1" w:styleId="QuoteChar">
    <w:name w:val="Quote Char"/>
    <w:basedOn w:val="DefaultParagraphFont"/>
    <w:link w:val="Quote"/>
    <w:uiPriority w:val="29"/>
    <w:rsid w:val="00D0408B"/>
    <w:rPr>
      <w:i/>
      <w:iCs/>
      <w:color w:val="404040" w:themeColor="text1" w:themeTint="BF"/>
    </w:rPr>
  </w:style>
  <w:style w:type="paragraph" w:styleId="ListParagraph">
    <w:name w:val="List Paragraph"/>
    <w:basedOn w:val="Normal"/>
    <w:uiPriority w:val="34"/>
    <w:qFormat/>
    <w:rsid w:val="00D0408B"/>
    <w:pPr>
      <w:ind w:left="720"/>
      <w:contextualSpacing/>
    </w:pPr>
  </w:style>
  <w:style w:type="character" w:styleId="IntenseEmphasis">
    <w:name w:val="Intense Emphasis"/>
    <w:basedOn w:val="DefaultParagraphFont"/>
    <w:uiPriority w:val="21"/>
    <w:qFormat/>
    <w:rsid w:val="00D0408B"/>
    <w:rPr>
      <w:i/>
      <w:iCs/>
      <w:color w:val="0F4761" w:themeColor="accent1" w:themeShade="BF"/>
    </w:rPr>
  </w:style>
  <w:style w:type="paragraph" w:styleId="IntenseQuote">
    <w:name w:val="Intense Quote"/>
    <w:basedOn w:val="Normal"/>
    <w:next w:val="Normal"/>
    <w:link w:val="IntenseQuoteChar"/>
    <w:uiPriority w:val="30"/>
    <w:qFormat/>
    <w:rsid w:val="00D04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08B"/>
    <w:rPr>
      <w:i/>
      <w:iCs/>
      <w:color w:val="0F4761" w:themeColor="accent1" w:themeShade="BF"/>
    </w:rPr>
  </w:style>
  <w:style w:type="character" w:styleId="IntenseReference">
    <w:name w:val="Intense Reference"/>
    <w:basedOn w:val="DefaultParagraphFont"/>
    <w:uiPriority w:val="32"/>
    <w:qFormat/>
    <w:rsid w:val="00D0408B"/>
    <w:rPr>
      <w:b/>
      <w:bCs/>
      <w:smallCaps/>
      <w:color w:val="0F4761" w:themeColor="accent1" w:themeShade="BF"/>
      <w:spacing w:val="5"/>
    </w:rPr>
  </w:style>
  <w:style w:type="character" w:styleId="Strong">
    <w:name w:val="Strong"/>
    <w:basedOn w:val="DefaultParagraphFont"/>
    <w:uiPriority w:val="22"/>
    <w:qFormat/>
    <w:rsid w:val="00D0408B"/>
    <w:rPr>
      <w:b/>
      <w:bCs/>
    </w:rPr>
  </w:style>
  <w:style w:type="paragraph" w:styleId="NormalWeb">
    <w:name w:val="Normal (Web)"/>
    <w:basedOn w:val="Normal"/>
    <w:uiPriority w:val="99"/>
    <w:semiHidden/>
    <w:unhideWhenUsed/>
    <w:rsid w:val="00D0408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387</Words>
  <Characters>2212</Characters>
  <Application>Microsoft Office Word</Application>
  <DocSecurity>0</DocSecurity>
  <Lines>18</Lines>
  <Paragraphs>5</Paragraphs>
  <ScaleCrop>false</ScaleCrop>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Keyes</dc:creator>
  <cp:keywords/>
  <dc:description/>
  <cp:lastModifiedBy>Steven Keyes</cp:lastModifiedBy>
  <cp:revision>4</cp:revision>
  <cp:lastPrinted>2026-05-12T11:19:00Z</cp:lastPrinted>
  <dcterms:created xsi:type="dcterms:W3CDTF">2026-02-01T16:48:00Z</dcterms:created>
  <dcterms:modified xsi:type="dcterms:W3CDTF">2026-05-12T11:21:00Z</dcterms:modified>
</cp:coreProperties>
</file>