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C1943" w14:textId="77777777" w:rsidR="00E4440F" w:rsidRDefault="00E4440F" w:rsidP="00E4440F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6841D343" w14:textId="2DBEAF35" w:rsidR="00E4440F" w:rsidRPr="00E4440F" w:rsidRDefault="00E4440F" w:rsidP="00E4440F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E4440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{</w:t>
      </w:r>
      <w:proofErr w:type="spellStart"/>
      <w:r w:rsidRPr="00E4440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SecNo</w:t>
      </w:r>
      <w:proofErr w:type="spellEnd"/>
      <w:r w:rsidRPr="00E4440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} — FUNDING INFORMATION</w:t>
      </w:r>
    </w:p>
    <w:p w14:paraId="4144E050" w14:textId="77777777" w:rsidR="00E4440F" w:rsidRDefault="00E4440F" w:rsidP="00506AA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3510A9D9" w14:textId="4BD4E43D" w:rsidR="00506AA5" w:rsidRPr="00F62145" w:rsidRDefault="00506AA5" w:rsidP="00506A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Funding Source: General Operating Funds</w:t>
      </w:r>
    </w:p>
    <w:p w14:paraId="5B50BAE7" w14:textId="77777777" w:rsidR="00506AA5" w:rsidRPr="00F62145" w:rsidRDefault="00506AA5" w:rsidP="00506A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Budget Fiscal Year: 2026</w:t>
      </w:r>
    </w:p>
    <w:p w14:paraId="431F1E4A" w14:textId="2CD66C55" w:rsidR="00506AA5" w:rsidRPr="00F62145" w:rsidRDefault="00506AA5" w:rsidP="00506A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Estimated Annual Spend: $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Estimated Annual Spending"/>
          <w:tag w:val="EstimatedAnnualSpending"/>
          <w:id w:val="-2133935024"/>
          <w:placeholder>
            <w:docPart w:val="DefaultPlaceholder_-1854013440"/>
          </w:placeholder>
          <w:showingPlcHdr/>
          <w15:color w:val="339966"/>
          <w:text/>
        </w:sdtPr>
        <w:sdtContent>
          <w:r w:rsidR="006E0C14" w:rsidRPr="006E0C14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1BD9C5B7" w14:textId="2C2DFDD5" w:rsidR="00506AA5" w:rsidRPr="00F62145" w:rsidRDefault="00506AA5" w:rsidP="00506A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Chart of Accounts / Cost Center: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Cost Center"/>
          <w:tag w:val="CostCenter"/>
          <w:id w:val="-1884240664"/>
          <w:placeholder>
            <w:docPart w:val="DefaultPlaceholder_-1854013440"/>
          </w:placeholder>
          <w:showingPlcHdr/>
          <w15:color w:val="339966"/>
          <w:text/>
        </w:sdtPr>
        <w:sdtContent>
          <w:r w:rsidR="006E0C14" w:rsidRPr="006E0C14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0C82C63D" w14:textId="77777777" w:rsidR="00506AA5" w:rsidRPr="00F62145" w:rsidRDefault="00506AA5" w:rsidP="00506A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Approval of funding is required prior to solicitation issuance.</w:t>
      </w:r>
    </w:p>
    <w:p w14:paraId="2C98FA20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6BC"/>
    <w:rsid w:val="00506AA5"/>
    <w:rsid w:val="0052624E"/>
    <w:rsid w:val="00586766"/>
    <w:rsid w:val="0063266E"/>
    <w:rsid w:val="006E0C14"/>
    <w:rsid w:val="00970D26"/>
    <w:rsid w:val="00C006BC"/>
    <w:rsid w:val="00CE712C"/>
    <w:rsid w:val="00D4210F"/>
    <w:rsid w:val="00D43EDF"/>
    <w:rsid w:val="00E4440F"/>
    <w:rsid w:val="00F21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8BF54"/>
  <w15:chartTrackingRefBased/>
  <w15:docId w15:val="{CD00351A-F855-4EDB-8A86-2625C3082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AA5"/>
  </w:style>
  <w:style w:type="paragraph" w:styleId="Heading1">
    <w:name w:val="heading 1"/>
    <w:basedOn w:val="Normal"/>
    <w:next w:val="Normal"/>
    <w:link w:val="Heading1Char"/>
    <w:uiPriority w:val="9"/>
    <w:qFormat/>
    <w:rsid w:val="00C00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6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6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6B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E0C1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38707B-240B-44CE-9BC3-46DF0DB0C855}"/>
      </w:docPartPr>
      <w:docPartBody>
        <w:p w:rsidR="00360F0A" w:rsidRDefault="00D237E9">
          <w:r w:rsidRPr="00040FD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7E9"/>
    <w:rsid w:val="00147247"/>
    <w:rsid w:val="00170B71"/>
    <w:rsid w:val="00360F0A"/>
    <w:rsid w:val="003F35C2"/>
    <w:rsid w:val="0052624E"/>
    <w:rsid w:val="00586766"/>
    <w:rsid w:val="00D237E9"/>
    <w:rsid w:val="00F21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37E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5</cp:revision>
  <dcterms:created xsi:type="dcterms:W3CDTF">2026-02-05T21:19:00Z</dcterms:created>
  <dcterms:modified xsi:type="dcterms:W3CDTF">2026-05-14T18:03:00Z</dcterms:modified>
</cp:coreProperties>
</file>