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312947" w:rsidRDefault="00312947" w:rsidP="00312947">
      <w:pPr>
        <w:jc w:val="both"/>
      </w:pPr>
      <w:r>
        <w:t>Experimental design (ED) subject deals with optimization, i.e., maximizing yield or minimizing cost by controlling various factors. Designing multifactorial experiments for an academic purpose is not always an easy task. In this article, authors identified challenges in designing the example problems. Authors provide a mathematical framework for generating various types of experiments. Based on the requirements, teachers may adopt any of the presented methods.</w:t>
      </w:r>
    </w:p>
    <w:p w:rsidR="000C0096" w:rsidRDefault="00312947" w:rsidP="00312947">
      <w:pPr>
        <w:jc w:val="both"/>
      </w:pPr>
      <w:r>
        <w:t>This article also presents an algorithm based on one of the proposed frameworks. JavaScript along with HTML and CSS is used to implement the proposed algorithm. This platform is used to teach the master students of biological sciences. Teachers used the platform in the classroom to apply problem-based learning. They observed that the number of doubts asked during the class hours has increased, hence the student's participation</w:t>
      </w:r>
      <w:r w:rsidR="000C0096" w:rsidRPr="000C0096">
        <w:t>.</w:t>
      </w:r>
    </w:p>
    <w:p w:rsidR="000C0096" w:rsidRDefault="000C0096" w:rsidP="000C0096">
      <w:pPr>
        <w:pStyle w:val="Heading1"/>
      </w:pPr>
      <w:bookmarkStart w:id="1" w:name="_Toc491584914"/>
      <w:r>
        <w:t>Keywords</w:t>
      </w:r>
      <w:bookmarkEnd w:id="1"/>
    </w:p>
    <w:p w:rsidR="000C0096" w:rsidRDefault="000C0096" w:rsidP="000C0096">
      <w:r w:rsidRPr="000C0096">
        <w:t>Experimental design</w:t>
      </w:r>
      <w:r>
        <w:t xml:space="preserve">, </w:t>
      </w:r>
      <w:r w:rsidRPr="000C0096">
        <w:t>educational tool</w:t>
      </w:r>
      <w:r>
        <w:t xml:space="preserve">, </w:t>
      </w:r>
      <w:r w:rsidRPr="000C0096">
        <w:t>generating examples</w:t>
      </w:r>
      <w:r w:rsidR="00312947">
        <w:t>, problem-based learning</w:t>
      </w:r>
    </w:p>
    <w:p w:rsidR="000C0096" w:rsidRDefault="000C0096" w:rsidP="006C4BC0">
      <w:pPr>
        <w:pStyle w:val="Heading1"/>
        <w:numPr>
          <w:ilvl w:val="0"/>
          <w:numId w:val="3"/>
        </w:numPr>
      </w:pPr>
      <w:bookmarkStart w:id="2" w:name="_Toc491584915"/>
      <w:r w:rsidRPr="000C0096">
        <w:t>Introduction</w:t>
      </w:r>
      <w:bookmarkEnd w:id="2"/>
    </w:p>
    <w:p w:rsidR="000C0096" w:rsidRDefault="00312947" w:rsidP="001D07AD">
      <w:pPr>
        <w:jc w:val="both"/>
      </w:pPr>
      <w:r w:rsidRPr="00312947">
        <w:t>Almost all the fields involving experimentation use Experimental design</w:t>
      </w:r>
      <w:r w:rsidR="000C0096">
        <w:t xml:space="preserve"> </w:t>
      </w:r>
      <w:r w:rsidR="000C0096">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000C0096">
        <w:fldChar w:fldCharType="separate"/>
      </w:r>
      <w:r w:rsidR="001D07AD" w:rsidRPr="001D07AD">
        <w:rPr>
          <w:noProof/>
        </w:rPr>
        <w:t>[1]–[4]</w:t>
      </w:r>
      <w:r w:rsidR="000C0096">
        <w:fldChar w:fldCharType="end"/>
      </w:r>
      <w:r w:rsidR="000C0096">
        <w:t>.</w:t>
      </w:r>
      <w:r w:rsidRPr="00312947">
        <w:t xml:space="preserve"> It is part of various undergraduate and graduate curriculum, ranging from the engineering to the biological sciences. The objective of experimental design is to minimize cost and time of the experiments and maximize the yield. As an example, it can be used to find the values of the factors (such as pH, oxygen concentration, sugar </w:t>
      </w:r>
      <w:r w:rsidRPr="00312947">
        <w:lastRenderedPageBreak/>
        <w:t>concentration) for which enzyme production is maximum. Different techniques can be used to find the minimum number of experiments</w:t>
      </w:r>
      <w:r w:rsidR="000C0096">
        <w:t xml:space="preserve">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rsidR="009D2B29" w:rsidRPr="009D2B29">
        <w:t xml:space="preserve"> . On the other hand, an improper design of experiment may lead to inaccurate or false conclusions, as well as a loss of money, material and time</w:t>
      </w:r>
      <w:r w:rsidR="000C0096" w:rsidRPr="009D2B29">
        <w:t xml:space="preserv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rsidR="000C0096">
        <w:t>.</w:t>
      </w:r>
    </w:p>
    <w:p w:rsidR="001D07AD" w:rsidRDefault="001D07AD" w:rsidP="001D07AD">
      <w:pPr>
        <w:jc w:val="both"/>
      </w:pPr>
    </w:p>
    <w:p w:rsidR="000C0096" w:rsidRDefault="009D2B29" w:rsidP="000C0096">
      <w:r w:rsidRPr="009D2B29">
        <w:t>Solving many numerical examples helps to learn statistics or mathematics in general</w:t>
      </w:r>
      <w:r w:rsidR="000C0096" w:rsidRPr="009D2B29">
        <w:t xml:space="preserve">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rsidRPr="009D2B29">
        <w:t xml:space="preserve"> . It helps the students to develop insight in</w:t>
      </w:r>
      <w:r w:rsidR="00A2630E">
        <w:t>to</w:t>
      </w:r>
      <w:r w:rsidRPr="009D2B29">
        <w:t xml:space="preserve"> the topics</w:t>
      </w:r>
      <w:r w:rsidR="000C0096" w:rsidRPr="009D2B29">
        <w:t xml:space="preserve">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rsidRPr="009D2B29">
        <w:t xml:space="preserve"> . Students show good learning experience using visual examples and perform better with the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rsidRPr="009D2B29">
        <w:t xml:space="preserve"> . Teachers may involve students in finding experiments to teach the topic </w:t>
      </w:r>
      <w:r w:rsidR="001D07AD">
        <w:fldChar w:fldCharType="begin" w:fldLock="1"/>
      </w:r>
      <w:r w:rsidR="001D07AD">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001D07AD">
        <w:fldChar w:fldCharType="separate"/>
      </w:r>
      <w:r w:rsidR="001D07AD" w:rsidRPr="001D07AD">
        <w:rPr>
          <w:noProof/>
        </w:rPr>
        <w:t>[10]–[12]</w:t>
      </w:r>
      <w:r w:rsidR="001D07AD">
        <w:fldChar w:fldCharType="end"/>
      </w:r>
      <w:r w:rsidRPr="009D2B29">
        <w:t xml:space="preserve"> . However, it is teacher's task to generate examples for the classroom and the practice </w:t>
      </w:r>
      <w:r w:rsidR="001D07AD">
        <w:fldChar w:fldCharType="begin" w:fldLock="1"/>
      </w:r>
      <w:r w:rsidR="00805399">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001D07AD">
        <w:fldChar w:fldCharType="separate"/>
      </w:r>
      <w:r w:rsidR="001D07AD" w:rsidRPr="001D07AD">
        <w:rPr>
          <w:noProof/>
        </w:rPr>
        <w:t>[13]</w:t>
      </w:r>
      <w:r w:rsidR="001D07AD">
        <w:fldChar w:fldCharType="end"/>
      </w:r>
      <w:r w:rsidR="000C0096">
        <w:t>.</w:t>
      </w:r>
    </w:p>
    <w:p w:rsidR="008B1D0F" w:rsidRDefault="008B1D0F" w:rsidP="000C0096"/>
    <w:p w:rsidR="000C0096" w:rsidRDefault="008B1D0F" w:rsidP="0043532F">
      <w:pPr>
        <w:jc w:val="both"/>
      </w:pPr>
      <w:r w:rsidRPr="008B1D0F">
        <w:t>Solving optimization problems and finding the most accurate mathematical model for a process/system in experimental design involves performing various experiments with different combinations of the factors. Conducting experiments on a real system for the classroom purpose is not always feasible due to any of the following limitations.</w:t>
      </w:r>
    </w:p>
    <w:p w:rsidR="008B1D0F" w:rsidRDefault="008B1D0F" w:rsidP="008B1D0F">
      <w:pPr>
        <w:pStyle w:val="ListParagraph"/>
        <w:numPr>
          <w:ilvl w:val="0"/>
          <w:numId w:val="13"/>
        </w:numPr>
      </w:pPr>
      <w:r>
        <w:t>The cost of conducting experiments on a real system is not always negligible.</w:t>
      </w:r>
    </w:p>
    <w:p w:rsidR="008B1D0F" w:rsidRDefault="008B1D0F" w:rsidP="008B1D0F">
      <w:pPr>
        <w:pStyle w:val="ListParagraph"/>
        <w:numPr>
          <w:ilvl w:val="0"/>
          <w:numId w:val="13"/>
        </w:numPr>
      </w:pPr>
      <w:r>
        <w:t>A considerable amount of time may take for each experiment.</w:t>
      </w:r>
    </w:p>
    <w:p w:rsidR="002856FA" w:rsidRDefault="008B1D0F" w:rsidP="008B1D0F">
      <w:pPr>
        <w:pStyle w:val="ListParagraph"/>
        <w:numPr>
          <w:ilvl w:val="0"/>
          <w:numId w:val="13"/>
        </w:numPr>
      </w:pPr>
      <w:r>
        <w:t>The combination of factors associated with an optimum-response is constant for a physical system. Therefore, teachers may not provide a new problem.</w:t>
      </w:r>
    </w:p>
    <w:p w:rsidR="008B1D0F" w:rsidRDefault="008B1D0F" w:rsidP="008B1D0F"/>
    <w:p w:rsidR="00CB259F" w:rsidRDefault="00CB259F" w:rsidP="00CB259F">
      <w:r>
        <w:t xml:space="preserve">Hence, a computer program generating responses for the given input factors is an excellent alternative to mimic the physical systems. In this article, a methodology is presented to generate numerical examples which simulate experiments. The objective is to generate a unique process for the limits </w:t>
      </w:r>
      <w:r>
        <w:lastRenderedPageBreak/>
        <w:t>selected by the user, which outputs experimental data for the given combinations of the factors. Teachers may adopt this methodology in generating numerical examples, which highlight all the characteristics they want to present to the classroom, give as practice exercise and conduct exams.</w:t>
      </w:r>
    </w:p>
    <w:p w:rsidR="00CB259F" w:rsidRDefault="00CB259F" w:rsidP="00CB259F"/>
    <w:p w:rsidR="008B1D0F" w:rsidRDefault="00CB259F" w:rsidP="00CB259F">
      <w:r>
        <w:t>Also, this technique allows teachers to implement problem-based learning. In this pedagogy, a student learns the topic while solving a problem given by the teacher. So, it is teacher's responsibility to design the examples such that they help to develop all the skills that are intended for the student to learn. Sometimes teachers may need to generate several problems to achieve it. Failing which a student may acquire incorrect intuition (or insight).</w:t>
      </w:r>
    </w:p>
    <w:p w:rsidR="0038654E" w:rsidRDefault="0038654E" w:rsidP="00CB259F"/>
    <w:p w:rsidR="0038654E" w:rsidRDefault="0038654E" w:rsidP="00CB259F">
      <w:r w:rsidRPr="0038654E">
        <w:t>A numerical example for an experimental design is a mathematical model representing a physical process. This model is a set of static functions (i.e., it does not have derivative or integral terms) which maps the factors to the responses. A real-life system may present more than one peaks. However, most of the experimental design methods find the local maximum based on the initial base value. Hence, the proposed algorithm is designed to present only one peak.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8654E" w:rsidTr="00957899">
        <w:tc>
          <w:tcPr>
            <w:tcW w:w="985" w:type="dxa"/>
            <w:vAlign w:val="center"/>
          </w:tcPr>
          <w:p w:rsidR="0038654E" w:rsidRPr="00957899" w:rsidRDefault="0038654E" w:rsidP="00957899">
            <w:pPr>
              <w:jc w:val="center"/>
            </w:pPr>
          </w:p>
        </w:tc>
        <w:tc>
          <w:tcPr>
            <w:tcW w:w="7380" w:type="dxa"/>
            <w:vAlign w:val="center"/>
          </w:tcPr>
          <w:p w:rsidR="0038654E" w:rsidRPr="00C32727" w:rsidRDefault="0038654E" w:rsidP="00957899">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2986133" r:id="rId7"/>
              </w:object>
            </w:r>
          </w:p>
        </w:tc>
        <w:tc>
          <w:tcPr>
            <w:tcW w:w="985" w:type="dxa"/>
            <w:vAlign w:val="center"/>
          </w:tcPr>
          <w:p w:rsidR="0038654E" w:rsidRDefault="0038654E" w:rsidP="00957899">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D715A5" w:rsidRDefault="00D715A5" w:rsidP="0038654E"/>
    <w:p w:rsidR="0038654E" w:rsidRDefault="0038654E" w:rsidP="0038654E">
      <w:r w:rsidRPr="0038654E">
        <w:t>i</w:t>
      </w:r>
      <w:r>
        <w:t xml:space="preserve">s a multi-response system where </w:t>
      </w:r>
      <w:r w:rsidR="00D715A5" w:rsidRPr="00D715A5">
        <w:rPr>
          <w:position w:val="-14"/>
        </w:rPr>
        <w:object w:dxaOrig="279" w:dyaOrig="380">
          <v:shape id="_x0000_i1026" type="#_x0000_t75" style="width:13.75pt;height:18.8pt" o:ole="">
            <v:imagedata r:id="rId8" o:title=""/>
          </v:shape>
          <o:OLEObject Type="Embed" ProgID="Equation.DSMT4" ShapeID="_x0000_i1026" DrawAspect="Content" ObjectID="_1572986134" r:id="rId9"/>
        </w:object>
      </w:r>
      <w:r>
        <w:t xml:space="preserve">, </w:t>
      </w:r>
      <w:r w:rsidR="00D715A5" w:rsidRPr="00D715A5">
        <w:rPr>
          <w:position w:val="-10"/>
        </w:rPr>
        <w:object w:dxaOrig="1640" w:dyaOrig="320">
          <v:shape id="_x0000_i1027" type="#_x0000_t75" style="width:82pt;height:16.3pt" o:ole="">
            <v:imagedata r:id="rId10" o:title=""/>
          </v:shape>
          <o:OLEObject Type="Embed" ProgID="Equation.DSMT4" ShapeID="_x0000_i1027" DrawAspect="Content" ObjectID="_1572986135" r:id="rId11"/>
        </w:object>
      </w:r>
      <w:r>
        <w:t xml:space="preserve"> are the responses, </w:t>
      </w:r>
      <w:r w:rsidR="00D715A5" w:rsidRPr="00D715A5">
        <w:rPr>
          <w:position w:val="-12"/>
        </w:rPr>
        <w:object w:dxaOrig="240" w:dyaOrig="360">
          <v:shape id="_x0000_i1028" type="#_x0000_t75" style="width:11.9pt;height:18.15pt" o:ole="">
            <v:imagedata r:id="rId12" o:title=""/>
          </v:shape>
          <o:OLEObject Type="Embed" ProgID="Equation.DSMT4" ShapeID="_x0000_i1028" DrawAspect="Content" ObjectID="_1572986136" r:id="rId13"/>
        </w:object>
      </w:r>
      <w:r>
        <w:t xml:space="preserve">, </w:t>
      </w:r>
      <w:r w:rsidR="00D028D5" w:rsidRPr="00D028D5">
        <w:rPr>
          <w:position w:val="-10"/>
        </w:rPr>
        <w:object w:dxaOrig="1540" w:dyaOrig="320">
          <v:shape id="_x0000_i1029" type="#_x0000_t75" style="width:77pt;height:16.3pt" o:ole="">
            <v:imagedata r:id="rId14" o:title=""/>
          </v:shape>
          <o:OLEObject Type="Embed" ProgID="Equation.DSMT4" ShapeID="_x0000_i1029" DrawAspect="Content" ObjectID="_1572986137" r:id="rId15"/>
        </w:object>
      </w:r>
      <w:r>
        <w:t xml:space="preserve"> are the factors, </w:t>
      </w:r>
      <w:r w:rsidR="00D715A5" w:rsidRPr="00D715A5">
        <w:rPr>
          <w:position w:val="-14"/>
        </w:rPr>
        <w:object w:dxaOrig="279" w:dyaOrig="380">
          <v:shape id="_x0000_i1030" type="#_x0000_t75" style="width:13.75pt;height:18.8pt" o:ole="">
            <v:imagedata r:id="rId16" o:title=""/>
          </v:shape>
          <o:OLEObject Type="Embed" ProgID="Equation.DSMT4" ShapeID="_x0000_i1030" DrawAspect="Content" ObjectID="_1572986138" r:id="rId17"/>
        </w:object>
      </w:r>
      <w:r>
        <w:t xml:space="preserve">, </w:t>
      </w:r>
      <w:r w:rsidR="00D715A5" w:rsidRPr="00D715A5">
        <w:rPr>
          <w:position w:val="-10"/>
        </w:rPr>
        <w:object w:dxaOrig="1640" w:dyaOrig="320">
          <v:shape id="_x0000_i1031" type="#_x0000_t75" style="width:82pt;height:16.3pt" o:ole="">
            <v:imagedata r:id="rId18" o:title=""/>
          </v:shape>
          <o:OLEObject Type="Embed" ProgID="Equation.DSMT4" ShapeID="_x0000_i1031" DrawAspect="Content" ObjectID="_1572986139" r:id="rId19"/>
        </w:object>
      </w:r>
      <w:r>
        <w:t xml:space="preserve"> are the nonlinear functions mapping the </w:t>
      </w:r>
      <w:r w:rsidR="00D715A5" w:rsidRPr="00D715A5">
        <w:rPr>
          <w:position w:val="-6"/>
        </w:rPr>
        <w:object w:dxaOrig="200" w:dyaOrig="220">
          <v:shape id="_x0000_i1032" type="#_x0000_t75" style="width:10pt;height:11.25pt" o:ole="">
            <v:imagedata r:id="rId20" o:title=""/>
          </v:shape>
          <o:OLEObject Type="Embed" ProgID="Equation.DSMT4" ShapeID="_x0000_i1032" DrawAspect="Content" ObjectID="_1572986140" r:id="rId21"/>
        </w:object>
      </w:r>
      <w:r>
        <w:t xml:space="preserve"> factors to the </w:t>
      </w:r>
      <w:r w:rsidR="00D715A5" w:rsidRPr="00D715A5">
        <w:rPr>
          <w:position w:val="-6"/>
        </w:rPr>
        <w:object w:dxaOrig="260" w:dyaOrig="220">
          <v:shape id="_x0000_i1033" type="#_x0000_t75" style="width:13.15pt;height:11.25pt" o:ole="">
            <v:imagedata r:id="rId22" o:title=""/>
          </v:shape>
          <o:OLEObject Type="Embed" ProgID="Equation.DSMT4" ShapeID="_x0000_i1033" DrawAspect="Content" ObjectID="_1572986141" r:id="rId23"/>
        </w:object>
      </w:r>
      <w:r>
        <w:t xml:space="preserve"> responses and </w:t>
      </w:r>
      <w:r w:rsidR="00D715A5" w:rsidRPr="00D715A5">
        <w:rPr>
          <w:position w:val="-12"/>
        </w:rPr>
        <w:object w:dxaOrig="240" w:dyaOrig="360">
          <v:shape id="_x0000_i1034" type="#_x0000_t75" style="width:11.9pt;height:18.15pt" o:ole="">
            <v:imagedata r:id="rId24" o:title=""/>
          </v:shape>
          <o:OLEObject Type="Embed" ProgID="Equation.DSMT4" ShapeID="_x0000_i1034" DrawAspect="Content" ObjectID="_1572986142" r:id="rId25"/>
        </w:object>
      </w:r>
      <w:r>
        <w:t xml:space="preserve">, </w:t>
      </w:r>
      <w:r w:rsidR="00D715A5" w:rsidRPr="00D715A5">
        <w:rPr>
          <w:position w:val="-10"/>
        </w:rPr>
        <w:object w:dxaOrig="1579" w:dyaOrig="320">
          <v:shape id="_x0000_i1035" type="#_x0000_t75" style="width:78.9pt;height:16.3pt" o:ole="">
            <v:imagedata r:id="rId26" o:title=""/>
          </v:shape>
          <o:OLEObject Type="Embed" ProgID="Equation.DSMT4" ShapeID="_x0000_i1035" DrawAspect="Content" ObjectID="_1572986143" r:id="rId27"/>
        </w:object>
      </w:r>
      <w:r>
        <w:t xml:space="preserve"> are the noise.</w:t>
      </w:r>
    </w:p>
    <w:p w:rsidR="00D715A5" w:rsidRPr="0038654E" w:rsidRDefault="00D715A5" w:rsidP="0038654E"/>
    <w:p w:rsidR="00D715A5" w:rsidRDefault="00D715A5" w:rsidP="00D715A5">
      <w:r>
        <w:lastRenderedPageBreak/>
        <w:t>All the factors, $</w:t>
      </w:r>
      <w:proofErr w:type="spellStart"/>
      <w:r>
        <w:t>x_i</w:t>
      </w:r>
      <w:proofErr w:type="spellEnd"/>
      <w:r>
        <w:t>$, are constrained by upper and lower limits. The numerical examples should produce unique optimal responses, $</w:t>
      </w:r>
      <w:proofErr w:type="spellStart"/>
      <w:r>
        <w:t>y_j^M</w:t>
      </w:r>
      <w:proofErr w:type="spellEnd"/>
      <w:r>
        <w:t>$, for a set of factors within its limits.</w:t>
      </w:r>
    </w:p>
    <w:p w:rsidR="00D715A5" w:rsidRDefault="00D715A5" w:rsidP="00D715A5"/>
    <w:p w:rsidR="0038654E" w:rsidRDefault="00D715A5" w:rsidP="00D715A5">
      <w:r>
        <w:t>The proposed algorithm presents the case of single response. If a multi-response system is required, a set of single response systems represent.</w:t>
      </w:r>
    </w:p>
    <w:p w:rsidR="003433A5" w:rsidRDefault="003433A5" w:rsidP="003433A5">
      <w:pPr>
        <w:pStyle w:val="Heading1"/>
      </w:pPr>
      <w:r>
        <w:t xml:space="preserve">2. </w:t>
      </w:r>
      <w:r w:rsidRPr="003433A5">
        <w:t>Mathematical functions</w:t>
      </w:r>
    </w:p>
    <w:p w:rsidR="003433A5" w:rsidRDefault="003433A5" w:rsidP="003433A5"/>
    <w:p w:rsidR="003433A5" w:rsidRDefault="003433A5" w:rsidP="003433A5">
      <w:pPr>
        <w:pStyle w:val="Heading2"/>
      </w:pPr>
      <w:r>
        <w:t xml:space="preserve">2.1 </w:t>
      </w:r>
      <w:r w:rsidRPr="003433A5">
        <w:t>Quadratic concave function</w:t>
      </w:r>
    </w:p>
    <w:p w:rsidR="003433A5" w:rsidRPr="003433A5" w:rsidRDefault="003433A5" w:rsidP="003433A5"/>
    <w:p w:rsidR="008B1D0F" w:rsidRDefault="008B1D0F" w:rsidP="008B1D0F"/>
    <w:p w:rsidR="00805399" w:rsidRDefault="00805399" w:rsidP="0043532F">
      <w:pPr>
        <w:jc w:val="both"/>
      </w:pPr>
    </w:p>
    <w:p w:rsidR="000C0096" w:rsidRDefault="003433A5" w:rsidP="003433A5">
      <w:pPr>
        <w:pStyle w:val="Heading1"/>
        <w:numPr>
          <w:ilvl w:val="0"/>
          <w:numId w:val="3"/>
        </w:numPr>
      </w:pPr>
      <w:r w:rsidRPr="003433A5">
        <w:t>Mathematical functions</w:t>
      </w:r>
    </w:p>
    <w:p w:rsidR="000C0096" w:rsidRDefault="003433A5" w:rsidP="003433A5">
      <w:r w:rsidRPr="003433A5">
        <w:t>In this section different mathematical functions and its properties are presented. These properties help teachers to choose the required mathematical function.</w:t>
      </w:r>
    </w:p>
    <w:p w:rsidR="00DA0B4D" w:rsidRDefault="00DA0B4D" w:rsidP="00805399">
      <w:pPr>
        <w:pStyle w:val="Heading2"/>
        <w:numPr>
          <w:ilvl w:val="1"/>
          <w:numId w:val="3"/>
        </w:numPr>
      </w:pPr>
      <w:bookmarkStart w:id="3" w:name="_Toc491584917"/>
      <w:r w:rsidRPr="00DA0B4D">
        <w:t>Quadratic concave function</w:t>
      </w:r>
      <w:bookmarkEnd w:id="3"/>
    </w:p>
    <w:p w:rsidR="00805399" w:rsidRPr="00805399" w:rsidRDefault="00805399" w:rsidP="00805399"/>
    <w:p w:rsidR="00DA0B4D" w:rsidRDefault="00DA0B4D" w:rsidP="00DA0B4D">
      <w:r>
        <w:t>A second order polynomial function,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DA0B4D" w:rsidTr="005C6E32">
        <w:tc>
          <w:tcPr>
            <w:tcW w:w="985" w:type="dxa"/>
            <w:vAlign w:val="center"/>
          </w:tcPr>
          <w:p w:rsidR="00DA0B4D" w:rsidRPr="00E51961" w:rsidRDefault="00DA0B4D" w:rsidP="005C6E32">
            <w:pPr>
              <w:jc w:val="center"/>
            </w:pPr>
          </w:p>
        </w:tc>
        <w:tc>
          <w:tcPr>
            <w:tcW w:w="7380" w:type="dxa"/>
            <w:vAlign w:val="center"/>
          </w:tcPr>
          <w:p w:rsidR="00DA0B4D" w:rsidRPr="00DA0B4D" w:rsidRDefault="00DA0B4D" w:rsidP="003433A5">
            <w:pPr>
              <w:tabs>
                <w:tab w:val="center" w:pos="3580"/>
                <w:tab w:val="right" w:pos="7160"/>
              </w:tabs>
            </w:pPr>
            <w:r>
              <w:tab/>
            </w:r>
            <w:r w:rsidR="003433A5" w:rsidRPr="003433A5">
              <w:rPr>
                <w:position w:val="-28"/>
              </w:rPr>
              <w:object w:dxaOrig="2780" w:dyaOrig="680">
                <v:shape id="_x0000_i1036" type="#_x0000_t75" style="width:139pt;height:33.8pt" o:ole="">
                  <v:imagedata r:id="rId28" o:title=""/>
                </v:shape>
                <o:OLEObject Type="Embed" ProgID="Equation.DSMT4" ShapeID="_x0000_i1036" DrawAspect="Content" ObjectID="_1572986144" r:id="rId29"/>
              </w:object>
            </w:r>
          </w:p>
        </w:tc>
        <w:tc>
          <w:tcPr>
            <w:tcW w:w="985" w:type="dxa"/>
            <w:vAlign w:val="center"/>
          </w:tcPr>
          <w:p w:rsidR="00DA0B4D" w:rsidRDefault="00DA0B4D" w:rsidP="005C6E32">
            <w:pPr>
              <w:jc w:val="center"/>
              <w:rPr>
                <w:lang w:val="es-MX"/>
              </w:rPr>
            </w:pPr>
            <w:bookmarkStart w:id="4" w:name="Poly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4"/>
          </w:p>
        </w:tc>
      </w:tr>
    </w:tbl>
    <w:p w:rsidR="0043532F" w:rsidRDefault="0043532F" w:rsidP="00DA0B4D"/>
    <w:p w:rsidR="00816259" w:rsidRDefault="003433A5" w:rsidP="0043532F">
      <w:pPr>
        <w:jc w:val="both"/>
      </w:pPr>
      <w:r w:rsidRPr="003433A5">
        <w:lastRenderedPageBreak/>
        <w:t xml:space="preserve">is a concave function, which serves the purpose of providing a unique optimal point at </w:t>
      </w:r>
      <w:r w:rsidR="008C5D4E" w:rsidRPr="008C5D4E">
        <w:rPr>
          <w:position w:val="-12"/>
        </w:rPr>
        <w:object w:dxaOrig="620" w:dyaOrig="360">
          <v:shape id="_x0000_i1037" type="#_x0000_t75" style="width:31.3pt;height:18.15pt" o:ole="">
            <v:imagedata r:id="rId30" o:title=""/>
          </v:shape>
          <o:OLEObject Type="Embed" ProgID="Equation.DSMT4" ShapeID="_x0000_i1037" DrawAspect="Content" ObjectID="_1572986145" r:id="rId31"/>
        </w:object>
      </w:r>
      <w:r w:rsidR="00D028D5">
        <w:t xml:space="preserve">, </w:t>
      </w:r>
      <w:r w:rsidR="008C5D4E" w:rsidRPr="008C5D4E">
        <w:rPr>
          <w:position w:val="-10"/>
        </w:rPr>
        <w:object w:dxaOrig="1540" w:dyaOrig="320">
          <v:shape id="_x0000_i1038" type="#_x0000_t75" style="width:77pt;height:16.3pt" o:ole="">
            <v:imagedata r:id="rId32" o:title=""/>
          </v:shape>
          <o:OLEObject Type="Embed" ProgID="Equation.DSMT4" ShapeID="_x0000_i1038" DrawAspect="Content" ObjectID="_1572986146" r:id="rId33"/>
        </w:object>
      </w:r>
      <w:r w:rsidRPr="003433A5">
        <w:t>.</w:t>
      </w:r>
      <w:r w:rsidR="0043532F">
        <w:t xml:space="preserve"> </w:t>
      </w:r>
      <w:r w:rsidR="00DA0B4D">
        <w:t>Fig</w:t>
      </w:r>
      <w:r w:rsidR="0043532F">
        <w:t>ure 1</w:t>
      </w:r>
      <w:r w:rsidR="00DA0B4D">
        <w:t xml:space="preserve"> depicts </w:t>
      </w:r>
      <w:r w:rsidR="0043532F">
        <w:fldChar w:fldCharType="begin"/>
      </w:r>
      <w:r w:rsidR="0043532F">
        <w:instrText xml:space="preserve"> REF PolyFunction \h </w:instrText>
      </w:r>
      <w:r w:rsidR="0043532F">
        <w:fldChar w:fldCharType="separate"/>
      </w:r>
      <w:r w:rsidR="0043532F" w:rsidRPr="0043532F">
        <w:t>(</w:t>
      </w:r>
      <w:r w:rsidR="0043532F" w:rsidRPr="0043532F">
        <w:rPr>
          <w:noProof/>
        </w:rPr>
        <w:t>2</w:t>
      </w:r>
      <w:r w:rsidR="0043532F" w:rsidRPr="0043532F">
        <w:t>)</w:t>
      </w:r>
      <w:r w:rsidR="0043532F">
        <w:fldChar w:fldCharType="end"/>
      </w:r>
      <w:r w:rsidR="00DA0B4D">
        <w:t xml:space="preserve"> for the two variables case</w:t>
      </w:r>
      <w:r w:rsidR="00816259">
        <w:t>.</w:t>
      </w:r>
    </w:p>
    <w:p w:rsidR="00DA0B4D" w:rsidRDefault="002151E2" w:rsidP="0043532F">
      <w:pPr>
        <w:jc w:val="both"/>
      </w:pPr>
      <w:r w:rsidRPr="002151E2">
        <w:t>Propertie</w:t>
      </w:r>
      <w:r>
        <w:t>s of quadratic concave function</w:t>
      </w:r>
      <w:r w:rsidR="00816259">
        <w:t>:</w:t>
      </w:r>
    </w:p>
    <w:p w:rsidR="00957899" w:rsidRDefault="00957899" w:rsidP="00957899">
      <w:pPr>
        <w:pStyle w:val="ListParagraph"/>
        <w:numPr>
          <w:ilvl w:val="0"/>
          <w:numId w:val="2"/>
        </w:numPr>
        <w:jc w:val="both"/>
      </w:pPr>
      <w:r w:rsidRPr="00957899">
        <w:t xml:space="preserve">The quadratic concave function is a concave function. The concave functions have a property that the response of all the points between any two arbitrary points always greater than the responses at these arbitrary points </w:t>
      </w:r>
      <w:r>
        <w:fldChar w:fldCharType="begin" w:fldLock="1"/>
      </w:r>
      <w:r>
        <w:instrText>ADDIN CSL_CITATION { "citationItems" : [ { "id" : "ITEM-1", "itemData" : { "author" : [ { "dropping-particle" : "", "family" : "Antoniou", "given" : "Andreas", "non-dropping-particle" : "", "parse-names" : false, "suffix" : "" }, { "dropping-particle" : "", "family" : "Lu", "given" : "Wu-Sheng", "non-dropping-particle" : "", "parse-names" : false, "suffix" : "" } ], "id" : "ITEM-1", "issued" : { "date-parts" : [ [ "2007" ] ] }, "publisher" : "Springer Science &amp; Business Media", "title" : "Practical optimization: algorithms and engineering applications", "type" : "book" }, "uris" : [ "http://www.mendeley.com/documents/?uuid=db20a131-558f-43f5-a568-fbd11228f51f" ] } ], "mendeley" : { "formattedCitation" : "[14]", "plainTextFormattedCitation" : "[14]", "previouslyFormattedCitation" : "[14]" }, "properties" : { "noteIndex" : 0 }, "schema" : "https://github.com/citation-style-language/schema/raw/master/csl-citation.json" }</w:instrText>
      </w:r>
      <w:r>
        <w:fldChar w:fldCharType="separate"/>
      </w:r>
      <w:r w:rsidRPr="00805399">
        <w:rPr>
          <w:noProof/>
        </w:rPr>
        <w:t>[14]</w:t>
      </w:r>
      <w:r>
        <w:fldChar w:fldCharType="end"/>
      </w:r>
      <w:r>
        <w:t>.</w:t>
      </w:r>
    </w:p>
    <w:p w:rsidR="00DA0B4D" w:rsidRDefault="00DA0B4D" w:rsidP="0043532F">
      <w:pPr>
        <w:pStyle w:val="ListParagraph"/>
        <w:numPr>
          <w:ilvl w:val="0"/>
          <w:numId w:val="2"/>
        </w:numPr>
        <w:jc w:val="both"/>
      </w:pPr>
      <w:r>
        <w:t>Response surface methodology uses a second order fit algorithm. Hence, the process of reaching optimal solution becomes trivial.</w:t>
      </w:r>
    </w:p>
    <w:p w:rsidR="00DA0B4D" w:rsidRDefault="002151E2" w:rsidP="002151E2">
      <w:pPr>
        <w:pStyle w:val="ListParagraph"/>
        <w:numPr>
          <w:ilvl w:val="0"/>
          <w:numId w:val="2"/>
        </w:numPr>
        <w:jc w:val="both"/>
      </w:pPr>
      <w:r w:rsidRPr="002151E2">
        <w:t xml:space="preserve">A quadratic function has </w:t>
      </w:r>
      <w:r w:rsidR="00DA0B4D">
        <w:t>a property that its slope increases as it moves far from the optimal point. This property trivializes the process of selecting a new base value.</w:t>
      </w:r>
    </w:p>
    <w:p w:rsidR="008C5D4E" w:rsidRPr="008C5D4E" w:rsidRDefault="008C5D4E" w:rsidP="008C5D4E">
      <w:pPr>
        <w:pStyle w:val="ListParagraph"/>
        <w:numPr>
          <w:ilvl w:val="0"/>
          <w:numId w:val="2"/>
        </w:numPr>
        <w:jc w:val="both"/>
      </w:pPr>
      <w:r w:rsidRPr="008C5D4E">
        <w:t xml:space="preserve">The optimum value for any </w:t>
      </w:r>
      <w:r w:rsidRPr="008C5D4E">
        <w:rPr>
          <w:position w:val="-6"/>
        </w:rPr>
        <w:object w:dxaOrig="279" w:dyaOrig="320">
          <v:shape id="_x0000_i1039" type="#_x0000_t75" style="width:13.75pt;height:16.3pt" o:ole="">
            <v:imagedata r:id="rId34" o:title=""/>
          </v:shape>
          <o:OLEObject Type="Embed" ProgID="Equation.DSMT4" ShapeID="_x0000_i1039" DrawAspect="Content" ObjectID="_1572986147" r:id="rId35"/>
        </w:object>
      </w:r>
      <w:r w:rsidRPr="008C5D4E">
        <w:t xml:space="preserve"> factor is unaffected by the other factors.</w:t>
      </w:r>
    </w:p>
    <w:p w:rsidR="00805399" w:rsidRDefault="00805399" w:rsidP="00805399">
      <w:pPr>
        <w:jc w:val="both"/>
      </w:pPr>
    </w:p>
    <w:p w:rsidR="001D07AD" w:rsidRDefault="006C4BC0" w:rsidP="00805399">
      <w:pPr>
        <w:pStyle w:val="Heading2"/>
        <w:numPr>
          <w:ilvl w:val="1"/>
          <w:numId w:val="3"/>
        </w:numPr>
      </w:pPr>
      <w:r w:rsidRPr="006C4BC0">
        <w:t>Multivariable Gaussian function</w:t>
      </w:r>
    </w:p>
    <w:p w:rsidR="00805399" w:rsidRPr="00805399" w:rsidRDefault="00805399" w:rsidP="00805399"/>
    <w:p w:rsidR="00805399" w:rsidRDefault="00957899" w:rsidP="00805399">
      <w:r w:rsidRPr="00957899">
        <w:t>The multivariable Gaussian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05399" w:rsidTr="005C6E32">
        <w:tc>
          <w:tcPr>
            <w:tcW w:w="985" w:type="dxa"/>
            <w:vAlign w:val="center"/>
          </w:tcPr>
          <w:p w:rsidR="00805399" w:rsidRDefault="00805399" w:rsidP="005C6E32">
            <w:pPr>
              <w:jc w:val="center"/>
              <w:rPr>
                <w:lang w:val="es-MX"/>
              </w:rPr>
            </w:pPr>
          </w:p>
        </w:tc>
        <w:tc>
          <w:tcPr>
            <w:tcW w:w="7380" w:type="dxa"/>
            <w:vAlign w:val="center"/>
          </w:tcPr>
          <w:p w:rsidR="00805399" w:rsidRPr="00805399" w:rsidRDefault="00805399" w:rsidP="00D028D5">
            <w:pPr>
              <w:tabs>
                <w:tab w:val="center" w:pos="3580"/>
                <w:tab w:val="right" w:pos="7160"/>
              </w:tabs>
            </w:pPr>
            <w:r>
              <w:tab/>
            </w:r>
            <w:r w:rsidR="00D028D5" w:rsidRPr="00D028D5">
              <w:rPr>
                <w:position w:val="-28"/>
              </w:rPr>
              <w:object w:dxaOrig="2840" w:dyaOrig="680">
                <v:shape id="_x0000_i1040" type="#_x0000_t75" style="width:142.1pt;height:33.8pt" o:ole="">
                  <v:imagedata r:id="rId36" o:title=""/>
                </v:shape>
                <o:OLEObject Type="Embed" ProgID="Equation.DSMT4" ShapeID="_x0000_i1040" DrawAspect="Content" ObjectID="_1572986148" r:id="rId37"/>
              </w:object>
            </w:r>
          </w:p>
        </w:tc>
        <w:tc>
          <w:tcPr>
            <w:tcW w:w="985" w:type="dxa"/>
            <w:vAlign w:val="center"/>
          </w:tcPr>
          <w:p w:rsidR="00805399" w:rsidRDefault="00805399" w:rsidP="005C6E32">
            <w:pPr>
              <w:jc w:val="center"/>
              <w:rPr>
                <w:lang w:val="es-MX"/>
              </w:rPr>
            </w:pPr>
            <w:bookmarkStart w:id="5" w:name="MultiFactorialNorm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5"/>
          </w:p>
        </w:tc>
      </w:tr>
    </w:tbl>
    <w:p w:rsidR="00957899" w:rsidRPr="00957899" w:rsidRDefault="00957899" w:rsidP="00957899">
      <w:pPr>
        <w:jc w:val="both"/>
      </w:pPr>
      <w:r w:rsidRPr="00957899">
        <w:t xml:space="preserve">is a concave function, with a unique maximum value at </w:t>
      </w:r>
      <w:r w:rsidRPr="00957899">
        <w:rPr>
          <w:position w:val="-12"/>
        </w:rPr>
        <w:object w:dxaOrig="620" w:dyaOrig="360">
          <v:shape id="_x0000_i1041" type="#_x0000_t75" style="width:31.3pt;height:18.15pt" o:ole="">
            <v:imagedata r:id="rId38" o:title=""/>
          </v:shape>
          <o:OLEObject Type="Embed" ProgID="Equation.DSMT4" ShapeID="_x0000_i1041" DrawAspect="Content" ObjectID="_1572986149" r:id="rId39"/>
        </w:object>
      </w:r>
      <w:r w:rsidRPr="00957899">
        <w:t xml:space="preserve">, </w:t>
      </w:r>
      <w:r w:rsidRPr="00957899">
        <w:rPr>
          <w:position w:val="-10"/>
        </w:rPr>
        <w:object w:dxaOrig="1540" w:dyaOrig="320">
          <v:shape id="_x0000_i1042" type="#_x0000_t75" style="width:77pt;height:16.3pt" o:ole="">
            <v:imagedata r:id="rId40" o:title=""/>
          </v:shape>
          <o:OLEObject Type="Embed" ProgID="Equation.DSMT4" ShapeID="_x0000_i1042" DrawAspect="Content" ObjectID="_1572986150" r:id="rId41"/>
        </w:object>
      </w:r>
      <w:r w:rsidRPr="00957899">
        <w:t>. Figure 2 shows a two variable Gaussian function.</w:t>
      </w:r>
    </w:p>
    <w:p w:rsidR="00957899" w:rsidRDefault="00957899" w:rsidP="00957899">
      <w:pPr>
        <w:jc w:val="both"/>
      </w:pPr>
      <w:r>
        <w:t>Properties of Multivariable Gaussian function:</w:t>
      </w:r>
    </w:p>
    <w:p w:rsidR="00957899" w:rsidRDefault="00957899" w:rsidP="00957899">
      <w:pPr>
        <w:pStyle w:val="ListParagraph"/>
        <w:numPr>
          <w:ilvl w:val="0"/>
          <w:numId w:val="15"/>
        </w:numPr>
        <w:jc w:val="both"/>
      </w:pPr>
      <w:r>
        <w:t>The slope of this function is not linearly related to the distance from its optimal point.</w:t>
      </w:r>
    </w:p>
    <w:p w:rsidR="008D166F" w:rsidRDefault="00957899" w:rsidP="00957899">
      <w:pPr>
        <w:pStyle w:val="ListParagraph"/>
        <w:numPr>
          <w:ilvl w:val="0"/>
          <w:numId w:val="15"/>
        </w:numPr>
        <w:jc w:val="both"/>
      </w:pPr>
      <w:r>
        <w:t>The multivariable Gaussian function is a concave function.</w:t>
      </w:r>
    </w:p>
    <w:p w:rsidR="008C5D4E" w:rsidRPr="008C5D4E" w:rsidRDefault="008C5D4E" w:rsidP="008C5D4E">
      <w:pPr>
        <w:pStyle w:val="ListParagraph"/>
        <w:numPr>
          <w:ilvl w:val="0"/>
          <w:numId w:val="15"/>
        </w:numPr>
        <w:jc w:val="both"/>
      </w:pPr>
      <w:r w:rsidRPr="008C5D4E">
        <w:lastRenderedPageBreak/>
        <w:t xml:space="preserve">The optimum value for any </w:t>
      </w:r>
      <w:r w:rsidRPr="008C5D4E">
        <w:rPr>
          <w:position w:val="-6"/>
        </w:rPr>
        <w:object w:dxaOrig="279" w:dyaOrig="320">
          <v:shape id="_x0000_i1043" type="#_x0000_t75" style="width:13.75pt;height:16.3pt" o:ole="">
            <v:imagedata r:id="rId42" o:title=""/>
          </v:shape>
          <o:OLEObject Type="Embed" ProgID="Equation.DSMT4" ShapeID="_x0000_i1043" DrawAspect="Content" ObjectID="_1572986151" r:id="rId43"/>
        </w:object>
      </w:r>
      <w:r w:rsidRPr="008C5D4E">
        <w:t xml:space="preserve"> factor is unaffected by the other factors.</w:t>
      </w:r>
    </w:p>
    <w:p w:rsidR="00611C3E" w:rsidRDefault="008C5D4E" w:rsidP="008C5D4E">
      <w:pPr>
        <w:pStyle w:val="Heading2"/>
        <w:ind w:left="360"/>
      </w:pPr>
      <w:r>
        <w:t xml:space="preserve">2.3. </w:t>
      </w:r>
      <w:r w:rsidR="00452FCD" w:rsidRPr="00452FCD">
        <w:t xml:space="preserve">Modified Gaussian </w:t>
      </w:r>
      <w:r w:rsidR="00611C3E" w:rsidRPr="00611C3E">
        <w:t>function</w:t>
      </w:r>
    </w:p>
    <w:p w:rsidR="008D166F" w:rsidRDefault="008D166F" w:rsidP="008D166F"/>
    <w:p w:rsidR="008D166F" w:rsidRDefault="00452FCD" w:rsidP="008D166F">
      <w:r w:rsidRPr="00452FCD">
        <w:t>In this article, we define the modified Gaussian function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51961" w:rsidRDefault="008D166F" w:rsidP="005C6E32">
            <w:pPr>
              <w:jc w:val="center"/>
            </w:pPr>
          </w:p>
        </w:tc>
        <w:tc>
          <w:tcPr>
            <w:tcW w:w="7380" w:type="dxa"/>
            <w:vAlign w:val="center"/>
          </w:tcPr>
          <w:p w:rsidR="008D166F" w:rsidRDefault="008D166F" w:rsidP="008C5D4E">
            <w:pPr>
              <w:tabs>
                <w:tab w:val="center" w:pos="3580"/>
                <w:tab w:val="right" w:pos="7160"/>
              </w:tabs>
            </w:pPr>
            <w:r>
              <w:tab/>
            </w:r>
            <w:r w:rsidR="008C5D4E" w:rsidRPr="008C5D4E">
              <w:rPr>
                <w:position w:val="-28"/>
              </w:rPr>
              <w:object w:dxaOrig="2740" w:dyaOrig="680">
                <v:shape id="_x0000_i1044" type="#_x0000_t75" style="width:137.1pt;height:33.8pt" o:ole="">
                  <v:imagedata r:id="rId44" o:title=""/>
                </v:shape>
                <o:OLEObject Type="Embed" ProgID="Equation.DSMT4" ShapeID="_x0000_i1044" DrawAspect="Content" ObjectID="_1572986152" r:id="rId45"/>
              </w:object>
            </w:r>
          </w:p>
          <w:p w:rsidR="008D166F" w:rsidRPr="008D166F" w:rsidRDefault="008D166F" w:rsidP="005C6E32">
            <w:pPr>
              <w:jc w:val="center"/>
            </w:pPr>
            <w:r w:rsidRPr="008D166F">
              <w:t>.</w:t>
            </w:r>
          </w:p>
        </w:tc>
        <w:tc>
          <w:tcPr>
            <w:tcW w:w="985" w:type="dxa"/>
            <w:vAlign w:val="center"/>
          </w:tcPr>
          <w:p w:rsidR="008D166F" w:rsidRDefault="008D166F" w:rsidP="005C6E32">
            <w:pPr>
              <w:jc w:val="center"/>
              <w:rPr>
                <w:lang w:val="es-MX"/>
              </w:rPr>
            </w:pPr>
            <w:bookmarkStart w:id="6" w:name="ModifiedGuassian"/>
            <w:r w:rsidRPr="008C5D4E">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6"/>
          </w:p>
        </w:tc>
      </w:tr>
    </w:tbl>
    <w:p w:rsidR="008D166F" w:rsidRDefault="008D166F" w:rsidP="008D166F"/>
    <w:p w:rsidR="008D166F" w:rsidRDefault="00ED69A4" w:rsidP="002622B8">
      <w:pPr>
        <w:jc w:val="both"/>
      </w:pPr>
      <w:r>
        <w:t>Figure 3 depicts</w:t>
      </w:r>
      <w:r w:rsidR="008D166F">
        <w:t xml:space="preserve"> </w:t>
      </w:r>
      <w:r w:rsidR="008D166F">
        <w:fldChar w:fldCharType="begin"/>
      </w:r>
      <w:r w:rsidR="008D166F">
        <w:instrText xml:space="preserve"> REF ModifiedGuassian \h </w:instrText>
      </w:r>
      <w:r w:rsidR="008D166F">
        <w:fldChar w:fldCharType="separate"/>
      </w:r>
      <w:r w:rsidR="008D166F" w:rsidRPr="008D166F">
        <w:t>(</w:t>
      </w:r>
      <w:r w:rsidR="008D166F" w:rsidRPr="008D166F">
        <w:rPr>
          <w:noProof/>
        </w:rPr>
        <w:t>4</w:t>
      </w:r>
      <w:r w:rsidR="008D166F" w:rsidRPr="008D166F">
        <w:t>)</w:t>
      </w:r>
      <w:r w:rsidR="008D166F">
        <w:fldChar w:fldCharType="end"/>
      </w:r>
      <w:r w:rsidR="008D166F">
        <w:t xml:space="preserve"> </w:t>
      </w:r>
      <w:r w:rsidRPr="00ED69A4">
        <w:t xml:space="preserve">for the case of two variables. A symmetric matrix is negative definite when all its eigenvalues are negative. A function can be said concave if Hessian matrix associated with it is negative-definite </w:t>
      </w:r>
      <w:r w:rsidR="008D166F">
        <w:fldChar w:fldCharType="begin" w:fldLock="1"/>
      </w:r>
      <w:r w:rsidR="00EF579D">
        <w:instrText>ADDIN CSL_CITATION { "citationItems" : [ { "id" : "ITEM-1", "itemData" : { "author" : [ { "dropping-particle" : "", "family" : "Bernstein", "given" : "B", "non-dropping-particle" : "", "parse-names" : false, "suffix" : "" }, { "dropping-particle" : "", "family" : "Toupin", "given" : "R A", "non-dropping-particle" : "", "parse-names" : false, "suffix" : "" } ], "container-title" : "Journal f{\u00fc}r Mathematik. Bd", "id" : "ITEM-1", "issue" : "1/2", "issued" : { "date-parts" : [ [ "1962" ] ] }, "page" : "9", "title" : "Some Properties of the Hessian Matrix of a Strietly Convex Function.", "type" : "article-journal", "volume" : "210" }, "uris" : [ "http://www.mendeley.com/documents/?uuid=33d309c7-bc96-4cef-82bc-37bab83b3530" ] } ], "mendeley" : { "formattedCitation" : "[15]", "plainTextFormattedCitation" : "[15]", "previouslyFormattedCitation" : "[15]" }, "properties" : { "noteIndex" : 0 }, "schema" : "https://github.com/citation-style-language/schema/raw/master/csl-citation.json" }</w:instrText>
      </w:r>
      <w:r w:rsidR="008D166F">
        <w:fldChar w:fldCharType="separate"/>
      </w:r>
      <w:r w:rsidR="008D166F" w:rsidRPr="008D166F">
        <w:rPr>
          <w:noProof/>
        </w:rPr>
        <w:t>[15]</w:t>
      </w:r>
      <w:r w:rsidR="008D166F">
        <w:fldChar w:fldCharType="end"/>
      </w:r>
      <w:r w:rsidR="008D166F">
        <w:t xml:space="preserve">. Hessian matrix for </w:t>
      </w:r>
      <w:r w:rsidR="008D166F">
        <w:fldChar w:fldCharType="begin"/>
      </w:r>
      <w:r w:rsidR="008D166F">
        <w:instrText xml:space="preserve"> REF ModifiedGuassian \h </w:instrText>
      </w:r>
      <w:r w:rsidR="008D166F">
        <w:fldChar w:fldCharType="separate"/>
      </w:r>
      <w:r w:rsidR="008D166F" w:rsidRPr="00EF579D">
        <w:t>(</w:t>
      </w:r>
      <w:r w:rsidR="008D166F" w:rsidRPr="00EF579D">
        <w:rPr>
          <w:noProof/>
        </w:rPr>
        <w:t>4</w:t>
      </w:r>
      <w:r w:rsidR="008D166F" w:rsidRPr="00EF579D">
        <w:t>)</w:t>
      </w:r>
      <w:r w:rsidR="008D166F">
        <w:fldChar w:fldCharType="end"/>
      </w:r>
      <w:r w:rsidR="008D166F">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F579D" w:rsidRDefault="008D166F" w:rsidP="005C6E32">
            <w:pPr>
              <w:jc w:val="center"/>
            </w:pPr>
          </w:p>
        </w:tc>
        <w:tc>
          <w:tcPr>
            <w:tcW w:w="7380" w:type="dxa"/>
            <w:vAlign w:val="center"/>
          </w:tcPr>
          <w:p w:rsidR="008D166F" w:rsidRPr="008D166F" w:rsidRDefault="008D166F" w:rsidP="008C5D4E">
            <w:pPr>
              <w:tabs>
                <w:tab w:val="center" w:pos="3580"/>
                <w:tab w:val="right" w:pos="7160"/>
              </w:tabs>
            </w:pPr>
            <w:r>
              <w:tab/>
            </w:r>
            <w:r w:rsidR="008C5D4E" w:rsidRPr="008C5D4E">
              <w:rPr>
                <w:position w:val="-34"/>
              </w:rPr>
              <w:object w:dxaOrig="4000" w:dyaOrig="800">
                <v:shape id="_x0000_i1045" type="#_x0000_t75" style="width:199.7pt;height:40.05pt" o:ole="">
                  <v:imagedata r:id="rId46" o:title=""/>
                </v:shape>
                <o:OLEObject Type="Embed" ProgID="Equation.DSMT4" ShapeID="_x0000_i1045" DrawAspect="Content" ObjectID="_1572986153" r:id="rId47"/>
              </w:object>
            </w:r>
          </w:p>
        </w:tc>
        <w:tc>
          <w:tcPr>
            <w:tcW w:w="985" w:type="dxa"/>
            <w:vAlign w:val="center"/>
          </w:tcPr>
          <w:p w:rsidR="008D166F" w:rsidRDefault="008D166F" w:rsidP="005C6E32">
            <w:pPr>
              <w:jc w:val="center"/>
              <w:rPr>
                <w:lang w:val="es-MX"/>
              </w:rPr>
            </w:pPr>
            <w:bookmarkStart w:id="7" w:name="HessianMatrix"/>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5</w:t>
            </w:r>
            <w:r>
              <w:rPr>
                <w:lang w:val="es-MX"/>
              </w:rPr>
              <w:fldChar w:fldCharType="end"/>
            </w:r>
            <w:r>
              <w:rPr>
                <w:lang w:val="es-MX"/>
              </w:rPr>
              <w:t>)</w:t>
            </w:r>
            <w:bookmarkEnd w:id="7"/>
          </w:p>
        </w:tc>
      </w:tr>
    </w:tbl>
    <w:p w:rsidR="002622B8" w:rsidRDefault="002622B8" w:rsidP="008D166F"/>
    <w:p w:rsidR="008D166F" w:rsidRDefault="008D166F" w:rsidP="008D166F">
      <w:r>
        <w:t xml:space="preserve">where </w:t>
      </w:r>
      <w:r w:rsidR="008C5D4E" w:rsidRPr="008C5D4E">
        <w:rPr>
          <w:position w:val="-10"/>
        </w:rPr>
        <w:object w:dxaOrig="1740" w:dyaOrig="320">
          <v:shape id="_x0000_i1046" type="#_x0000_t75" style="width:87.05pt;height:16.3pt" o:ole="">
            <v:imagedata r:id="rId48" o:title=""/>
          </v:shape>
          <o:OLEObject Type="Embed" ProgID="Equation.DSMT4" ShapeID="_x0000_i1046" DrawAspect="Content" ObjectID="_1572986154" r:id="rId49"/>
        </w:object>
      </w:r>
      <w:r>
        <w:t>.</w:t>
      </w:r>
    </w:p>
    <w:p w:rsidR="00651612" w:rsidRDefault="00651612" w:rsidP="008D166F"/>
    <w:p w:rsidR="008D166F" w:rsidRDefault="00452FCD" w:rsidP="002622B8">
      <w:pPr>
        <w:jc w:val="both"/>
      </w:pPr>
      <w:r w:rsidRPr="00452FCD">
        <w:t xml:space="preserve">The above equation shows that the Hessian matrix, </w:t>
      </w:r>
      <w:r w:rsidRPr="00025957">
        <w:rPr>
          <w:position w:val="-4"/>
        </w:rPr>
        <w:object w:dxaOrig="279" w:dyaOrig="260">
          <v:shape id="_x0000_i1617" type="#_x0000_t75" style="width:13.75pt;height:13.15pt" o:ole="">
            <v:imagedata r:id="rId50" o:title=""/>
          </v:shape>
          <o:OLEObject Type="Embed" ProgID="Equation.DSMT4" ShapeID="_x0000_i1617" DrawAspect="Content" ObjectID="_1572986155" r:id="rId51"/>
        </w:object>
      </w:r>
      <w:r w:rsidRPr="00452FCD">
        <w:t xml:space="preserve">, is a diagonal matrix. In a diagonal matrix, each element on the principal diagonal is an eigenvalue. So, this matrix is not a negative definite because there exist positive elements for </w:t>
      </w:r>
      <w:r w:rsidRPr="00452FCD">
        <w:rPr>
          <w:position w:val="-26"/>
        </w:rPr>
        <w:object w:dxaOrig="940" w:dyaOrig="700">
          <v:shape id="_x0000_i1620" type="#_x0000_t75" style="width:46.95pt;height:35.05pt" o:ole="">
            <v:imagedata r:id="rId52" o:title=""/>
          </v:shape>
          <o:OLEObject Type="Embed" ProgID="Equation.DSMT4" ShapeID="_x0000_i1620" DrawAspect="Content" ObjectID="_1572986156" r:id="rId53"/>
        </w:object>
      </w:r>
      <w:r w:rsidRPr="00452FCD">
        <w:t>.</w:t>
      </w:r>
    </w:p>
    <w:p w:rsidR="002622B8" w:rsidRDefault="002622B8" w:rsidP="008D166F"/>
    <w:p w:rsidR="008D166F" w:rsidRDefault="008D166F" w:rsidP="008D166F">
      <w:r>
        <w:t>In a function</w:t>
      </w:r>
      <w:r w:rsidR="00623159">
        <w:t>, a</w:t>
      </w:r>
      <w:r>
        <w:t xml:space="preserve"> gradient is zero at the peaks, dips and saddle points. The gradient vector of </w:t>
      </w:r>
      <w:r w:rsidR="002622B8">
        <w:fldChar w:fldCharType="begin"/>
      </w:r>
      <w:r w:rsidR="002622B8">
        <w:instrText xml:space="preserve"> REF ModifiedGuassian \h </w:instrText>
      </w:r>
      <w:r w:rsidR="002622B8">
        <w:fldChar w:fldCharType="separate"/>
      </w:r>
      <w:r w:rsidR="002622B8" w:rsidRPr="00EB2381">
        <w:t>(</w:t>
      </w:r>
      <w:r w:rsidR="002622B8" w:rsidRPr="00EB2381">
        <w:rPr>
          <w:noProof/>
        </w:rPr>
        <w:t>4</w:t>
      </w:r>
      <w:r w:rsidR="002622B8" w:rsidRPr="00EB2381">
        <w:t>)</w:t>
      </w:r>
      <w:r w:rsidR="002622B8">
        <w:fldChar w:fldCharType="end"/>
      </w:r>
      <w:r w:rsidR="002622B8">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2622B8" w:rsidTr="005C6E32">
        <w:tc>
          <w:tcPr>
            <w:tcW w:w="985" w:type="dxa"/>
            <w:vAlign w:val="center"/>
          </w:tcPr>
          <w:p w:rsidR="002622B8" w:rsidRPr="00EB2381" w:rsidRDefault="002622B8" w:rsidP="005C6E32">
            <w:pPr>
              <w:jc w:val="center"/>
            </w:pPr>
          </w:p>
        </w:tc>
        <w:tc>
          <w:tcPr>
            <w:tcW w:w="7380" w:type="dxa"/>
            <w:vAlign w:val="center"/>
          </w:tcPr>
          <w:p w:rsidR="002622B8" w:rsidRPr="002622B8" w:rsidRDefault="002622B8" w:rsidP="008C5D4E">
            <w:pPr>
              <w:tabs>
                <w:tab w:val="center" w:pos="3580"/>
                <w:tab w:val="right" w:pos="7160"/>
              </w:tabs>
              <w:rPr>
                <w:lang w:val="es-MX"/>
              </w:rPr>
            </w:pPr>
            <w:r w:rsidRPr="00EB2381">
              <w:tab/>
            </w:r>
            <w:r w:rsidR="008C5D4E" w:rsidRPr="008C5D4E">
              <w:rPr>
                <w:position w:val="-30"/>
              </w:rPr>
              <w:object w:dxaOrig="2160" w:dyaOrig="680">
                <v:shape id="_x0000_i1049" type="#_x0000_t75" style="width:108.3pt;height:33.8pt" o:ole="">
                  <v:imagedata r:id="rId54" o:title=""/>
                </v:shape>
                <o:OLEObject Type="Embed" ProgID="Equation.DSMT4" ShapeID="_x0000_i1049" DrawAspect="Content" ObjectID="_1572986157" r:id="rId55"/>
              </w:object>
            </w:r>
          </w:p>
        </w:tc>
        <w:tc>
          <w:tcPr>
            <w:tcW w:w="985" w:type="dxa"/>
            <w:vAlign w:val="center"/>
          </w:tcPr>
          <w:p w:rsidR="002622B8" w:rsidRDefault="002622B8" w:rsidP="005C6E32">
            <w:pPr>
              <w:jc w:val="center"/>
              <w:rPr>
                <w:lang w:val="es-MX"/>
              </w:rPr>
            </w:pPr>
            <w:bookmarkStart w:id="8" w:name="Gradient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6</w:t>
            </w:r>
            <w:r>
              <w:rPr>
                <w:lang w:val="es-MX"/>
              </w:rPr>
              <w:fldChar w:fldCharType="end"/>
            </w:r>
            <w:r>
              <w:rPr>
                <w:lang w:val="es-MX"/>
              </w:rPr>
              <w:t>)</w:t>
            </w:r>
            <w:bookmarkEnd w:id="8"/>
          </w:p>
        </w:tc>
      </w:tr>
    </w:tbl>
    <w:p w:rsidR="002622B8" w:rsidRDefault="002622B8" w:rsidP="008D166F"/>
    <w:p w:rsidR="008D166F" w:rsidRDefault="008D166F" w:rsidP="00651612">
      <w:pPr>
        <w:jc w:val="both"/>
      </w:pPr>
      <w:r>
        <w:t xml:space="preserve">where </w:t>
      </w:r>
      <w:r w:rsidR="008C5D4E" w:rsidRPr="008C5D4E">
        <w:rPr>
          <w:position w:val="-10"/>
        </w:rPr>
        <w:object w:dxaOrig="1540" w:dyaOrig="320">
          <v:shape id="_x0000_i1050" type="#_x0000_t75" style="width:77pt;height:16.3pt" o:ole="">
            <v:imagedata r:id="rId56" o:title=""/>
          </v:shape>
          <o:OLEObject Type="Embed" ProgID="Equation.DSMT4" ShapeID="_x0000_i1050" DrawAspect="Content" ObjectID="_1572986158" r:id="rId57"/>
        </w:object>
      </w:r>
      <w:r>
        <w:t xml:space="preserve">. </w:t>
      </w:r>
      <w:r w:rsidR="008C5D4E" w:rsidRPr="008C5D4E">
        <w:rPr>
          <w:position w:val="-14"/>
        </w:rPr>
        <w:object w:dxaOrig="880" w:dyaOrig="380">
          <v:shape id="_x0000_i1051" type="#_x0000_t75" style="width:43.85pt;height:18.8pt" o:ole="">
            <v:imagedata r:id="rId58" o:title=""/>
          </v:shape>
          <o:OLEObject Type="Embed" ProgID="Equation.DSMT4" ShapeID="_x0000_i1051" DrawAspect="Content" ObjectID="_1572986159" r:id="rId59"/>
        </w:object>
      </w:r>
      <w:r>
        <w:t xml:space="preserve"> implies </w:t>
      </w:r>
      <w:r w:rsidR="008C5D4E" w:rsidRPr="008C5D4E">
        <w:rPr>
          <w:position w:val="-12"/>
        </w:rPr>
        <w:object w:dxaOrig="620" w:dyaOrig="360">
          <v:shape id="_x0000_i1052" type="#_x0000_t75" style="width:31.3pt;height:18.15pt" o:ole="">
            <v:imagedata r:id="rId60" o:title=""/>
          </v:shape>
          <o:OLEObject Type="Embed" ProgID="Equation.DSMT4" ShapeID="_x0000_i1052" DrawAspect="Content" ObjectID="_1572986160" r:id="rId61"/>
        </w:object>
      </w:r>
      <w:r>
        <w:t xml:space="preserve"> or </w:t>
      </w:r>
      <w:r w:rsidR="008C5D4E" w:rsidRPr="008C5D4E">
        <w:rPr>
          <w:position w:val="-12"/>
        </w:rPr>
        <w:object w:dxaOrig="800" w:dyaOrig="360">
          <v:shape id="_x0000_i1053" type="#_x0000_t75" style="width:40.05pt;height:18.15pt" o:ole="">
            <v:imagedata r:id="rId62" o:title=""/>
          </v:shape>
          <o:OLEObject Type="Embed" ProgID="Equation.DSMT4" ShapeID="_x0000_i1053" DrawAspect="Content" ObjectID="_1572986161" r:id="rId63"/>
        </w:object>
      </w:r>
      <w:r>
        <w:t xml:space="preserve">. Hence, it is guaranteed that there exists only one peak at </w:t>
      </w:r>
      <w:r w:rsidR="008C5D4E" w:rsidRPr="008C5D4E">
        <w:rPr>
          <w:position w:val="-12"/>
        </w:rPr>
        <w:object w:dxaOrig="2400" w:dyaOrig="360">
          <v:shape id="_x0000_i1054" type="#_x0000_t75" style="width:120.2pt;height:18.15pt" o:ole="">
            <v:imagedata r:id="rId64" o:title=""/>
          </v:shape>
          <o:OLEObject Type="Embed" ProgID="Equation.DSMT4" ShapeID="_x0000_i1054" DrawAspect="Content" ObjectID="_1572986162" r:id="rId65"/>
        </w:object>
      </w:r>
      <w:r>
        <w:t>.</w:t>
      </w:r>
    </w:p>
    <w:p w:rsidR="00D53671" w:rsidRDefault="002622B8" w:rsidP="00D53671">
      <w:pPr>
        <w:jc w:val="both"/>
      </w:pPr>
      <w:r>
        <w:br/>
      </w:r>
      <w:r w:rsidR="00D53671">
        <w:t>Properties of the Modified Gaussian function:</w:t>
      </w:r>
    </w:p>
    <w:p w:rsidR="00D53671" w:rsidRDefault="00D53671" w:rsidP="00D53671">
      <w:pPr>
        <w:pStyle w:val="ListParagraph"/>
        <w:numPr>
          <w:ilvl w:val="0"/>
          <w:numId w:val="18"/>
        </w:numPr>
        <w:jc w:val="both"/>
      </w:pPr>
      <w:r>
        <w:t>The slope of this function is not linearly related to the distance from its optimal point.</w:t>
      </w:r>
    </w:p>
    <w:p w:rsidR="00D53671" w:rsidRDefault="00D53671" w:rsidP="00D53671">
      <w:pPr>
        <w:pStyle w:val="ListParagraph"/>
        <w:numPr>
          <w:ilvl w:val="0"/>
          <w:numId w:val="18"/>
        </w:numPr>
        <w:jc w:val="both"/>
      </w:pPr>
      <w:r>
        <w:t xml:space="preserve">The multivariable Gaussian function is not a concave function. </w:t>
      </w:r>
    </w:p>
    <w:p w:rsidR="00452FCD" w:rsidRPr="00611C3E" w:rsidRDefault="00D53671" w:rsidP="00D53671">
      <w:pPr>
        <w:pStyle w:val="ListParagraph"/>
        <w:numPr>
          <w:ilvl w:val="0"/>
          <w:numId w:val="18"/>
        </w:numPr>
        <w:jc w:val="both"/>
      </w:pPr>
      <w:r>
        <w:t xml:space="preserve">The optimum value for any </w:t>
      </w:r>
      <w:r w:rsidRPr="00D53671">
        <w:rPr>
          <w:position w:val="-6"/>
        </w:rPr>
        <w:object w:dxaOrig="279" w:dyaOrig="320">
          <v:shape id="_x0000_i1665" type="#_x0000_t75" style="width:13.75pt;height:16.3pt" o:ole="">
            <v:imagedata r:id="rId66" o:title=""/>
          </v:shape>
          <o:OLEObject Type="Embed" ProgID="Equation.DSMT4" ShapeID="_x0000_i1665" DrawAspect="Content" ObjectID="_1572986163" r:id="rId67"/>
        </w:object>
      </w:r>
      <w:r>
        <w:t xml:space="preserve"> factor is unaffected by the other factors.</w:t>
      </w:r>
    </w:p>
    <w:p w:rsidR="00E92E1E" w:rsidRDefault="00E92E1E" w:rsidP="00E92E1E"/>
    <w:p w:rsidR="00E92E1E" w:rsidRDefault="008C5D4E" w:rsidP="008C5D4E">
      <w:pPr>
        <w:pStyle w:val="Heading2"/>
        <w:ind w:left="360"/>
      </w:pPr>
      <w:r>
        <w:t xml:space="preserve">2.4. </w:t>
      </w:r>
      <w:r w:rsidR="00777392">
        <w:t xml:space="preserve">The proposed </w:t>
      </w:r>
      <w:r w:rsidR="00E92E1E" w:rsidRPr="00144957">
        <w:t>mathematical function</w:t>
      </w:r>
    </w:p>
    <w:p w:rsidR="00E92E1E" w:rsidRDefault="00E92E1E" w:rsidP="00E92E1E"/>
    <w:p w:rsidR="00E92E1E" w:rsidRDefault="006D410D" w:rsidP="00E92E1E">
      <w:r w:rsidRPr="006D410D">
        <w:t>Adding a nonlinear term to the modified Gaussian function gives the following propo</w:t>
      </w:r>
      <w:r>
        <w:t>sed novel mathematical function</w:t>
      </w:r>
      <w:r w:rsidR="00E92E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Pr="00E92E1E" w:rsidRDefault="00E92E1E" w:rsidP="00623159">
            <w:pPr>
              <w:tabs>
                <w:tab w:val="center" w:pos="3580"/>
                <w:tab w:val="right" w:pos="7160"/>
              </w:tabs>
            </w:pPr>
            <w:r>
              <w:tab/>
            </w:r>
            <w:r w:rsidR="00623159" w:rsidRPr="00623159">
              <w:rPr>
                <w:position w:val="-38"/>
              </w:rPr>
              <w:object w:dxaOrig="3780" w:dyaOrig="880">
                <v:shape id="_x0000_i1694" type="#_x0000_t75" style="width:189.1pt;height:43.85pt" o:ole="">
                  <v:imagedata r:id="rId68" o:title=""/>
                </v:shape>
                <o:OLEObject Type="Embed" ProgID="Equation.DSMT4" ShapeID="_x0000_i1694" DrawAspect="Content" ObjectID="_1572986164" r:id="rId69"/>
              </w:object>
            </w:r>
          </w:p>
        </w:tc>
        <w:tc>
          <w:tcPr>
            <w:tcW w:w="985" w:type="dxa"/>
            <w:vAlign w:val="center"/>
          </w:tcPr>
          <w:p w:rsidR="00E92E1E" w:rsidRDefault="00E92E1E" w:rsidP="005C6E32">
            <w:pPr>
              <w:jc w:val="center"/>
              <w:rPr>
                <w:lang w:val="es-MX"/>
              </w:rPr>
            </w:pPr>
            <w:bookmarkStart w:id="9"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9"/>
          </w:p>
        </w:tc>
      </w:tr>
    </w:tbl>
    <w:p w:rsidR="00E92E1E" w:rsidRDefault="00E92E1E" w:rsidP="00E92E1E"/>
    <w:p w:rsidR="00E92E1E" w:rsidRDefault="00E92E1E" w:rsidP="00E92E1E">
      <w:r>
        <w:t xml:space="preserve">Figure 4 depicts </w:t>
      </w:r>
      <w:r w:rsidR="00623159" w:rsidRPr="00623159">
        <w:rPr>
          <w:position w:val="-12"/>
        </w:rPr>
        <w:object w:dxaOrig="300" w:dyaOrig="360">
          <v:shape id="_x0000_i1698" type="#_x0000_t75" style="width:15.05pt;height:18.15pt" o:ole="">
            <v:imagedata r:id="rId70" o:title=""/>
          </v:shape>
          <o:OLEObject Type="Embed" ProgID="Equation.DSMT4" ShapeID="_x0000_i1698" DrawAspect="Content" ObjectID="_1572986165" r:id="rId71"/>
        </w:object>
      </w:r>
      <w:r>
        <w:t xml:space="preserve"> for a two variable case with </w:t>
      </w:r>
      <w:r w:rsidR="00623159" w:rsidRPr="00623159">
        <w:rPr>
          <w:position w:val="-6"/>
        </w:rPr>
        <w:object w:dxaOrig="859" w:dyaOrig="279">
          <v:shape id="_x0000_i1702" type="#_x0000_t75" style="width:43.2pt;height:13.75pt" o:ole="">
            <v:imagedata r:id="rId72" o:title=""/>
          </v:shape>
          <o:OLEObject Type="Embed" ProgID="Equation.DSMT4" ShapeID="_x0000_i1702" DrawAspect="Content" ObjectID="_1572986166" r:id="rId73"/>
        </w:object>
      </w:r>
      <w:r>
        <w:t xml:space="preserve">. The gradient of </w:t>
      </w:r>
      <w:r w:rsidR="00623159" w:rsidRPr="00623159">
        <w:rPr>
          <w:position w:val="-12"/>
        </w:rPr>
        <w:object w:dxaOrig="300" w:dyaOrig="360">
          <v:shape id="_x0000_i1706" type="#_x0000_t75" style="width:15.05pt;height:18.15pt" o:ole="">
            <v:imagedata r:id="rId74" o:title=""/>
          </v:shape>
          <o:OLEObject Type="Embed" ProgID="Equation.DSMT4" ShapeID="_x0000_i1706" DrawAspect="Content" ObjectID="_1572986167" r:id="rId75"/>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8136"/>
        <w:gridCol w:w="681"/>
      </w:tblGrid>
      <w:tr w:rsidR="00E92E1E" w:rsidTr="005C6E32">
        <w:tc>
          <w:tcPr>
            <w:tcW w:w="985" w:type="dxa"/>
            <w:vAlign w:val="center"/>
          </w:tcPr>
          <w:p w:rsidR="00E92E1E" w:rsidRPr="008F1EA9" w:rsidRDefault="00E92E1E" w:rsidP="005C6E32">
            <w:pPr>
              <w:jc w:val="center"/>
            </w:pPr>
          </w:p>
        </w:tc>
        <w:tc>
          <w:tcPr>
            <w:tcW w:w="7380" w:type="dxa"/>
            <w:vAlign w:val="center"/>
          </w:tcPr>
          <w:p w:rsidR="00E92E1E" w:rsidRPr="008F1EA9" w:rsidRDefault="00E92E1E" w:rsidP="00623159">
            <w:pPr>
              <w:tabs>
                <w:tab w:val="center" w:pos="3580"/>
                <w:tab w:val="right" w:pos="7160"/>
              </w:tabs>
            </w:pPr>
            <w:r w:rsidRPr="008F1EA9">
              <w:tab/>
            </w:r>
            <w:r w:rsidR="00623159" w:rsidRPr="00623159">
              <w:rPr>
                <w:position w:val="-38"/>
              </w:rPr>
              <w:object w:dxaOrig="7920" w:dyaOrig="880">
                <v:shape id="_x0000_i1795" type="#_x0000_t75" style="width:396.3pt;height:43.85pt" o:ole="">
                  <v:imagedata r:id="rId76" o:title=""/>
                </v:shape>
                <o:OLEObject Type="Embed" ProgID="Equation.DSMT4" ShapeID="_x0000_i1795" DrawAspect="Content" ObjectID="_1572986168" r:id="rId77"/>
              </w:object>
            </w:r>
          </w:p>
        </w:tc>
        <w:tc>
          <w:tcPr>
            <w:tcW w:w="985" w:type="dxa"/>
            <w:vAlign w:val="center"/>
          </w:tcPr>
          <w:p w:rsidR="00E92E1E" w:rsidRDefault="00E92E1E" w:rsidP="005C6E32">
            <w:pPr>
              <w:jc w:val="center"/>
              <w:rPr>
                <w:lang w:val="es-MX"/>
              </w:rPr>
            </w:pPr>
            <w:bookmarkStart w:id="10"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10"/>
          </w:p>
        </w:tc>
      </w:tr>
    </w:tbl>
    <w:p w:rsidR="00E92E1E" w:rsidRDefault="00E92E1E" w:rsidP="00E92E1E"/>
    <w:p w:rsidR="00E92E1E" w:rsidRDefault="00E92E1E" w:rsidP="00E92E1E">
      <w:r>
        <w:lastRenderedPageBreak/>
        <w:t xml:space="preserve">where </w:t>
      </w:r>
      <w:r w:rsidR="00623159" w:rsidRPr="00623159">
        <w:rPr>
          <w:position w:val="-10"/>
        </w:rPr>
        <w:object w:dxaOrig="1540" w:dyaOrig="320">
          <v:shape id="_x0000_i1717" type="#_x0000_t75" style="width:77pt;height:16.3pt" o:ole="">
            <v:imagedata r:id="rId78" o:title=""/>
          </v:shape>
          <o:OLEObject Type="Embed" ProgID="Equation.DSMT4" ShapeID="_x0000_i1717" DrawAspect="Content" ObjectID="_1572986169" r:id="rId79"/>
        </w:object>
      </w:r>
      <w:r>
        <w:t xml:space="preserve">. Peaks, dips or saddle points form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Default="00E92E1E" w:rsidP="00623159">
            <w:pPr>
              <w:tabs>
                <w:tab w:val="center" w:pos="3580"/>
                <w:tab w:val="right" w:pos="7160"/>
              </w:tabs>
              <w:rPr>
                <w:lang w:val="es-MX"/>
              </w:rPr>
            </w:pPr>
            <w:r w:rsidRPr="00E51961">
              <w:tab/>
            </w:r>
            <w:r w:rsidR="00623159" w:rsidRPr="00623159">
              <w:rPr>
                <w:position w:val="-14"/>
              </w:rPr>
              <w:object w:dxaOrig="880" w:dyaOrig="380">
                <v:shape id="_x0000_i1721" type="#_x0000_t75" style="width:43.85pt;height:18.8pt" o:ole="">
                  <v:imagedata r:id="rId80" o:title=""/>
                </v:shape>
                <o:OLEObject Type="Embed" ProgID="Equation.DSMT4" ShapeID="_x0000_i1721" DrawAspect="Content" ObjectID="_1572986170" r:id="rId81"/>
              </w:object>
            </w:r>
            <w:r w:rsidR="00A35A16">
              <w:t>.</w:t>
            </w:r>
          </w:p>
        </w:tc>
        <w:tc>
          <w:tcPr>
            <w:tcW w:w="985" w:type="dxa"/>
            <w:vAlign w:val="center"/>
          </w:tcPr>
          <w:p w:rsidR="00E92E1E" w:rsidRDefault="00E92E1E" w:rsidP="005C6E32">
            <w:pPr>
              <w:jc w:val="center"/>
              <w:rPr>
                <w:lang w:val="es-MX"/>
              </w:rPr>
            </w:pPr>
            <w:bookmarkStart w:id="11"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11"/>
          </w:p>
        </w:tc>
      </w:tr>
    </w:tbl>
    <w:p w:rsidR="00E92E1E" w:rsidRDefault="00E92E1E" w:rsidP="00E92E1E"/>
    <w:p w:rsidR="00E92E1E" w:rsidRDefault="004817F2" w:rsidP="00E92E1E">
      <w:r w:rsidRPr="004817F2">
        <w:t xml:space="preserve">The union of the solutions to the following three equations gives the solution to </w:t>
      </w:r>
      <w:r w:rsidR="00E92E1E">
        <w:fldChar w:fldCharType="begin"/>
      </w:r>
      <w:r w:rsidR="00E92E1E">
        <w:instrText xml:space="preserve"> REF GradientNovelEqn \h </w:instrText>
      </w:r>
      <w:r w:rsidR="00E92E1E">
        <w:fldChar w:fldCharType="separate"/>
      </w:r>
      <w:r w:rsidR="00E92E1E" w:rsidRPr="00A35A16">
        <w:t>(</w:t>
      </w:r>
      <w:r w:rsidR="00E92E1E" w:rsidRPr="00A35A16">
        <w:rPr>
          <w:noProof/>
        </w:rPr>
        <w:t>9</w:t>
      </w:r>
      <w:r w:rsidR="00E92E1E" w:rsidRPr="00A35A16">
        <w:t>)</w:t>
      </w:r>
      <w:r w:rsidR="00E92E1E">
        <w:fldChar w:fldCharType="end"/>
      </w:r>
      <w:r w:rsidR="00E92E1E">
        <w:t>.</w:t>
      </w:r>
      <w:r w:rsidRPr="004817F2">
        <w:t xml:space="preserve"> The following procedure identifies the requirements to ensure the existence of one single peak by eliminating the occurrence of other peaks, dips or saddle points.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762461"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8"/>
              </w:rPr>
              <w:object w:dxaOrig="3100" w:dyaOrig="880">
                <v:shape id="_x0000_i1725" type="#_x0000_t75" style="width:155.25pt;height:43.85pt" o:ole="">
                  <v:imagedata r:id="rId82" o:title=""/>
                </v:shape>
                <o:OLEObject Type="Embed" ProgID="Equation.DSMT4" ShapeID="_x0000_i1725" DrawAspect="Content" ObjectID="_1572986171" r:id="rId83"/>
              </w:object>
            </w:r>
          </w:p>
        </w:tc>
        <w:tc>
          <w:tcPr>
            <w:tcW w:w="985" w:type="dxa"/>
            <w:vAlign w:val="center"/>
          </w:tcPr>
          <w:p w:rsidR="00A35A16" w:rsidRPr="004817F2" w:rsidRDefault="00A35A16" w:rsidP="005C6E32">
            <w:pPr>
              <w:jc w:val="center"/>
            </w:pPr>
            <w:bookmarkStart w:id="12" w:name="GradientNovelEqn1"/>
            <w:r w:rsidRPr="004817F2">
              <w:t>(</w:t>
            </w:r>
            <w:r>
              <w:rPr>
                <w:lang w:val="es-MX"/>
              </w:rPr>
              <w:fldChar w:fldCharType="begin"/>
            </w:r>
            <w:r w:rsidRPr="004817F2">
              <w:instrText xml:space="preserve"> SEQ Eqn \* MERGEFORMAT </w:instrText>
            </w:r>
            <w:r>
              <w:rPr>
                <w:lang w:val="es-MX"/>
              </w:rPr>
              <w:fldChar w:fldCharType="separate"/>
            </w:r>
            <w:r w:rsidRPr="004817F2">
              <w:rPr>
                <w:noProof/>
              </w:rPr>
              <w:t>10</w:t>
            </w:r>
            <w:r>
              <w:rPr>
                <w:lang w:val="es-MX"/>
              </w:rPr>
              <w:fldChar w:fldCharType="end"/>
            </w:r>
            <w:r w:rsidRPr="004817F2">
              <w:t>)</w:t>
            </w:r>
            <w:bookmarkEnd w:id="12"/>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8F1EA9" w:rsidRDefault="00A35A16" w:rsidP="00623159">
            <w:pPr>
              <w:tabs>
                <w:tab w:val="center" w:pos="3580"/>
                <w:tab w:val="right" w:pos="7160"/>
              </w:tabs>
            </w:pPr>
            <w:r w:rsidRPr="008F1EA9">
              <w:tab/>
            </w:r>
            <w:r w:rsidR="00623159" w:rsidRPr="00623159">
              <w:rPr>
                <w:position w:val="-30"/>
              </w:rPr>
              <w:object w:dxaOrig="2000" w:dyaOrig="720">
                <v:shape id="_x0000_i1729" type="#_x0000_t75" style="width:100.15pt;height:36.3pt" o:ole="">
                  <v:imagedata r:id="rId84" o:title=""/>
                </v:shape>
                <o:OLEObject Type="Embed" ProgID="Equation.DSMT4" ShapeID="_x0000_i1729" DrawAspect="Content" ObjectID="_1572986172" r:id="rId85"/>
              </w:object>
            </w:r>
          </w:p>
        </w:tc>
        <w:tc>
          <w:tcPr>
            <w:tcW w:w="985" w:type="dxa"/>
            <w:vAlign w:val="center"/>
          </w:tcPr>
          <w:p w:rsidR="00A35A16" w:rsidRPr="004817F2" w:rsidRDefault="00A35A16" w:rsidP="005C6E32">
            <w:pPr>
              <w:jc w:val="center"/>
            </w:pPr>
            <w:bookmarkStart w:id="13" w:name="GradientNovelSol2"/>
            <w:r w:rsidRPr="004817F2">
              <w:t>(</w:t>
            </w:r>
            <w:r>
              <w:rPr>
                <w:lang w:val="es-MX"/>
              </w:rPr>
              <w:fldChar w:fldCharType="begin"/>
            </w:r>
            <w:r w:rsidRPr="004817F2">
              <w:instrText xml:space="preserve"> SEQ Eqn \* MERGEFORMAT </w:instrText>
            </w:r>
            <w:r>
              <w:rPr>
                <w:lang w:val="es-MX"/>
              </w:rPr>
              <w:fldChar w:fldCharType="separate"/>
            </w:r>
            <w:r w:rsidRPr="004817F2">
              <w:rPr>
                <w:noProof/>
              </w:rPr>
              <w:t>11</w:t>
            </w:r>
            <w:r>
              <w:rPr>
                <w:lang w:val="es-MX"/>
              </w:rPr>
              <w:fldChar w:fldCharType="end"/>
            </w:r>
            <w:r w:rsidRPr="004817F2">
              <w:t>)</w:t>
            </w:r>
            <w:bookmarkEnd w:id="13"/>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0"/>
              </w:rPr>
              <w:object w:dxaOrig="1920" w:dyaOrig="720">
                <v:shape id="_x0000_i1733" type="#_x0000_t75" style="width:95.8pt;height:36.3pt" o:ole="">
                  <v:imagedata r:id="rId86" o:title=""/>
                </v:shape>
                <o:OLEObject Type="Embed" ProgID="Equation.DSMT4" ShapeID="_x0000_i1733" DrawAspect="Content" ObjectID="_1572986173" r:id="rId87"/>
              </w:object>
            </w:r>
          </w:p>
        </w:tc>
        <w:tc>
          <w:tcPr>
            <w:tcW w:w="985" w:type="dxa"/>
            <w:vAlign w:val="center"/>
          </w:tcPr>
          <w:p w:rsidR="00A35A16" w:rsidRDefault="00A35A16" w:rsidP="005C6E32">
            <w:pPr>
              <w:jc w:val="center"/>
              <w:rPr>
                <w:lang w:val="es-MX"/>
              </w:rPr>
            </w:pPr>
            <w:bookmarkStart w:id="14"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14"/>
          </w:p>
        </w:tc>
      </w:tr>
    </w:tbl>
    <w:p w:rsidR="00A35A16" w:rsidRDefault="00A35A16" w:rsidP="00E92E1E"/>
    <w:p w:rsidR="00E92E1E" w:rsidRDefault="00E92E1E" w:rsidP="00E92E1E">
      <w:r>
        <w:t xml:space="preserve">The 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t xml:space="preserve"> is </w:t>
      </w:r>
      <w:r w:rsidR="00623159" w:rsidRPr="00623159">
        <w:rPr>
          <w:position w:val="-12"/>
        </w:rPr>
        <w:object w:dxaOrig="780" w:dyaOrig="360">
          <v:shape id="_x0000_i1737" type="#_x0000_t75" style="width:38.8pt;height:18.15pt" o:ole="">
            <v:imagedata r:id="rId88" o:title=""/>
          </v:shape>
          <o:OLEObject Type="Embed" ProgID="Equation.DSMT4" ShapeID="_x0000_i1737" DrawAspect="Content" ObjectID="_1572986174" r:id="rId89"/>
        </w:object>
      </w:r>
      <w:r>
        <w:t xml:space="preserve">, </w:t>
      </w:r>
      <w:r w:rsidR="00F67FDE" w:rsidRPr="00F67FDE">
        <w:t>which can don't affect the solution</w:t>
      </w:r>
      <w:r>
        <w:t xml:space="preserve">. The solution for </w:t>
      </w:r>
      <w:r w:rsidR="00A35A16">
        <w:fldChar w:fldCharType="begin"/>
      </w:r>
      <w:r w:rsidR="00A35A16">
        <w:instrText xml:space="preserve"> REF GradientNovelEqn3 \h </w:instrText>
      </w:r>
      <w:r w:rsidR="00A35A16">
        <w:fldChar w:fldCharType="separate"/>
      </w:r>
      <w:r w:rsidR="00A35A16" w:rsidRPr="008F1EA9">
        <w:t>(</w:t>
      </w:r>
      <w:r w:rsidR="00A35A16" w:rsidRPr="008F1EA9">
        <w:rPr>
          <w:noProof/>
        </w:rPr>
        <w:t>12</w:t>
      </w:r>
      <w:r w:rsidR="00A35A16" w:rsidRPr="008F1EA9">
        <w:t>)</w:t>
      </w:r>
      <w:r w:rsidR="00A35A16">
        <w:fldChar w:fldCharType="end"/>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8F1EA9" w:rsidRDefault="00A35A16" w:rsidP="005C6E32">
            <w:pPr>
              <w:jc w:val="center"/>
            </w:pPr>
          </w:p>
        </w:tc>
        <w:tc>
          <w:tcPr>
            <w:tcW w:w="7380" w:type="dxa"/>
            <w:vAlign w:val="center"/>
          </w:tcPr>
          <w:p w:rsidR="00A35A16" w:rsidRPr="008F1EA9" w:rsidRDefault="001F7046" w:rsidP="00623159">
            <w:pPr>
              <w:tabs>
                <w:tab w:val="center" w:pos="3580"/>
                <w:tab w:val="right" w:pos="7160"/>
              </w:tabs>
            </w:pPr>
            <w:r w:rsidRPr="008F1EA9">
              <w:tab/>
            </w:r>
            <w:r w:rsidR="00623159" w:rsidRPr="00623159">
              <w:rPr>
                <w:position w:val="-28"/>
              </w:rPr>
              <w:object w:dxaOrig="1880" w:dyaOrig="680">
                <v:shape id="_x0000_i1741" type="#_x0000_t75" style="width:93.9pt;height:33.8pt" o:ole="">
                  <v:imagedata r:id="rId90" o:title=""/>
                </v:shape>
                <o:OLEObject Type="Embed" ProgID="Equation.DSMT4" ShapeID="_x0000_i1741" DrawAspect="Content" ObjectID="_1572986175" r:id="rId91"/>
              </w:object>
            </w:r>
            <w:r w:rsidR="00B043FE">
              <w:t>.</w:t>
            </w:r>
          </w:p>
        </w:tc>
        <w:tc>
          <w:tcPr>
            <w:tcW w:w="985" w:type="dxa"/>
            <w:vAlign w:val="center"/>
          </w:tcPr>
          <w:p w:rsidR="00A35A16" w:rsidRDefault="00A35A16" w:rsidP="005C6E32">
            <w:pPr>
              <w:jc w:val="center"/>
              <w:rPr>
                <w:lang w:val="es-MX"/>
              </w:rPr>
            </w:pPr>
            <w:bookmarkStart w:id="15"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15"/>
          </w:p>
        </w:tc>
      </w:tr>
    </w:tbl>
    <w:p w:rsidR="00B043FE" w:rsidRDefault="00B043FE" w:rsidP="00E92E1E"/>
    <w:p w:rsidR="00E92E1E" w:rsidRDefault="00E92E1E" w:rsidP="00E92E1E">
      <w:r>
        <w:t xml:space="preserve">Selecting a value </w:t>
      </w:r>
      <w:r w:rsidR="00623159" w:rsidRPr="00623159">
        <w:rPr>
          <w:position w:val="-10"/>
        </w:rPr>
        <w:object w:dxaOrig="620" w:dyaOrig="320">
          <v:shape id="_x0000_i1745" type="#_x0000_t75" style="width:31.3pt;height:16.3pt" o:ole="">
            <v:imagedata r:id="rId92" o:title=""/>
          </v:shape>
          <o:OLEObject Type="Embed" ProgID="Equation.DSMT4" ShapeID="_x0000_i1745" DrawAspect="Content" ObjectID="_1572986176" r:id="rId93"/>
        </w:object>
      </w:r>
      <w:r>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 </w:t>
      </w:r>
      <w:r w:rsidR="00F67FDE" w:rsidRPr="00F67FDE">
        <w:t xml:space="preserve">Rewriting </w:t>
      </w:r>
      <w:r w:rsidR="00B043FE">
        <w:fldChar w:fldCharType="begin"/>
      </w:r>
      <w:r w:rsidR="00B043FE">
        <w:instrText xml:space="preserve"> REF GradientNovelSol2 \h </w:instrText>
      </w:r>
      <w:r w:rsidR="00B043FE">
        <w:fldChar w:fldCharType="separate"/>
      </w:r>
      <w:r w:rsidR="00B043FE" w:rsidRPr="008F1EA9">
        <w:t>(</w:t>
      </w:r>
      <w:r w:rsidR="00B043FE" w:rsidRPr="008F1EA9">
        <w:rPr>
          <w:noProof/>
        </w:rPr>
        <w:t>11</w:t>
      </w:r>
      <w:r w:rsidR="00B043FE" w:rsidRPr="008F1EA9">
        <w:t>)</w:t>
      </w:r>
      <w:r w:rsidR="00B043FE">
        <w:fldChar w:fldCharType="end"/>
      </w:r>
      <w:r>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623159" w:rsidRDefault="00B043FE" w:rsidP="00623159">
            <w:pPr>
              <w:tabs>
                <w:tab w:val="center" w:pos="3580"/>
                <w:tab w:val="right" w:pos="7160"/>
              </w:tabs>
            </w:pPr>
            <w:r>
              <w:tab/>
            </w:r>
          </w:p>
          <w:p w:rsidR="00623159" w:rsidRDefault="00623159" w:rsidP="00623159">
            <w:pPr>
              <w:tabs>
                <w:tab w:val="center" w:pos="3580"/>
                <w:tab w:val="right" w:pos="7160"/>
              </w:tabs>
            </w:pPr>
            <w:r>
              <w:tab/>
            </w:r>
            <w:r w:rsidRPr="00623159">
              <w:rPr>
                <w:position w:val="-30"/>
              </w:rPr>
              <w:object w:dxaOrig="1820" w:dyaOrig="720">
                <v:shape id="_x0000_i1749" type="#_x0000_t75" style="width:90.8pt;height:36.3pt" o:ole="">
                  <v:imagedata r:id="rId94" o:title=""/>
                </v:shape>
                <o:OLEObject Type="Embed" ProgID="Equation.DSMT4" ShapeID="_x0000_i1749" DrawAspect="Content" ObjectID="_1572986177" r:id="rId95"/>
              </w:object>
            </w:r>
          </w:p>
          <w:p w:rsidR="00B043FE" w:rsidRPr="00B043FE" w:rsidRDefault="00B043FE" w:rsidP="00623159">
            <w:pPr>
              <w:tabs>
                <w:tab w:val="center" w:pos="3580"/>
                <w:tab w:val="right" w:pos="7160"/>
              </w:tabs>
            </w:pPr>
            <w:r>
              <w:t>,</w:t>
            </w:r>
          </w:p>
        </w:tc>
        <w:tc>
          <w:tcPr>
            <w:tcW w:w="985" w:type="dxa"/>
            <w:vAlign w:val="center"/>
          </w:tcPr>
          <w:p w:rsidR="00B043FE" w:rsidRDefault="00B043FE" w:rsidP="005C6E32">
            <w:pPr>
              <w:jc w:val="center"/>
              <w:rPr>
                <w:lang w:val="es-MX"/>
              </w:rPr>
            </w:pPr>
            <w:bookmarkStart w:id="16"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16"/>
          </w:p>
        </w:tc>
      </w:tr>
    </w:tbl>
    <w:p w:rsidR="00B043FE" w:rsidRDefault="00B043FE" w:rsidP="00E92E1E"/>
    <w:p w:rsidR="00E92E1E" w:rsidRDefault="00E92E1E" w:rsidP="00E92E1E">
      <w:r>
        <w:t xml:space="preserve">implies that the solution lies at </w:t>
      </w:r>
      <w:r w:rsidR="00623159" w:rsidRPr="00623159">
        <w:rPr>
          <w:position w:val="-12"/>
        </w:rPr>
        <w:object w:dxaOrig="2020" w:dyaOrig="360">
          <v:shape id="_x0000_i1753" type="#_x0000_t75" style="width:100.8pt;height:18.15pt" o:ole="">
            <v:imagedata r:id="rId96" o:title=""/>
          </v:shape>
          <o:OLEObject Type="Embed" ProgID="Equation.DSMT4" ShapeID="_x0000_i1753" DrawAspect="Content" ObjectID="_1572986178" r:id="rId97"/>
        </w:object>
      </w:r>
      <w:r>
        <w:t xml:space="preserve">. Hence </w:t>
      </w:r>
      <w:r w:rsidR="00B043FE">
        <w:fldChar w:fldCharType="begin"/>
      </w:r>
      <w:r w:rsidR="00B043FE">
        <w:instrText xml:space="preserve"> REF GradientNovelSol2ReWr1 \h </w:instrText>
      </w:r>
      <w:r w:rsidR="00B043FE">
        <w:fldChar w:fldCharType="separate"/>
      </w:r>
      <w:r w:rsidR="00B043FE" w:rsidRPr="008F1EA9">
        <w:t>(</w:t>
      </w:r>
      <w:r w:rsidR="00B043FE" w:rsidRPr="008F1EA9">
        <w:rPr>
          <w:noProof/>
        </w:rPr>
        <w:t>14</w:t>
      </w:r>
      <w:r w:rsidR="00B043FE" w:rsidRPr="008F1EA9">
        <w:t>)</w:t>
      </w:r>
      <w:r w:rsidR="00B043FE">
        <w:fldChar w:fldCharType="end"/>
      </w:r>
      <w:r>
        <w:t xml:space="preserve"> can be rewritten it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B043FE" w:rsidRDefault="00B043FE" w:rsidP="00623159">
            <w:pPr>
              <w:tabs>
                <w:tab w:val="center" w:pos="3580"/>
                <w:tab w:val="right" w:pos="7160"/>
              </w:tabs>
              <w:rPr>
                <w:lang w:val="es-MX"/>
              </w:rPr>
            </w:pPr>
            <w:r w:rsidRPr="008F1EA9">
              <w:tab/>
            </w:r>
            <w:r w:rsidR="00623159" w:rsidRPr="00623159">
              <w:rPr>
                <w:position w:val="-12"/>
              </w:rPr>
              <w:object w:dxaOrig="1939" w:dyaOrig="360">
                <v:shape id="_x0000_i1757" type="#_x0000_t75" style="width:97.05pt;height:18.15pt" o:ole="">
                  <v:imagedata r:id="rId98" o:title=""/>
                </v:shape>
                <o:OLEObject Type="Embed" ProgID="Equation.DSMT4" ShapeID="_x0000_i1757" DrawAspect="Content" ObjectID="_1572986179" r:id="rId99"/>
              </w:object>
            </w:r>
            <w:r>
              <w:t>.</w:t>
            </w:r>
          </w:p>
        </w:tc>
        <w:tc>
          <w:tcPr>
            <w:tcW w:w="985" w:type="dxa"/>
            <w:vAlign w:val="center"/>
          </w:tcPr>
          <w:p w:rsidR="00B043FE" w:rsidRDefault="00B043FE" w:rsidP="005C6E32">
            <w:pPr>
              <w:jc w:val="center"/>
              <w:rPr>
                <w:lang w:val="es-MX"/>
              </w:rPr>
            </w:pPr>
            <w:bookmarkStart w:id="17"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17"/>
          </w:p>
        </w:tc>
      </w:tr>
    </w:tbl>
    <w:p w:rsidR="00B043FE" w:rsidRDefault="00B043FE" w:rsidP="00E92E1E"/>
    <w:p w:rsidR="00E92E1E" w:rsidRDefault="00E92E1E" w:rsidP="00E92E1E">
      <w:r>
        <w:lastRenderedPageBreak/>
        <w:t xml:space="preserve">Since </w:t>
      </w:r>
      <w:r w:rsidR="00623159" w:rsidRPr="00623159">
        <w:rPr>
          <w:position w:val="-10"/>
        </w:rPr>
        <w:object w:dxaOrig="1180" w:dyaOrig="320">
          <v:shape id="_x0000_i1761" type="#_x0000_t75" style="width:58.85pt;height:16.3pt" o:ole="">
            <v:imagedata r:id="rId100" o:title=""/>
          </v:shape>
          <o:OLEObject Type="Embed" ProgID="Equation.DSMT4" ShapeID="_x0000_i1761" DrawAspect="Content" ObjectID="_1572986180" r:id="rId101"/>
        </w:object>
      </w:r>
      <w:r>
        <w:t xml:space="preserve"> for all the values of </w:t>
      </w:r>
      <w:r w:rsidR="00623159" w:rsidRPr="00623159">
        <w:rPr>
          <w:position w:val="-10"/>
        </w:rPr>
        <w:object w:dxaOrig="240" w:dyaOrig="260">
          <v:shape id="_x0000_i1765" type="#_x0000_t75" style="width:11.9pt;height:13.15pt" o:ole="">
            <v:imagedata r:id="rId102" o:title=""/>
          </v:shape>
          <o:OLEObject Type="Embed" ProgID="Equation.DSMT4" ShapeID="_x0000_i1765" DrawAspect="Content" ObjectID="_1572986181" r:id="rId103"/>
        </w:object>
      </w:r>
      <w:r>
        <w:t xml:space="preserve"> except for </w:t>
      </w:r>
      <w:r w:rsidR="00623159" w:rsidRPr="00623159">
        <w:rPr>
          <w:position w:val="-10"/>
        </w:rPr>
        <w:object w:dxaOrig="580" w:dyaOrig="320">
          <v:shape id="_x0000_i1769" type="#_x0000_t75" style="width:28.8pt;height:16.3pt" o:ole="">
            <v:imagedata r:id="rId104" o:title=""/>
          </v:shape>
          <o:OLEObject Type="Embed" ProgID="Equation.DSMT4" ShapeID="_x0000_i1769" DrawAspect="Content" ObjectID="_1572986182" r:id="rId105"/>
        </w:object>
      </w:r>
      <w:r>
        <w:t xml:space="preserve">, the solution can be limited to only one point </w:t>
      </w:r>
      <w:r w:rsidR="00623159" w:rsidRPr="00623159">
        <w:rPr>
          <w:position w:val="-12"/>
        </w:rPr>
        <w:object w:dxaOrig="2400" w:dyaOrig="360">
          <v:shape id="_x0000_i1773" type="#_x0000_t75" style="width:120.2pt;height:18.15pt" o:ole="">
            <v:imagedata r:id="rId106" o:title=""/>
          </v:shape>
          <o:OLEObject Type="Embed" ProgID="Equation.DSMT4" ShapeID="_x0000_i1773" DrawAspect="Content" ObjectID="_1572986183" r:id="rId107"/>
        </w:object>
      </w:r>
      <w:r>
        <w:t xml:space="preserve"> provided that </w:t>
      </w:r>
      <w:r w:rsidR="00623159" w:rsidRPr="00623159">
        <w:rPr>
          <w:position w:val="-10"/>
        </w:rPr>
        <w:object w:dxaOrig="740" w:dyaOrig="320">
          <v:shape id="_x0000_i1777" type="#_x0000_t75" style="width:36.95pt;height:16.3pt" o:ole="">
            <v:imagedata r:id="rId108" o:title=""/>
          </v:shape>
          <o:OLEObject Type="Embed" ProgID="Equation.DSMT4" ShapeID="_x0000_i1777" DrawAspect="Content" ObjectID="_1572986184" r:id="rId109"/>
        </w:object>
      </w:r>
      <w:r>
        <w:t xml:space="preserve">. Considering a positive value for </w:t>
      </w:r>
      <w:r w:rsidR="00623159" w:rsidRPr="00623159">
        <w:rPr>
          <w:position w:val="-6"/>
        </w:rPr>
        <w:object w:dxaOrig="200" w:dyaOrig="220">
          <v:shape id="_x0000_i1781" type="#_x0000_t75" style="width:10pt;height:11.25pt" o:ole="">
            <v:imagedata r:id="rId110" o:title=""/>
          </v:shape>
          <o:OLEObject Type="Embed" ProgID="Equation.DSMT4" ShapeID="_x0000_i1781" DrawAspect="Content" ObjectID="_1572986185" r:id="rId111"/>
        </w:object>
      </w:r>
      <w:r>
        <w:t xml:space="preserve">, only one peak at origin for </w:t>
      </w:r>
      <w:r w:rsidR="00623159" w:rsidRPr="00623159">
        <w:rPr>
          <w:position w:val="-24"/>
        </w:rPr>
        <w:object w:dxaOrig="600" w:dyaOrig="620">
          <v:shape id="_x0000_i1785" type="#_x0000_t75" style="width:30.05pt;height:31.3pt" o:ole="">
            <v:imagedata r:id="rId112" o:title=""/>
          </v:shape>
          <o:OLEObject Type="Embed" ProgID="Equation.DSMT4" ShapeID="_x0000_i1785" DrawAspect="Content" ObjectID="_1572986186" r:id="rId113"/>
        </w:object>
      </w:r>
      <w:r>
        <w:t xml:space="preserve"> is  guaranteed.</w:t>
      </w:r>
    </w:p>
    <w:p w:rsidR="008035C6" w:rsidRDefault="008035C6" w:rsidP="00E92E1E"/>
    <w:p w:rsidR="00777392" w:rsidRDefault="00777392" w:rsidP="00777392">
      <w:r>
        <w:t>Properties of the proposed mathematical function:</w:t>
      </w:r>
    </w:p>
    <w:p w:rsidR="00777392" w:rsidRDefault="00777392" w:rsidP="00777392">
      <w:pPr>
        <w:pStyle w:val="ListParagraph"/>
        <w:numPr>
          <w:ilvl w:val="0"/>
          <w:numId w:val="20"/>
        </w:numPr>
      </w:pPr>
      <w:r>
        <w:t>Gradient is not proportional to the distance from its optimum combination.</w:t>
      </w:r>
    </w:p>
    <w:p w:rsidR="00777392" w:rsidRDefault="00777392" w:rsidP="00777392">
      <w:pPr>
        <w:pStyle w:val="ListParagraph"/>
        <w:numPr>
          <w:ilvl w:val="0"/>
          <w:numId w:val="20"/>
        </w:numPr>
      </w:pPr>
      <w:r>
        <w:t xml:space="preserve">Has unique maximum value at </w:t>
      </w:r>
      <w:r w:rsidRPr="00777392">
        <w:rPr>
          <w:position w:val="-12"/>
        </w:rPr>
        <w:object w:dxaOrig="2380" w:dyaOrig="360">
          <v:shape id="_x0000_i1835" type="#_x0000_t75" style="width:118.95pt;height:18.15pt" o:ole="">
            <v:imagedata r:id="rId114" o:title=""/>
          </v:shape>
          <o:OLEObject Type="Embed" ProgID="Equation.DSMT4" ShapeID="_x0000_i1835" DrawAspect="Content" ObjectID="_1572986187" r:id="rId115"/>
        </w:object>
      </w:r>
      <w:r>
        <w:t xml:space="preserve"> i.e. at </w:t>
      </w:r>
      <w:r w:rsidRPr="00777392">
        <w:rPr>
          <w:position w:val="-12"/>
        </w:rPr>
        <w:object w:dxaOrig="2520" w:dyaOrig="380">
          <v:shape id="_x0000_i1839" type="#_x0000_t75" style="width:125.85pt;height:18.8pt" o:ole="">
            <v:imagedata r:id="rId116" o:title=""/>
          </v:shape>
          <o:OLEObject Type="Embed" ProgID="Equation.DSMT4" ShapeID="_x0000_i1839" DrawAspect="Content" ObjectID="_1572986188" r:id="rId117"/>
        </w:object>
      </w:r>
      <w:r>
        <w:t xml:space="preserve">, provided that </w:t>
      </w:r>
      <w:r w:rsidRPr="00777392">
        <w:rPr>
          <w:position w:val="-24"/>
        </w:rPr>
        <w:object w:dxaOrig="600" w:dyaOrig="620">
          <v:shape id="_x0000_i1843" type="#_x0000_t75" style="width:30.05pt;height:31.3pt" o:ole="">
            <v:imagedata r:id="rId118" o:title=""/>
          </v:shape>
          <o:OLEObject Type="Embed" ProgID="Equation.DSMT4" ShapeID="_x0000_i1843" DrawAspect="Content" ObjectID="_1572986189" r:id="rId119"/>
        </w:object>
      </w:r>
    </w:p>
    <w:p w:rsidR="00777392" w:rsidRDefault="00777392" w:rsidP="00777392">
      <w:pPr>
        <w:pStyle w:val="ListParagraph"/>
        <w:numPr>
          <w:ilvl w:val="0"/>
          <w:numId w:val="20"/>
        </w:numPr>
      </w:pPr>
      <w:r>
        <w:t>It is not a concave function.</w:t>
      </w:r>
    </w:p>
    <w:p w:rsidR="00777392" w:rsidRDefault="00777392" w:rsidP="00777392">
      <w:pPr>
        <w:pStyle w:val="ListParagraph"/>
        <w:numPr>
          <w:ilvl w:val="0"/>
          <w:numId w:val="20"/>
        </w:numPr>
      </w:pPr>
      <w:r>
        <w:t>The optimal value of an arbitrary factor is not constant throughout the factorial space.</w:t>
      </w:r>
    </w:p>
    <w:p w:rsidR="00777392" w:rsidRDefault="00777392" w:rsidP="00777392"/>
    <w:p w:rsidR="00E92E1E" w:rsidRDefault="00E92E1E" w:rsidP="00E92E1E">
      <w:r>
        <w:t>In the next section</w:t>
      </w:r>
      <w:r w:rsidR="004B1299">
        <w:t>,</w:t>
      </w:r>
      <w:r>
        <w:t xml:space="preserve"> a method is presented to adapt the function </w:t>
      </w:r>
      <w:r w:rsidR="00623159" w:rsidRPr="00623159">
        <w:rPr>
          <w:position w:val="-12"/>
        </w:rPr>
        <w:object w:dxaOrig="300" w:dyaOrig="360">
          <v:shape id="_x0000_i1789" type="#_x0000_t75" style="width:15.05pt;height:18.15pt" o:ole="">
            <v:imagedata r:id="rId120" o:title=""/>
          </v:shape>
          <o:OLEObject Type="Embed" ProgID="Equation.DSMT4" ShapeID="_x0000_i1789" DrawAspect="Content" ObjectID="_1572986190" r:id="rId121"/>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to generate random experiments.</w:t>
      </w:r>
    </w:p>
    <w:p w:rsidR="008035C6" w:rsidRDefault="008035C6" w:rsidP="00E92E1E"/>
    <w:p w:rsidR="008035C6" w:rsidRDefault="008035C6" w:rsidP="008C5D4E">
      <w:pPr>
        <w:pStyle w:val="Heading1"/>
        <w:numPr>
          <w:ilvl w:val="0"/>
          <w:numId w:val="16"/>
        </w:numPr>
      </w:pPr>
      <w:r>
        <w:t>Adapting the proposed function</w:t>
      </w:r>
    </w:p>
    <w:p w:rsidR="008035C6" w:rsidRDefault="008035C6" w:rsidP="00E92E1E"/>
    <w:p w:rsidR="00E92E1E" w:rsidRDefault="00E92E1E" w:rsidP="00E92E1E">
      <w:r>
        <w:t xml:space="preserve">A scaled version of the </w:t>
      </w:r>
      <w:r w:rsidR="002F26C8" w:rsidRPr="002F26C8">
        <w:t xml:space="preserve">proposed </w:t>
      </w:r>
      <w:r>
        <w:t xml:space="preserve">function </w:t>
      </w:r>
      <w:r w:rsidR="00340F69" w:rsidRPr="00340F69">
        <w:rPr>
          <w:position w:val="-12"/>
        </w:rPr>
        <w:object w:dxaOrig="300" w:dyaOrig="360">
          <v:shape id="_x0000_i1080" type="#_x0000_t75" style="width:15.05pt;height:18.15pt" o:ole="">
            <v:imagedata r:id="rId122" o:title=""/>
          </v:shape>
          <o:OLEObject Type="Embed" ProgID="Equation.DSMT4" ShapeID="_x0000_i1080" DrawAspect="Content" ObjectID="_1572986191" r:id="rId123"/>
        </w:object>
      </w:r>
      <w:r>
        <w:t xml:space="preserve">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762461" w:rsidRDefault="00340F69" w:rsidP="005C6E32">
            <w:pPr>
              <w:jc w:val="center"/>
            </w:pPr>
          </w:p>
        </w:tc>
        <w:tc>
          <w:tcPr>
            <w:tcW w:w="7380" w:type="dxa"/>
            <w:vAlign w:val="center"/>
          </w:tcPr>
          <w:p w:rsidR="00340F69" w:rsidRPr="00340F69" w:rsidRDefault="00340F69" w:rsidP="00340F69">
            <w:pPr>
              <w:tabs>
                <w:tab w:val="center" w:pos="3580"/>
                <w:tab w:val="right" w:pos="7160"/>
              </w:tabs>
              <w:rPr>
                <w:lang w:val="es-MX"/>
              </w:rPr>
            </w:pPr>
            <w:r w:rsidRPr="00762461">
              <w:tab/>
            </w:r>
            <w:r w:rsidR="00C66A31" w:rsidRPr="00340F69">
              <w:rPr>
                <w:position w:val="-48"/>
              </w:rPr>
              <w:object w:dxaOrig="6220" w:dyaOrig="1080">
                <v:shape id="_x0000_i1081" type="#_x0000_t75" style="width:311.15pt;height:53.85pt" o:ole="">
                  <v:imagedata r:id="rId124" o:title=""/>
                </v:shape>
                <o:OLEObject Type="Embed" ProgID="Equation.DSMT4" ShapeID="_x0000_i1081" DrawAspect="Content" ObjectID="_1572986192" r:id="rId125"/>
              </w:object>
            </w:r>
          </w:p>
        </w:tc>
        <w:tc>
          <w:tcPr>
            <w:tcW w:w="985" w:type="dxa"/>
            <w:vAlign w:val="center"/>
          </w:tcPr>
          <w:p w:rsidR="00340F69" w:rsidRDefault="00340F69" w:rsidP="005C6E32">
            <w:pPr>
              <w:jc w:val="center"/>
              <w:rPr>
                <w:lang w:val="es-MX"/>
              </w:rPr>
            </w:pPr>
            <w:bookmarkStart w:id="18" w:name="Adapted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1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540" w:dyaOrig="360">
                <v:shape id="_x0000_i1082" type="#_x0000_t75" style="width:77pt;height:18.15pt" o:ole="">
                  <v:imagedata r:id="rId126" o:title=""/>
                </v:shape>
                <o:OLEObject Type="Embed" ProgID="Equation.DSMT4" ShapeID="_x0000_i1082" DrawAspect="Content" ObjectID="_1572986193" r:id="rId127"/>
              </w:object>
            </w:r>
            <w:r w:rsidR="00C66A31">
              <w:t>,</w:t>
            </w:r>
          </w:p>
        </w:tc>
        <w:tc>
          <w:tcPr>
            <w:tcW w:w="985" w:type="dxa"/>
            <w:vAlign w:val="center"/>
          </w:tcPr>
          <w:p w:rsidR="00340F69" w:rsidRDefault="00340F69" w:rsidP="005C6E32">
            <w:pPr>
              <w:jc w:val="center"/>
              <w:rPr>
                <w:lang w:val="es-MX"/>
              </w:rPr>
            </w:pPr>
            <w:bookmarkStart w:id="19"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1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700" w:dyaOrig="360">
                <v:shape id="_x0000_i1083" type="#_x0000_t75" style="width:84.5pt;height:18.15pt" o:ole="">
                  <v:imagedata r:id="rId128" o:title=""/>
                </v:shape>
                <o:OLEObject Type="Embed" ProgID="Equation.DSMT4" ShapeID="_x0000_i1083" DrawAspect="Content" ObjectID="_1572986194" r:id="rId129"/>
              </w:object>
            </w:r>
            <w:r w:rsidR="00C66A31">
              <w:t>,</w:t>
            </w:r>
          </w:p>
        </w:tc>
        <w:tc>
          <w:tcPr>
            <w:tcW w:w="985" w:type="dxa"/>
            <w:vAlign w:val="center"/>
          </w:tcPr>
          <w:p w:rsidR="00340F69" w:rsidRPr="00403874" w:rsidRDefault="00340F69" w:rsidP="005C6E32">
            <w:pPr>
              <w:jc w:val="center"/>
            </w:pPr>
            <w:bookmarkStart w:id="20"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2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480" w:dyaOrig="360">
                <v:shape id="_x0000_i1084" type="#_x0000_t75" style="width:74.5pt;height:18.15pt" o:ole="">
                  <v:imagedata r:id="rId130" o:title=""/>
                </v:shape>
                <o:OLEObject Type="Embed" ProgID="Equation.DSMT4" ShapeID="_x0000_i1084" DrawAspect="Content" ObjectID="_1572986195" r:id="rId131"/>
              </w:object>
            </w:r>
            <w:r w:rsidR="00C66A31">
              <w:t>,</w:t>
            </w:r>
          </w:p>
        </w:tc>
        <w:tc>
          <w:tcPr>
            <w:tcW w:w="985" w:type="dxa"/>
            <w:vAlign w:val="center"/>
          </w:tcPr>
          <w:p w:rsidR="00340F69" w:rsidRDefault="00340F69" w:rsidP="005C6E32">
            <w:pPr>
              <w:jc w:val="center"/>
              <w:rPr>
                <w:lang w:val="es-MX"/>
              </w:rPr>
            </w:pPr>
            <w:bookmarkStart w:id="21"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2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0"/>
              </w:rPr>
              <w:object w:dxaOrig="1400" w:dyaOrig="320">
                <v:shape id="_x0000_i1085" type="#_x0000_t75" style="width:69.5pt;height:15.65pt" o:ole="">
                  <v:imagedata r:id="rId132" o:title=""/>
                </v:shape>
                <o:OLEObject Type="Embed" ProgID="Equation.DSMT4" ShapeID="_x0000_i1085" DrawAspect="Content" ObjectID="_1572986196" r:id="rId133"/>
              </w:object>
            </w:r>
            <w:r w:rsidR="00C66A31">
              <w:t>,</w:t>
            </w:r>
          </w:p>
        </w:tc>
        <w:tc>
          <w:tcPr>
            <w:tcW w:w="985" w:type="dxa"/>
            <w:vAlign w:val="center"/>
          </w:tcPr>
          <w:p w:rsidR="00340F69" w:rsidRDefault="00340F69" w:rsidP="005C6E32">
            <w:pPr>
              <w:jc w:val="center"/>
              <w:rPr>
                <w:lang w:val="es-MX"/>
              </w:rPr>
            </w:pPr>
            <w:bookmarkStart w:id="22"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2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28"/>
              </w:rPr>
              <w:object w:dxaOrig="1060" w:dyaOrig="680">
                <v:shape id="_x0000_i1086" type="#_x0000_t75" style="width:53.2pt;height:33.8pt" o:ole="">
                  <v:imagedata r:id="rId134" o:title=""/>
                </v:shape>
                <o:OLEObject Type="Embed" ProgID="Equation.DSMT4" ShapeID="_x0000_i1086" DrawAspect="Content" ObjectID="_1572986197" r:id="rId135"/>
              </w:object>
            </w:r>
            <w:r w:rsidR="00C66A31">
              <w:t>,</w:t>
            </w:r>
          </w:p>
        </w:tc>
        <w:tc>
          <w:tcPr>
            <w:tcW w:w="985" w:type="dxa"/>
            <w:vAlign w:val="center"/>
          </w:tcPr>
          <w:p w:rsidR="00340F69" w:rsidRDefault="00340F69" w:rsidP="005C6E32">
            <w:pPr>
              <w:jc w:val="center"/>
              <w:rPr>
                <w:lang w:val="es-MX"/>
              </w:rPr>
            </w:pPr>
            <w:bookmarkStart w:id="23"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2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30"/>
              </w:rPr>
              <w:object w:dxaOrig="1740" w:dyaOrig="720">
                <v:shape id="_x0000_i1087" type="#_x0000_t75" style="width:87.05pt;height:36.3pt" o:ole="">
                  <v:imagedata r:id="rId136" o:title=""/>
                </v:shape>
                <o:OLEObject Type="Embed" ProgID="Equation.DSMT4" ShapeID="_x0000_i1087" DrawAspect="Content" ObjectID="_1572986198" r:id="rId137"/>
              </w:object>
            </w:r>
            <w:r w:rsidR="00C66A31">
              <w:t>,</w:t>
            </w:r>
          </w:p>
        </w:tc>
        <w:tc>
          <w:tcPr>
            <w:tcW w:w="985" w:type="dxa"/>
            <w:vAlign w:val="center"/>
          </w:tcPr>
          <w:p w:rsidR="00340F69" w:rsidRDefault="00340F69" w:rsidP="005C6E32">
            <w:pPr>
              <w:jc w:val="center"/>
              <w:rPr>
                <w:lang w:val="es-MX"/>
              </w:rPr>
            </w:pPr>
            <w:bookmarkStart w:id="24"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2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2"/>
              </w:rPr>
              <w:object w:dxaOrig="1260" w:dyaOrig="380">
                <v:shape id="_x0000_i1088" type="#_x0000_t75" style="width:63.25pt;height:18.8pt" o:ole="">
                  <v:imagedata r:id="rId138" o:title=""/>
                </v:shape>
                <o:OLEObject Type="Embed" ProgID="Equation.DSMT4" ShapeID="_x0000_i1088" DrawAspect="Content" ObjectID="_1572986199" r:id="rId139"/>
              </w:object>
            </w:r>
            <w:r w:rsidR="00C66A31">
              <w:t>,</w:t>
            </w:r>
          </w:p>
        </w:tc>
        <w:tc>
          <w:tcPr>
            <w:tcW w:w="985" w:type="dxa"/>
            <w:vAlign w:val="center"/>
          </w:tcPr>
          <w:p w:rsidR="00340F69" w:rsidRDefault="00340F69" w:rsidP="005C6E32">
            <w:pPr>
              <w:jc w:val="center"/>
              <w:rPr>
                <w:lang w:val="es-MX"/>
              </w:rPr>
            </w:pPr>
            <w:bookmarkStart w:id="25"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2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2820" w:dyaOrig="380">
                <v:shape id="_x0000_i1089" type="#_x0000_t75" style="width:140.85pt;height:18.8pt" o:ole="">
                  <v:imagedata r:id="rId140" o:title=""/>
                </v:shape>
                <o:OLEObject Type="Embed" ProgID="Equation.DSMT4" ShapeID="_x0000_i1089" DrawAspect="Content" ObjectID="_1572986200" r:id="rId141"/>
              </w:object>
            </w:r>
            <w:r w:rsidR="00C66A31">
              <w:t>,</w:t>
            </w:r>
          </w:p>
        </w:tc>
        <w:tc>
          <w:tcPr>
            <w:tcW w:w="985" w:type="dxa"/>
            <w:vAlign w:val="center"/>
          </w:tcPr>
          <w:p w:rsidR="00340F69" w:rsidRDefault="00340F69" w:rsidP="005C6E32">
            <w:pPr>
              <w:jc w:val="center"/>
              <w:rPr>
                <w:lang w:val="es-MX"/>
              </w:rPr>
            </w:pPr>
            <w:bookmarkStart w:id="26"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2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6"/>
              </w:rPr>
              <w:object w:dxaOrig="1120" w:dyaOrig="279">
                <v:shape id="_x0000_i1090" type="#_x0000_t75" style="width:56.35pt;height:14.4pt" o:ole="">
                  <v:imagedata r:id="rId142" o:title=""/>
                </v:shape>
                <o:OLEObject Type="Embed" ProgID="Equation.DSMT4" ShapeID="_x0000_i1090" DrawAspect="Content" ObjectID="_1572986201" r:id="rId143"/>
              </w:object>
            </w:r>
            <w:r w:rsidR="00C66A31">
              <w:t>,</w:t>
            </w:r>
          </w:p>
        </w:tc>
        <w:tc>
          <w:tcPr>
            <w:tcW w:w="985" w:type="dxa"/>
            <w:vAlign w:val="center"/>
          </w:tcPr>
          <w:p w:rsidR="00340F69" w:rsidRDefault="00340F69" w:rsidP="005C6E32">
            <w:pPr>
              <w:jc w:val="center"/>
              <w:rPr>
                <w:lang w:val="es-MX"/>
              </w:rPr>
            </w:pPr>
            <w:bookmarkStart w:id="27"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2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jc w:val="center"/>
              <w:rPr>
                <w:lang w:val="es-MX"/>
              </w:rPr>
            </w:pPr>
            <w:r w:rsidRPr="00340F69">
              <w:rPr>
                <w:position w:val="-10"/>
              </w:rPr>
              <w:object w:dxaOrig="1120" w:dyaOrig="320">
                <v:shape id="_x0000_i1091" type="#_x0000_t75" style="width:56.35pt;height:15.65pt" o:ole="">
                  <v:imagedata r:id="rId144" o:title=""/>
                </v:shape>
                <o:OLEObject Type="Embed" ProgID="Equation.DSMT4" ShapeID="_x0000_i1091" DrawAspect="Content" ObjectID="_1572986202" r:id="rId145"/>
              </w:object>
            </w:r>
            <w:r w:rsidR="00C66A31">
              <w:t>,</w:t>
            </w:r>
          </w:p>
        </w:tc>
        <w:tc>
          <w:tcPr>
            <w:tcW w:w="985" w:type="dxa"/>
            <w:vAlign w:val="center"/>
          </w:tcPr>
          <w:p w:rsidR="00340F69" w:rsidRDefault="00340F69" w:rsidP="005C6E32">
            <w:pPr>
              <w:jc w:val="center"/>
              <w:rPr>
                <w:lang w:val="es-MX"/>
              </w:rPr>
            </w:pPr>
            <w:bookmarkStart w:id="28"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28"/>
          </w:p>
        </w:tc>
      </w:tr>
    </w:tbl>
    <w:p w:rsidR="00C66A31" w:rsidRDefault="00C66A31" w:rsidP="00E92E1E"/>
    <w:p w:rsidR="00E92E1E" w:rsidRDefault="00E92E1E" w:rsidP="00E92E1E">
      <w:r>
        <w:t xml:space="preserve">where  </w:t>
      </w:r>
      <w:r w:rsidR="00C66A31" w:rsidRPr="00C66A31">
        <w:rPr>
          <w:position w:val="-10"/>
        </w:rPr>
        <w:object w:dxaOrig="1540" w:dyaOrig="320">
          <v:shape id="_x0000_i1092" type="#_x0000_t75" style="width:77pt;height:15.65pt" o:ole="">
            <v:imagedata r:id="rId146" o:title=""/>
          </v:shape>
          <o:OLEObject Type="Embed" ProgID="Equation.DSMT4" ShapeID="_x0000_i1092" DrawAspect="Content" ObjectID="_1572986203" r:id="rId147"/>
        </w:object>
      </w:r>
      <w:r>
        <w:t xml:space="preserve">, </w:t>
      </w:r>
      <w:r w:rsidR="00C66A31" w:rsidRPr="00C66A31">
        <w:rPr>
          <w:position w:val="-10"/>
        </w:rPr>
        <w:object w:dxaOrig="200" w:dyaOrig="320">
          <v:shape id="_x0000_i1093" type="#_x0000_t75" style="width:10pt;height:15.65pt" o:ole="">
            <v:imagedata r:id="rId148" o:title=""/>
          </v:shape>
          <o:OLEObject Type="Embed" ProgID="Equation.DSMT4" ShapeID="_x0000_i1093" DrawAspect="Content" ObjectID="_1572986204" r:id="rId149"/>
        </w:object>
      </w:r>
      <w:r>
        <w:t xml:space="preserve"> is a random variable with the properties </w:t>
      </w:r>
      <w:r w:rsidR="00C66A31" w:rsidRPr="00C66A31">
        <w:rPr>
          <w:position w:val="-10"/>
        </w:rPr>
        <w:object w:dxaOrig="900" w:dyaOrig="320">
          <v:shape id="_x0000_i1094" type="#_x0000_t75" style="width:45.1pt;height:15.65pt" o:ole="">
            <v:imagedata r:id="rId150" o:title=""/>
          </v:shape>
          <o:OLEObject Type="Embed" ProgID="Equation.DSMT4" ShapeID="_x0000_i1094" DrawAspect="Content" ObjectID="_1572986205" r:id="rId151"/>
        </w:object>
      </w:r>
      <w:r>
        <w:t xml:space="preserve"> and </w:t>
      </w:r>
      <w:r w:rsidR="00C66A31" w:rsidRPr="00C66A31">
        <w:rPr>
          <w:position w:val="-10"/>
        </w:rPr>
        <w:object w:dxaOrig="620" w:dyaOrig="320">
          <v:shape id="_x0000_i1095" type="#_x0000_t75" style="width:30.7pt;height:15.65pt" o:ole="">
            <v:imagedata r:id="rId152" o:title=""/>
          </v:shape>
          <o:OLEObject Type="Embed" ProgID="Equation.DSMT4" ShapeID="_x0000_i1095" DrawAspect="Content" ObjectID="_1572986206" r:id="rId153"/>
        </w:object>
      </w:r>
      <w:r>
        <w:t xml:space="preserve">, </w:t>
      </w:r>
      <w:r w:rsidR="00C66A31" w:rsidRPr="00025957">
        <w:rPr>
          <w:position w:val="-4"/>
        </w:rPr>
        <w:object w:dxaOrig="240" w:dyaOrig="240">
          <v:shape id="_x0000_i1096" type="#_x0000_t75" style="width:11.9pt;height:11.9pt" o:ole="">
            <v:imagedata r:id="rId154" o:title=""/>
          </v:shape>
          <o:OLEObject Type="Embed" ProgID="Equation.DSMT4" ShapeID="_x0000_i1096" DrawAspect="Content" ObjectID="_1572986207" r:id="rId155"/>
        </w:object>
      </w:r>
      <w:r>
        <w:t xml:space="preserve"> is a random variable with the properties </w:t>
      </w:r>
      <w:r w:rsidR="00C66A31" w:rsidRPr="00C66A31">
        <w:rPr>
          <w:position w:val="-10"/>
        </w:rPr>
        <w:object w:dxaOrig="1100" w:dyaOrig="320">
          <v:shape id="_x0000_i1097" type="#_x0000_t75" style="width:54.45pt;height:15.65pt" o:ole="">
            <v:imagedata r:id="rId156" o:title=""/>
          </v:shape>
          <o:OLEObject Type="Embed" ProgID="Equation.DSMT4" ShapeID="_x0000_i1097" DrawAspect="Content" ObjectID="_1572986208" r:id="rId157"/>
        </w:object>
      </w:r>
      <w:r>
        <w:t xml:space="preserve"> and </w:t>
      </w:r>
      <w:r w:rsidR="00C66A31" w:rsidRPr="00C66A31">
        <w:rPr>
          <w:position w:val="-10"/>
        </w:rPr>
        <w:object w:dxaOrig="880" w:dyaOrig="320">
          <v:shape id="_x0000_i1098" type="#_x0000_t75" style="width:44.45pt;height:15.65pt" o:ole="">
            <v:imagedata r:id="rId158" o:title=""/>
          </v:shape>
          <o:OLEObject Type="Embed" ProgID="Equation.DSMT4" ShapeID="_x0000_i1098" DrawAspect="Content" ObjectID="_1572986209" r:id="rId159"/>
        </w:object>
      </w:r>
      <w:r>
        <w:t xml:space="preserve">,  </w:t>
      </w:r>
      <w:r w:rsidR="00C66A31" w:rsidRPr="00C66A31">
        <w:rPr>
          <w:position w:val="-10"/>
        </w:rPr>
        <w:object w:dxaOrig="460" w:dyaOrig="320">
          <v:shape id="_x0000_i1099" type="#_x0000_t75" style="width:23.15pt;height:15.65pt" o:ole="">
            <v:imagedata r:id="rId160" o:title=""/>
          </v:shape>
          <o:OLEObject Type="Embed" ProgID="Equation.DSMT4" ShapeID="_x0000_i1099" DrawAspect="Content" ObjectID="_1572986210" r:id="rId161"/>
        </w:object>
      </w:r>
      <w:r>
        <w:t xml:space="preserve"> is the expected value. </w:t>
      </w:r>
      <w:r w:rsidR="00C66A31" w:rsidRPr="00C66A31">
        <w:rPr>
          <w:position w:val="-12"/>
        </w:rPr>
        <w:object w:dxaOrig="820" w:dyaOrig="360">
          <v:shape id="_x0000_i1100" type="#_x0000_t75" style="width:41.3pt;height:18.15pt" o:ole="">
            <v:imagedata r:id="rId162" o:title=""/>
          </v:shape>
          <o:OLEObject Type="Embed" ProgID="Equation.DSMT4" ShapeID="_x0000_i1100" DrawAspect="Content" ObjectID="_1572986211" r:id="rId163"/>
        </w:object>
      </w:r>
      <w:r>
        <w:t xml:space="preserve"> is the function range, </w:t>
      </w:r>
      <w:r w:rsidR="00C66A31" w:rsidRPr="00C66A31">
        <w:rPr>
          <w:position w:val="-12"/>
        </w:rPr>
        <w:object w:dxaOrig="360" w:dyaOrig="360">
          <v:shape id="_x0000_i1101" type="#_x0000_t75" style="width:18.15pt;height:18.15pt" o:ole="">
            <v:imagedata r:id="rId164" o:title=""/>
          </v:shape>
          <o:OLEObject Type="Embed" ProgID="Equation.DSMT4" ShapeID="_x0000_i1101" DrawAspect="Content" ObjectID="_1572986212" r:id="rId165"/>
        </w:object>
      </w:r>
      <w:r>
        <w:t xml:space="preserve"> is a noise factor, </w:t>
      </w:r>
      <w:r w:rsidR="00C66A31" w:rsidRPr="00C66A31">
        <w:rPr>
          <w:position w:val="-12"/>
        </w:rPr>
        <w:object w:dxaOrig="360" w:dyaOrig="360">
          <v:shape id="_x0000_i1102" type="#_x0000_t75" style="width:18.15pt;height:18.15pt" o:ole="">
            <v:imagedata r:id="rId166" o:title=""/>
          </v:shape>
          <o:OLEObject Type="Embed" ProgID="Equation.DSMT4" ShapeID="_x0000_i1102" DrawAspect="Content" ObjectID="_1572986213" r:id="rId167"/>
        </w:object>
      </w:r>
      <w:r>
        <w:t xml:space="preserve"> is difficulty factor, </w:t>
      </w:r>
      <w:r w:rsidR="00C66A31" w:rsidRPr="00C66A31">
        <w:rPr>
          <w:position w:val="-12"/>
        </w:rPr>
        <w:object w:dxaOrig="360" w:dyaOrig="380">
          <v:shape id="_x0000_i1103" type="#_x0000_t75" style="width:18.15pt;height:18.8pt" o:ole="">
            <v:imagedata r:id="rId168" o:title=""/>
          </v:shape>
          <o:OLEObject Type="Embed" ProgID="Equation.DSMT4" ShapeID="_x0000_i1103" DrawAspect="Content" ObjectID="_1572986214" r:id="rId169"/>
        </w:object>
      </w:r>
      <w:r>
        <w:t xml:space="preserve"> are the optimal combination of factors where the function </w:t>
      </w:r>
      <w:r w:rsidR="00C66A31" w:rsidRPr="00C66A31">
        <w:rPr>
          <w:position w:val="-10"/>
        </w:rPr>
        <w:object w:dxaOrig="220" w:dyaOrig="260">
          <v:shape id="_x0000_i1104" type="#_x0000_t75" style="width:11.25pt;height:12.5pt" o:ole="">
            <v:imagedata r:id="rId170" o:title=""/>
          </v:shape>
          <o:OLEObject Type="Embed" ProgID="Equation.DSMT4" ShapeID="_x0000_i1104" DrawAspect="Content" ObjectID="_1572986215" r:id="rId171"/>
        </w:object>
      </w:r>
      <w:r>
        <w:t xml:space="preserve"> reaches its maximum value, </w:t>
      </w:r>
      <w:r w:rsidR="00C66A31" w:rsidRPr="00C66A31">
        <w:rPr>
          <w:position w:val="-12"/>
        </w:rPr>
        <w:object w:dxaOrig="300" w:dyaOrig="380">
          <v:shape id="_x0000_i1105" type="#_x0000_t75" style="width:15.05pt;height:18.8pt" o:ole="">
            <v:imagedata r:id="rId172" o:title=""/>
          </v:shape>
          <o:OLEObject Type="Embed" ProgID="Equation.DSMT4" ShapeID="_x0000_i1105" DrawAspect="Content" ObjectID="_1572986216" r:id="rId173"/>
        </w:object>
      </w:r>
      <w:r>
        <w:t xml:space="preserve"> and </w:t>
      </w:r>
      <w:r w:rsidR="00C66A31" w:rsidRPr="00C66A31">
        <w:rPr>
          <w:position w:val="-12"/>
        </w:rPr>
        <w:object w:dxaOrig="320" w:dyaOrig="380">
          <v:shape id="_x0000_i1106" type="#_x0000_t75" style="width:15.65pt;height:18.8pt" o:ole="">
            <v:imagedata r:id="rId174" o:title=""/>
          </v:shape>
          <o:OLEObject Type="Embed" ProgID="Equation.DSMT4" ShapeID="_x0000_i1106" DrawAspect="Content" ObjectID="_1572986217" r:id="rId175"/>
        </w:object>
      </w:r>
      <w:r>
        <w:t xml:space="preserve"> are lower and upper limit of the </w:t>
      </w:r>
      <w:r w:rsidR="00C66A31" w:rsidRPr="00C66A31">
        <w:rPr>
          <w:position w:val="-6"/>
        </w:rPr>
        <w:object w:dxaOrig="279" w:dyaOrig="320">
          <v:shape id="_x0000_i1107" type="#_x0000_t75" style="width:14.4pt;height:15.65pt" o:ole="">
            <v:imagedata r:id="rId176" o:title=""/>
          </v:shape>
          <o:OLEObject Type="Embed" ProgID="Equation.DSMT4" ShapeID="_x0000_i1107" DrawAspect="Content" ObjectID="_1572986218" r:id="rId177"/>
        </w:object>
      </w:r>
      <w:r>
        <w:t xml:space="preserve"> factor, </w:t>
      </w:r>
      <w:r w:rsidR="00C66A31" w:rsidRPr="00C66A31">
        <w:rPr>
          <w:position w:val="-6"/>
        </w:rPr>
        <w:object w:dxaOrig="240" w:dyaOrig="220">
          <v:shape id="_x0000_i1108" type="#_x0000_t75" style="width:11.9pt;height:11.25pt" o:ole="">
            <v:imagedata r:id="rId178" o:title=""/>
          </v:shape>
          <o:OLEObject Type="Embed" ProgID="Equation.DSMT4" ShapeID="_x0000_i1108" DrawAspect="Content" ObjectID="_1572986219" r:id="rId179"/>
        </w:object>
      </w:r>
      <w:r>
        <w:t xml:space="preserve"> and </w:t>
      </w:r>
      <w:r w:rsidR="00C66A31" w:rsidRPr="00C66A31">
        <w:rPr>
          <w:position w:val="-10"/>
        </w:rPr>
        <w:object w:dxaOrig="240" w:dyaOrig="320">
          <v:shape id="_x0000_i1109" type="#_x0000_t75" style="width:11.9pt;height:15.65pt" o:ole="">
            <v:imagedata r:id="rId180" o:title=""/>
          </v:shape>
          <o:OLEObject Type="Embed" ProgID="Equation.DSMT4" ShapeID="_x0000_i1109" DrawAspect="Content" ObjectID="_1572986220" r:id="rId181"/>
        </w:object>
      </w:r>
      <w:r>
        <w:t xml:space="preserve"> are padding constants for limiting the maximum value of the function </w:t>
      </w:r>
      <w:r w:rsidR="00C66A31" w:rsidRPr="00C66A31">
        <w:rPr>
          <w:position w:val="-10"/>
        </w:rPr>
        <w:object w:dxaOrig="240" w:dyaOrig="320">
          <v:shape id="_x0000_i1110" type="#_x0000_t75" style="width:11.9pt;height:15.65pt" o:ole="">
            <v:imagedata r:id="rId182" o:title=""/>
          </v:shape>
          <o:OLEObject Type="Embed" ProgID="Equation.DSMT4" ShapeID="_x0000_i1110" DrawAspect="Content" ObjectID="_1572986221" r:id="rId183"/>
        </w:object>
      </w:r>
      <w:r>
        <w:t xml:space="preserve"> and limiting the optimal combination within the desired region respectively.</w:t>
      </w:r>
    </w:p>
    <w:p w:rsidR="00C66A31" w:rsidRDefault="00C66A31" w:rsidP="00E92E1E"/>
    <w:p w:rsidR="002F26C8" w:rsidRDefault="00E92E1E" w:rsidP="002F26C8">
      <w:r>
        <w:t xml:space="preserve">The function </w:t>
      </w:r>
      <w:r w:rsidR="001F2BF7" w:rsidRPr="001F2BF7">
        <w:rPr>
          <w:position w:val="-12"/>
        </w:rPr>
        <w:object w:dxaOrig="1780" w:dyaOrig="360">
          <v:shape id="_x0000_i1111" type="#_x0000_t75" style="width:89.55pt;height:18.15pt" o:ole="">
            <v:imagedata r:id="rId184" o:title=""/>
          </v:shape>
          <o:OLEObject Type="Embed" ProgID="Equation.DSMT4" ShapeID="_x0000_i1111" DrawAspect="Content" ObjectID="_1572986222" r:id="rId185"/>
        </w:object>
      </w:r>
      <w:r>
        <w:t xml:space="preserve"> </w:t>
      </w:r>
      <w:bookmarkStart w:id="29" w:name="_GoBack"/>
      <w:r>
        <w:t>of</w:t>
      </w:r>
      <w:bookmarkEnd w:id="29"/>
      <w:r>
        <w:t xml:space="preserve">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t xml:space="preserve"> preserves all the following mathematical properties of the function </w:t>
      </w:r>
      <w:r w:rsidR="001F2BF7" w:rsidRPr="001F2BF7">
        <w:rPr>
          <w:position w:val="-12"/>
        </w:rPr>
        <w:object w:dxaOrig="300" w:dyaOrig="360">
          <v:shape id="_x0000_i1112" type="#_x0000_t75" style="width:15.05pt;height:18.15pt" o:ole="">
            <v:imagedata r:id="rId186" o:title=""/>
          </v:shape>
          <o:OLEObject Type="Embed" ProgID="Equation.DSMT4" ShapeID="_x0000_i1112" DrawAspect="Content" ObjectID="_1572986223" r:id="rId187"/>
        </w:object>
      </w:r>
      <w:r>
        <w:t>.</w:t>
      </w:r>
    </w:p>
    <w:p w:rsidR="001A48AB" w:rsidRDefault="002F26C8" w:rsidP="002F26C8">
      <w:r>
        <w:t xml:space="preserve"> </w:t>
      </w:r>
    </w:p>
    <w:p w:rsidR="001D07AD" w:rsidRDefault="00E92E1E" w:rsidP="00E92E1E">
      <w:r>
        <w:t>In the next section, an algorithm is presented to show implementation procedure.</w:t>
      </w:r>
    </w:p>
    <w:p w:rsidR="001A48AB" w:rsidRDefault="001A48AB" w:rsidP="00E92E1E"/>
    <w:p w:rsidR="001A48AB" w:rsidRDefault="001A48AB" w:rsidP="00EF579D">
      <w:pPr>
        <w:pStyle w:val="Heading1"/>
        <w:numPr>
          <w:ilvl w:val="0"/>
          <w:numId w:val="9"/>
        </w:numPr>
      </w:pPr>
      <w:r w:rsidRPr="001A48AB">
        <w:t>Algorithm</w:t>
      </w:r>
    </w:p>
    <w:p w:rsidR="00EF579D" w:rsidRDefault="00EF579D" w:rsidP="00EF579D">
      <w:r w:rsidRPr="00EF579D">
        <w:t>Fig</w:t>
      </w:r>
      <w:r>
        <w:t xml:space="preserve">ure 5 </w:t>
      </w:r>
      <w:r w:rsidRPr="00EF579D">
        <w:t xml:space="preserve">shows the flowchart of the proposed algorithm. The values of </w:t>
      </w:r>
      <w:r w:rsidRPr="00EF579D">
        <w:rPr>
          <w:position w:val="-6"/>
        </w:rPr>
        <w:object w:dxaOrig="240" w:dyaOrig="220">
          <v:shape id="_x0000_i1116" type="#_x0000_t75" style="width:11.9pt;height:11.25pt" o:ole="">
            <v:imagedata r:id="rId188" o:title=""/>
          </v:shape>
          <o:OLEObject Type="Embed" ProgID="Equation.DSMT4" ShapeID="_x0000_i1116" DrawAspect="Content" ObjectID="_1572986224" r:id="rId189"/>
        </w:object>
      </w:r>
      <w:r w:rsidRPr="00EF579D">
        <w:t xml:space="preserve"> and </w:t>
      </w:r>
      <w:r w:rsidRPr="00EF579D">
        <w:rPr>
          <w:position w:val="-10"/>
        </w:rPr>
        <w:object w:dxaOrig="240" w:dyaOrig="320">
          <v:shape id="_x0000_i1117" type="#_x0000_t75" style="width:11.9pt;height:15.65pt" o:ole="">
            <v:imagedata r:id="rId190" o:title=""/>
          </v:shape>
          <o:OLEObject Type="Embed" ProgID="Equation.DSMT4" ShapeID="_x0000_i1117" DrawAspect="Content" ObjectID="_1572986225" r:id="rId191"/>
        </w:object>
      </w:r>
      <w:r w:rsidRPr="00EF579D">
        <w:t xml:space="preserve"> should be less than 0.5. It is recommended to use </w:t>
      </w:r>
      <w:r w:rsidRPr="00EF579D">
        <w:rPr>
          <w:position w:val="-10"/>
        </w:rPr>
        <w:object w:dxaOrig="1180" w:dyaOrig="320">
          <v:shape id="_x0000_i1118" type="#_x0000_t75" style="width:59.5pt;height:15.65pt" o:ole="">
            <v:imagedata r:id="rId192" o:title=""/>
          </v:shape>
          <o:OLEObject Type="Embed" ProgID="Equation.DSMT4" ShapeID="_x0000_i1118" DrawAspect="Content" ObjectID="_1572986226" r:id="rId193"/>
        </w:object>
      </w:r>
      <w:r w:rsidRPr="00EF579D">
        <w:t xml:space="preserve">. </w:t>
      </w:r>
      <w:r w:rsidRPr="00EF579D">
        <w:rPr>
          <w:position w:val="-12"/>
        </w:rPr>
        <w:object w:dxaOrig="300" w:dyaOrig="360">
          <v:shape id="_x0000_i1119" type="#_x0000_t75" style="width:15.05pt;height:18.15pt" o:ole="">
            <v:imagedata r:id="rId194" o:title=""/>
          </v:shape>
          <o:OLEObject Type="Embed" ProgID="Equation.DSMT4" ShapeID="_x0000_i1119" DrawAspect="Content" ObjectID="_1572986227" r:id="rId195"/>
        </w:object>
      </w:r>
      <w:r w:rsidRPr="00EF579D">
        <w:t xml:space="preserve"> and </w:t>
      </w:r>
      <w:r w:rsidRPr="00EF579D">
        <w:rPr>
          <w:position w:val="-12"/>
        </w:rPr>
        <w:object w:dxaOrig="320" w:dyaOrig="360">
          <v:shape id="_x0000_i1120" type="#_x0000_t75" style="width:15.65pt;height:18.15pt" o:ole="">
            <v:imagedata r:id="rId196" o:title=""/>
          </v:shape>
          <o:OLEObject Type="Embed" ProgID="Equation.DSMT4" ShapeID="_x0000_i1120" DrawAspect="Content" ObjectID="_1572986228" r:id="rId197"/>
        </w:object>
      </w:r>
      <w:r w:rsidRPr="00EF579D">
        <w:t xml:space="preserve"> are lower and upper limits of the values generated in the experiments. Hence, user should select the values such that </w:t>
      </w:r>
      <w:r w:rsidRPr="00EF579D">
        <w:rPr>
          <w:position w:val="-12"/>
        </w:rPr>
        <w:object w:dxaOrig="800" w:dyaOrig="360">
          <v:shape id="_x0000_i1121" type="#_x0000_t75" style="width:40.05pt;height:18.15pt" o:ole="">
            <v:imagedata r:id="rId198" o:title=""/>
          </v:shape>
          <o:OLEObject Type="Embed" ProgID="Equation.DSMT4" ShapeID="_x0000_i1121" DrawAspect="Content" ObjectID="_1572986229" r:id="rId199"/>
        </w:object>
      </w:r>
      <w:r w:rsidRPr="00EF579D">
        <w:t xml:space="preserve">. </w:t>
      </w:r>
      <w:r w:rsidRPr="00EF579D">
        <w:rPr>
          <w:position w:val="-12"/>
        </w:rPr>
        <w:object w:dxaOrig="360" w:dyaOrig="360">
          <v:shape id="_x0000_i1122" type="#_x0000_t75" style="width:18.15pt;height:18.15pt" o:ole="">
            <v:imagedata r:id="rId200" o:title=""/>
          </v:shape>
          <o:OLEObject Type="Embed" ProgID="Equation.DSMT4" ShapeID="_x0000_i1122" DrawAspect="Content" ObjectID="_1572986230" r:id="rId201"/>
        </w:object>
      </w:r>
      <w:r w:rsidRPr="00EF579D">
        <w:t xml:space="preserve"> is the difficulty factor, the bigger the value is assigned, the harder it is to reach the optimum </w:t>
      </w:r>
      <w:proofErr w:type="gramStart"/>
      <w:r w:rsidRPr="00EF579D">
        <w:t>value.</w:t>
      </w:r>
      <w:proofErr w:type="gramEnd"/>
      <w:r w:rsidRPr="00EF579D">
        <w:t xml:space="preserve"> It is recommended to use a value </w:t>
      </w:r>
      <w:r w:rsidRPr="00EF579D">
        <w:rPr>
          <w:position w:val="-12"/>
        </w:rPr>
        <w:object w:dxaOrig="740" w:dyaOrig="360">
          <v:shape id="_x0000_i1123" type="#_x0000_t75" style="width:36.95pt;height:18.15pt" o:ole="">
            <v:imagedata r:id="rId202" o:title=""/>
          </v:shape>
          <o:OLEObject Type="Embed" ProgID="Equation.DSMT4" ShapeID="_x0000_i1123" DrawAspect="Content" ObjectID="_1572986231" r:id="rId203"/>
        </w:object>
      </w:r>
      <w:r w:rsidRPr="00EF579D">
        <w:t xml:space="preserve">. The noise factor </w:t>
      </w:r>
      <w:r w:rsidRPr="00EF579D">
        <w:rPr>
          <w:position w:val="-12"/>
        </w:rPr>
        <w:object w:dxaOrig="360" w:dyaOrig="360">
          <v:shape id="_x0000_i1124" type="#_x0000_t75" style="width:18.15pt;height:18.15pt" o:ole="">
            <v:imagedata r:id="rId204" o:title=""/>
          </v:shape>
          <o:OLEObject Type="Embed" ProgID="Equation.DSMT4" ShapeID="_x0000_i1124" DrawAspect="Content" ObjectID="_1572986232" r:id="rId205"/>
        </w:object>
      </w:r>
      <w:r w:rsidRPr="00EF579D">
        <w:t xml:space="preserve"> introduces noise into the system.</w:t>
      </w:r>
    </w:p>
    <w:p w:rsidR="00EF579D" w:rsidRDefault="00EF579D" w:rsidP="00EF579D"/>
    <w:p w:rsidR="00EF579D" w:rsidRDefault="00EF579D" w:rsidP="00EF579D">
      <w:r w:rsidRPr="00EF579D">
        <w:t xml:space="preserve">Using the equations and inequalities given from </w:t>
      </w:r>
      <w:r>
        <w:fldChar w:fldCharType="begin"/>
      </w:r>
      <w:r>
        <w:instrText xml:space="preserve"> REF AdaptedFunction \h </w:instrText>
      </w:r>
      <w:r>
        <w:fldChar w:fldCharType="separate"/>
      </w:r>
      <w:r w:rsidRPr="00EF579D">
        <w:t>(</w:t>
      </w:r>
      <w:r w:rsidRPr="00EF579D">
        <w:rPr>
          <w:noProof/>
        </w:rPr>
        <w:t>16</w:t>
      </w:r>
      <w:r w:rsidRPr="00EF579D">
        <w:t>)</w:t>
      </w:r>
      <w:r>
        <w:fldChar w:fldCharType="end"/>
      </w:r>
      <w:r>
        <w:t xml:space="preserve"> </w:t>
      </w:r>
      <w:r w:rsidRPr="00EF579D">
        <w:t xml:space="preserve">to </w:t>
      </w:r>
      <w:r>
        <w:fldChar w:fldCharType="begin"/>
      </w:r>
      <w:r>
        <w:instrText xml:space="preserve"> REF ConstraintsForBeta \h </w:instrText>
      </w:r>
      <w:r>
        <w:fldChar w:fldCharType="separate"/>
      </w:r>
      <w:r w:rsidRPr="00EF579D">
        <w:t>(</w:t>
      </w:r>
      <w:r w:rsidRPr="00EF579D">
        <w:rPr>
          <w:noProof/>
        </w:rPr>
        <w:t>26</w:t>
      </w:r>
      <w:r w:rsidRPr="00EF579D">
        <w:t>)</w:t>
      </w:r>
      <w:r>
        <w:fldChar w:fldCharType="end"/>
      </w:r>
      <w:r w:rsidRPr="00EF579D">
        <w:t xml:space="preserve">, the algorithm generates responses for the given </w:t>
      </w:r>
      <w:r w:rsidRPr="00EF579D">
        <w:rPr>
          <w:position w:val="-12"/>
        </w:rPr>
        <w:object w:dxaOrig="240" w:dyaOrig="360">
          <v:shape id="_x0000_i1125" type="#_x0000_t75" style="width:11.9pt;height:18.15pt" o:ole="">
            <v:imagedata r:id="rId206" o:title=""/>
          </v:shape>
          <o:OLEObject Type="Embed" ProgID="Equation.DSMT4" ShapeID="_x0000_i1125" DrawAspect="Content" ObjectID="_1572986233" r:id="rId207"/>
        </w:object>
      </w:r>
      <w:r w:rsidRPr="00EF579D">
        <w:t xml:space="preserve"> inputs.</w:t>
      </w:r>
    </w:p>
    <w:p w:rsidR="00EF579D" w:rsidRDefault="00EF579D" w:rsidP="00EF579D">
      <w:pPr>
        <w:pStyle w:val="Heading1"/>
        <w:numPr>
          <w:ilvl w:val="0"/>
          <w:numId w:val="9"/>
        </w:numPr>
      </w:pPr>
      <w:r w:rsidRPr="00EF579D">
        <w:t>Application</w:t>
      </w:r>
    </w:p>
    <w:p w:rsidR="00EF579D" w:rsidRDefault="00EF579D" w:rsidP="00EF579D">
      <w:r>
        <w:t>The proposed algorithm shown in Fig</w:t>
      </w:r>
      <w:r w:rsidR="00164E62">
        <w:t>ure 5</w:t>
      </w:r>
      <w:r>
        <w:t xml:space="preserve"> is implemented in the programing language JavaScript, which is complemented with a graphical user interface (GUI) designed in HTML and CSS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This application is used in the classroom for teaching Response Surface Methodology (RSM) to the master students of Biological Sciences Faculty, Universidad </w:t>
      </w:r>
      <w:proofErr w:type="spellStart"/>
      <w:r>
        <w:t>Autónoma</w:t>
      </w:r>
      <w:proofErr w:type="spellEnd"/>
      <w:r>
        <w:t xml:space="preserve"> de Coahuila, </w:t>
      </w:r>
      <w:proofErr w:type="spellStart"/>
      <w:r>
        <w:t>Torreón</w:t>
      </w:r>
      <w:proofErr w:type="spellEnd"/>
      <w:r>
        <w:t>.</w:t>
      </w:r>
    </w:p>
    <w:p w:rsidR="00EF579D" w:rsidRPr="00EF579D" w:rsidRDefault="00EF579D" w:rsidP="00EF579D">
      <w:r>
        <w:br/>
        <w:t xml:space="preserve">This application is executed with </w:t>
      </w:r>
      <w:r w:rsidRPr="00EF579D">
        <w:rPr>
          <w:position w:val="-6"/>
        </w:rPr>
        <w:object w:dxaOrig="560" w:dyaOrig="279">
          <v:shape id="_x0000_i1126" type="#_x0000_t75" style="width:27.55pt;height:14.4pt" o:ole="">
            <v:imagedata r:id="rId208" o:title=""/>
          </v:shape>
          <o:OLEObject Type="Embed" ProgID="Equation.DSMT4" ShapeID="_x0000_i1126" DrawAspect="Content" ObjectID="_1572986234" r:id="rId209"/>
        </w:object>
      </w:r>
      <w:r>
        <w:t xml:space="preserve">, </w:t>
      </w:r>
      <w:r w:rsidRPr="00EF579D">
        <w:rPr>
          <w:position w:val="-10"/>
        </w:rPr>
        <w:object w:dxaOrig="1180" w:dyaOrig="320">
          <v:shape id="_x0000_i1127" type="#_x0000_t75" style="width:59.5pt;height:15.65pt" o:ole="">
            <v:imagedata r:id="rId210" o:title=""/>
          </v:shape>
          <o:OLEObject Type="Embed" ProgID="Equation.DSMT4" ShapeID="_x0000_i1127" DrawAspect="Content" ObjectID="_1572986235" r:id="rId211"/>
        </w:object>
      </w:r>
      <w:r>
        <w:t xml:space="preserve">, </w:t>
      </w:r>
      <w:r w:rsidRPr="00EF579D">
        <w:rPr>
          <w:position w:val="-12"/>
        </w:rPr>
        <w:object w:dxaOrig="900" w:dyaOrig="360">
          <v:shape id="_x0000_i1128" type="#_x0000_t75" style="width:45.1pt;height:18.15pt" o:ole="">
            <v:imagedata r:id="rId212" o:title=""/>
          </v:shape>
          <o:OLEObject Type="Embed" ProgID="Equation.DSMT4" ShapeID="_x0000_i1128" DrawAspect="Content" ObjectID="_1572986236" r:id="rId213"/>
        </w:object>
      </w:r>
      <w:r>
        <w:t xml:space="preserve">, </w:t>
      </w:r>
      <w:r w:rsidRPr="00EF579D">
        <w:rPr>
          <w:position w:val="-12"/>
        </w:rPr>
        <w:object w:dxaOrig="940" w:dyaOrig="360">
          <v:shape id="_x0000_i1129" type="#_x0000_t75" style="width:46.95pt;height:18.15pt" o:ole="">
            <v:imagedata r:id="rId214" o:title=""/>
          </v:shape>
          <o:OLEObject Type="Embed" ProgID="Equation.DSMT4" ShapeID="_x0000_i1129" DrawAspect="Content" ObjectID="_1572986237" r:id="rId215"/>
        </w:object>
      </w:r>
      <w:r>
        <w:t xml:space="preserve">, </w:t>
      </w:r>
      <w:r w:rsidRPr="00EF579D">
        <w:rPr>
          <w:position w:val="-12"/>
        </w:rPr>
        <w:object w:dxaOrig="740" w:dyaOrig="360">
          <v:shape id="_x0000_i1130" type="#_x0000_t75" style="width:36.95pt;height:18.15pt" o:ole="">
            <v:imagedata r:id="rId216" o:title=""/>
          </v:shape>
          <o:OLEObject Type="Embed" ProgID="Equation.DSMT4" ShapeID="_x0000_i1130" DrawAspect="Content" ObjectID="_1572986238" r:id="rId217"/>
        </w:object>
      </w:r>
      <w:r>
        <w:t xml:space="preserve">, </w:t>
      </w:r>
      <w:r w:rsidRPr="00EF579D">
        <w:rPr>
          <w:position w:val="-12"/>
        </w:rPr>
        <w:object w:dxaOrig="900" w:dyaOrig="360">
          <v:shape id="_x0000_i1131" type="#_x0000_t75" style="width:45.1pt;height:18.15pt" o:ole="">
            <v:imagedata r:id="rId218" o:title=""/>
          </v:shape>
          <o:OLEObject Type="Embed" ProgID="Equation.DSMT4" ShapeID="_x0000_i1131" DrawAspect="Content" ObjectID="_1572986239" r:id="rId219"/>
        </w:object>
      </w:r>
      <w:r>
        <w:t xml:space="preserve">, </w:t>
      </w:r>
      <w:r w:rsidRPr="00EF579D">
        <w:rPr>
          <w:position w:val="-12"/>
        </w:rPr>
        <w:object w:dxaOrig="680" w:dyaOrig="380">
          <v:shape id="_x0000_i1132" type="#_x0000_t75" style="width:33.8pt;height:18.8pt" o:ole="">
            <v:imagedata r:id="rId220" o:title=""/>
          </v:shape>
          <o:OLEObject Type="Embed" ProgID="Equation.DSMT4" ShapeID="_x0000_i1132" DrawAspect="Content" ObjectID="_1572986240" r:id="rId221"/>
        </w:object>
      </w:r>
      <w:r>
        <w:t xml:space="preserve">, </w:t>
      </w:r>
      <w:r w:rsidRPr="00EF579D">
        <w:rPr>
          <w:position w:val="-12"/>
        </w:rPr>
        <w:object w:dxaOrig="920" w:dyaOrig="380">
          <v:shape id="_x0000_i1133" type="#_x0000_t75" style="width:45.7pt;height:18.8pt" o:ole="">
            <v:imagedata r:id="rId222" o:title=""/>
          </v:shape>
          <o:OLEObject Type="Embed" ProgID="Equation.DSMT4" ShapeID="_x0000_i1133" DrawAspect="Content" ObjectID="_1572986241" r:id="rId223"/>
        </w:object>
      </w:r>
      <w:r>
        <w:t xml:space="preserve">, </w:t>
      </w:r>
      <w:r w:rsidRPr="00EF579D">
        <w:rPr>
          <w:position w:val="-12"/>
        </w:rPr>
        <w:object w:dxaOrig="780" w:dyaOrig="380">
          <v:shape id="_x0000_i1134" type="#_x0000_t75" style="width:38.8pt;height:18.8pt" o:ole="">
            <v:imagedata r:id="rId224" o:title=""/>
          </v:shape>
          <o:OLEObject Type="Embed" ProgID="Equation.DSMT4" ShapeID="_x0000_i1134" DrawAspect="Content" ObjectID="_1572986242" r:id="rId225"/>
        </w:object>
      </w:r>
      <w:r>
        <w:t xml:space="preserve">, and </w:t>
      </w:r>
      <w:r w:rsidRPr="00EF579D">
        <w:rPr>
          <w:position w:val="-12"/>
        </w:rPr>
        <w:object w:dxaOrig="660" w:dyaOrig="380">
          <v:shape id="_x0000_i1135" type="#_x0000_t75" style="width:33.2pt;height:18.8pt" o:ole="">
            <v:imagedata r:id="rId226" o:title=""/>
          </v:shape>
          <o:OLEObject Type="Embed" ProgID="Equation.DSMT4" ShapeID="_x0000_i1135" DrawAspect="Content" ObjectID="_1572986243" r:id="rId227"/>
        </w:object>
      </w:r>
      <w:r>
        <w:t xml:space="preserve">. The application calculated </w:t>
      </w:r>
      <w:r w:rsidRPr="00EF579D">
        <w:rPr>
          <w:position w:val="-6"/>
        </w:rPr>
        <w:object w:dxaOrig="980" w:dyaOrig="279">
          <v:shape id="_x0000_i1136" type="#_x0000_t75" style="width:48.85pt;height:14.4pt" o:ole="">
            <v:imagedata r:id="rId228" o:title=""/>
          </v:shape>
          <o:OLEObject Type="Embed" ProgID="Equation.DSMT4" ShapeID="_x0000_i1136" DrawAspect="Content" ObjectID="_1572986244" r:id="rId229"/>
        </w:object>
      </w:r>
      <w:r>
        <w:t xml:space="preserve">, </w:t>
      </w:r>
      <w:r w:rsidRPr="00EF579D">
        <w:rPr>
          <w:position w:val="-12"/>
        </w:rPr>
        <w:object w:dxaOrig="1260" w:dyaOrig="360">
          <v:shape id="_x0000_i1137" type="#_x0000_t75" style="width:63.25pt;height:18.15pt" o:ole="">
            <v:imagedata r:id="rId230" o:title=""/>
          </v:shape>
          <o:OLEObject Type="Embed" ProgID="Equation.DSMT4" ShapeID="_x0000_i1137" DrawAspect="Content" ObjectID="_1572986245" r:id="rId231"/>
        </w:object>
      </w:r>
      <w:r>
        <w:t xml:space="preserve">, </w:t>
      </w:r>
      <w:r w:rsidRPr="00EF579D">
        <w:rPr>
          <w:position w:val="-12"/>
        </w:rPr>
        <w:object w:dxaOrig="1320" w:dyaOrig="360">
          <v:shape id="_x0000_i1138" type="#_x0000_t75" style="width:65.75pt;height:18.15pt" o:ole="">
            <v:imagedata r:id="rId232" o:title=""/>
          </v:shape>
          <o:OLEObject Type="Embed" ProgID="Equation.DSMT4" ShapeID="_x0000_i1138" DrawAspect="Content" ObjectID="_1572986246" r:id="rId233"/>
        </w:object>
      </w:r>
      <w:r>
        <w:t xml:space="preserve">, </w:t>
      </w:r>
      <w:r w:rsidRPr="00EF579D">
        <w:rPr>
          <w:position w:val="-12"/>
        </w:rPr>
        <w:object w:dxaOrig="880" w:dyaOrig="380">
          <v:shape id="_x0000_i1139" type="#_x0000_t75" style="width:44.45pt;height:18.8pt" o:ole="">
            <v:imagedata r:id="rId234" o:title=""/>
          </v:shape>
          <o:OLEObject Type="Embed" ProgID="Equation.DSMT4" ShapeID="_x0000_i1139" DrawAspect="Content" ObjectID="_1572986247" r:id="rId235"/>
        </w:object>
      </w:r>
      <w:r>
        <w:t xml:space="preserve">, </w:t>
      </w:r>
      <w:r w:rsidRPr="00EF579D">
        <w:rPr>
          <w:position w:val="-12"/>
        </w:rPr>
        <w:object w:dxaOrig="660" w:dyaOrig="380">
          <v:shape id="_x0000_i1140" type="#_x0000_t75" style="width:33.2pt;height:18.8pt" o:ole="">
            <v:imagedata r:id="rId236" o:title=""/>
          </v:shape>
          <o:OLEObject Type="Embed" ProgID="Equation.DSMT4" ShapeID="_x0000_i1140" DrawAspect="Content" ObjectID="_1572986248" r:id="rId237"/>
        </w:object>
      </w:r>
      <w:r>
        <w:t xml:space="preserve">, </w:t>
      </w:r>
      <w:r w:rsidRPr="00EF579D">
        <w:rPr>
          <w:position w:val="-12"/>
        </w:rPr>
        <w:object w:dxaOrig="1260" w:dyaOrig="380">
          <v:shape id="_x0000_i1141" type="#_x0000_t75" style="width:63.25pt;height:18.8pt" o:ole="">
            <v:imagedata r:id="rId238" o:title=""/>
          </v:shape>
          <o:OLEObject Type="Embed" ProgID="Equation.DSMT4" ShapeID="_x0000_i1141" DrawAspect="Content" ObjectID="_1572986249" r:id="rId239"/>
        </w:object>
      </w:r>
      <w:r>
        <w:t xml:space="preserve">, and </w:t>
      </w:r>
      <w:r w:rsidRPr="00EF579D">
        <w:rPr>
          <w:position w:val="-12"/>
        </w:rPr>
        <w:object w:dxaOrig="1140" w:dyaOrig="380">
          <v:shape id="_x0000_i1142" type="#_x0000_t75" style="width:56.95pt;height:18.8pt" o:ole="">
            <v:imagedata r:id="rId240" o:title=""/>
          </v:shape>
          <o:OLEObject Type="Embed" ProgID="Equation.DSMT4" ShapeID="_x0000_i1142" DrawAspect="Content" ObjectID="_1572986250" r:id="rId241"/>
        </w:object>
      </w:r>
      <w:r>
        <w:t xml:space="preserve">. Figure 6 shows the contour plot of </w:t>
      </w:r>
      <w:r>
        <w:lastRenderedPageBreak/>
        <w:t xml:space="preserve">the function </w:t>
      </w:r>
      <w:r w:rsidRPr="00EF579D">
        <w:rPr>
          <w:position w:val="-12"/>
        </w:rPr>
        <w:object w:dxaOrig="900" w:dyaOrig="360">
          <v:shape id="_x0000_i1143" type="#_x0000_t75" style="width:45.1pt;height:18.15pt" o:ole="">
            <v:imagedata r:id="rId242" o:title=""/>
          </v:shape>
          <o:OLEObject Type="Embed" ProgID="Equation.DSMT4" ShapeID="_x0000_i1143" DrawAspect="Content" ObjectID="_1572986251" r:id="rId243"/>
        </w:object>
      </w:r>
      <w:r>
        <w:t xml:space="preserve"> generated with these constants. The RSM is applied to find the optimal values of </w:t>
      </w:r>
      <w:r w:rsidRPr="00EF579D">
        <w:rPr>
          <w:position w:val="-12"/>
        </w:rPr>
        <w:object w:dxaOrig="240" w:dyaOrig="360">
          <v:shape id="_x0000_i1144" type="#_x0000_t75" style="width:11.9pt;height:18.15pt" o:ole="">
            <v:imagedata r:id="rId244" o:title=""/>
          </v:shape>
          <o:OLEObject Type="Embed" ProgID="Equation.DSMT4" ShapeID="_x0000_i1144" DrawAspect="Content" ObjectID="_1572986252" r:id="rId245"/>
        </w:object>
      </w:r>
      <w:r>
        <w:t xml:space="preserve"> and </w:t>
      </w:r>
      <w:r w:rsidRPr="00EF579D">
        <w:rPr>
          <w:position w:val="-12"/>
        </w:rPr>
        <w:object w:dxaOrig="260" w:dyaOrig="360">
          <v:shape id="_x0000_i1145" type="#_x0000_t75" style="width:12.5pt;height:18.15pt" o:ole="">
            <v:imagedata r:id="rId246" o:title=""/>
          </v:shape>
          <o:OLEObject Type="Embed" ProgID="Equation.DSMT4" ShapeID="_x0000_i1145" DrawAspect="Content" ObjectID="_1572986253" r:id="rId247"/>
        </w:object>
      </w:r>
      <w:r>
        <w:t>, results of each iteration are also superimposed over the contours.</w:t>
      </w:r>
    </w:p>
    <w:p w:rsidR="00EF579D" w:rsidRDefault="00EF579D" w:rsidP="00EF579D">
      <w:pPr>
        <w:pStyle w:val="Heading1"/>
        <w:numPr>
          <w:ilvl w:val="0"/>
          <w:numId w:val="9"/>
        </w:numPr>
      </w:pPr>
      <w:r w:rsidRPr="00EF579D">
        <w:t>Conclusion</w:t>
      </w:r>
    </w:p>
    <w:p w:rsidR="00F51221" w:rsidRDefault="00F51221" w:rsidP="00F51221">
      <w:r>
        <w:t>The Construction of a single response, unique peak multivariable mathematical function for is presented. Later it is adapted to generate experimental data for a selected range of factors. An algorithm is proposed, which can be realized in any programming language. Based on this algorithm an application is designed in HTML, CSS and JavaScript. It is used in the classroom to teach the topic of Response Surface Methodology (RSM).</w:t>
      </w:r>
    </w:p>
    <w:p w:rsidR="00F51221" w:rsidRDefault="00F51221" w:rsidP="00F51221"/>
    <w:p w:rsidR="00F51221" w:rsidRDefault="00F51221" w:rsidP="00F51221">
      <w:r>
        <w:t xml:space="preserve">It is developed for maximum values, but can be adapted to the minimum by putting negative to the function and scaling accordingly. That is a unique dip (opposite to a peak) can be obtained by selecting a negative values for </w:t>
      </w:r>
      <w:r w:rsidRPr="00F51221">
        <w:rPr>
          <w:position w:val="-12"/>
        </w:rPr>
        <w:object w:dxaOrig="279" w:dyaOrig="360">
          <v:shape id="_x0000_i1146" type="#_x0000_t75" style="width:14.4pt;height:18.15pt" o:ole="">
            <v:imagedata r:id="rId248" o:title=""/>
          </v:shape>
          <o:OLEObject Type="Embed" ProgID="Equation.DSMT4" ShapeID="_x0000_i1146" DrawAspect="Content" ObjectID="_1572986254" r:id="rId249"/>
        </w:object>
      </w:r>
      <w:r>
        <w:t xml:space="preserve">. It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w:t>
      </w:r>
    </w:p>
    <w:p w:rsidR="00F51221" w:rsidRDefault="00F51221" w:rsidP="00F51221"/>
    <w:p w:rsidR="00F51221" w:rsidRDefault="00F51221" w:rsidP="00F51221">
      <w:r>
        <w:t xml:space="preserve">This work can further be extended to a multiple response case by generating </w:t>
      </w:r>
      <w:r w:rsidRPr="00F51221">
        <w:rPr>
          <w:position w:val="-6"/>
        </w:rPr>
        <w:object w:dxaOrig="260" w:dyaOrig="220">
          <v:shape id="_x0000_i1147" type="#_x0000_t75" style="width:12.5pt;height:11.25pt" o:ole="">
            <v:imagedata r:id="rId250" o:title=""/>
          </v:shape>
          <o:OLEObject Type="Embed" ProgID="Equation.DSMT4" ShapeID="_x0000_i1147" DrawAspect="Content" ObjectID="_1572986255" r:id="rId251"/>
        </w:object>
      </w:r>
      <w:r>
        <w:t xml:space="preserve"> number of functions </w:t>
      </w:r>
      <w:r w:rsidRPr="00F51221">
        <w:rPr>
          <w:position w:val="-14"/>
        </w:rPr>
        <w:object w:dxaOrig="279" w:dyaOrig="380">
          <v:shape id="_x0000_i1148" type="#_x0000_t75" style="width:14.4pt;height:18.8pt" o:ole="">
            <v:imagedata r:id="rId252" o:title=""/>
          </v:shape>
          <o:OLEObject Type="Embed" ProgID="Equation.DSMT4" ShapeID="_x0000_i1148" DrawAspect="Content" ObjectID="_1572986256" r:id="rId253"/>
        </w:object>
      </w:r>
      <w:r>
        <w:t xml:space="preserve"> where </w:t>
      </w:r>
      <w:r w:rsidRPr="00F51221">
        <w:rPr>
          <w:position w:val="-10"/>
        </w:rPr>
        <w:object w:dxaOrig="1480" w:dyaOrig="320">
          <v:shape id="_x0000_i1149" type="#_x0000_t75" style="width:74.5pt;height:15.65pt" o:ole="">
            <v:imagedata r:id="rId254" o:title=""/>
          </v:shape>
          <o:OLEObject Type="Embed" ProgID="Equation.DSMT4" ShapeID="_x0000_i1149" DrawAspect="Content" ObjectID="_1572986257" r:id="rId255"/>
        </w:object>
      </w:r>
      <w:r>
        <w:t xml:space="preserve">, which requires to generate </w:t>
      </w:r>
      <w:r w:rsidRPr="00F51221">
        <w:rPr>
          <w:position w:val="-6"/>
        </w:rPr>
        <w:object w:dxaOrig="560" w:dyaOrig="220">
          <v:shape id="_x0000_i1150" type="#_x0000_t75" style="width:27.55pt;height:11.25pt" o:ole="">
            <v:imagedata r:id="rId256" o:title=""/>
          </v:shape>
          <o:OLEObject Type="Embed" ProgID="Equation.DSMT4" ShapeID="_x0000_i1150" DrawAspect="Content" ObjectID="_1572986258" r:id="rId257"/>
        </w:object>
      </w:r>
      <w:r>
        <w:t xml:space="preserve"> number of values for </w:t>
      </w:r>
      <w:r w:rsidRPr="00F51221">
        <w:rPr>
          <w:position w:val="-6"/>
        </w:rPr>
        <w:object w:dxaOrig="360" w:dyaOrig="320">
          <v:shape id="_x0000_i1151" type="#_x0000_t75" style="width:18.15pt;height:15.65pt" o:ole="">
            <v:imagedata r:id="rId258" o:title=""/>
          </v:shape>
          <o:OLEObject Type="Embed" ProgID="Equation.DSMT4" ShapeID="_x0000_i1151" DrawAspect="Content" ObjectID="_1572986259" r:id="rId259"/>
        </w:object>
      </w:r>
      <w:r>
        <w:t xml:space="preserve">, i.e. the values </w:t>
      </w:r>
      <w:r w:rsidRPr="00F51221">
        <w:rPr>
          <w:position w:val="-12"/>
        </w:rPr>
        <w:object w:dxaOrig="360" w:dyaOrig="380">
          <v:shape id="_x0000_i1152" type="#_x0000_t75" style="width:18.15pt;height:18.8pt" o:ole="">
            <v:imagedata r:id="rId260" o:title=""/>
          </v:shape>
          <o:OLEObject Type="Embed" ProgID="Equation.DSMT4" ShapeID="_x0000_i1152" DrawAspect="Content" ObjectID="_1572986260" r:id="rId261"/>
        </w:object>
      </w:r>
      <w:r>
        <w:t xml:space="preserve"> are replaced by </w:t>
      </w:r>
      <w:r w:rsidRPr="00F51221">
        <w:rPr>
          <w:position w:val="-14"/>
        </w:rPr>
        <w:object w:dxaOrig="360" w:dyaOrig="400">
          <v:shape id="_x0000_i1153" type="#_x0000_t75" style="width:18.15pt;height:20.05pt" o:ole="">
            <v:imagedata r:id="rId262" o:title=""/>
          </v:shape>
          <o:OLEObject Type="Embed" ProgID="Equation.DSMT4" ShapeID="_x0000_i1153" DrawAspect="Content" ObjectID="_1572986261" r:id="rId263"/>
        </w:object>
      </w:r>
      <w:r>
        <w:t xml:space="preserve"> where </w:t>
      </w:r>
      <w:r w:rsidRPr="00F51221">
        <w:rPr>
          <w:position w:val="-10"/>
        </w:rPr>
        <w:object w:dxaOrig="1480" w:dyaOrig="320">
          <v:shape id="_x0000_i1154" type="#_x0000_t75" style="width:74.5pt;height:15.65pt" o:ole="">
            <v:imagedata r:id="rId264" o:title=""/>
          </v:shape>
          <o:OLEObject Type="Embed" ProgID="Equation.DSMT4" ShapeID="_x0000_i1154" DrawAspect="Content" ObjectID="_1572986262" r:id="rId265"/>
        </w:object>
      </w:r>
      <w:r>
        <w:t xml:space="preserve"> and </w:t>
      </w:r>
      <w:r w:rsidRPr="00F51221">
        <w:rPr>
          <w:position w:val="-10"/>
        </w:rPr>
        <w:object w:dxaOrig="1359" w:dyaOrig="320">
          <v:shape id="_x0000_i1155" type="#_x0000_t75" style="width:68.25pt;height:15.65pt" o:ole="">
            <v:imagedata r:id="rId266" o:title=""/>
          </v:shape>
          <o:OLEObject Type="Embed" ProgID="Equation.DSMT4" ShapeID="_x0000_i1155" DrawAspect="Content" ObjectID="_1572986263" r:id="rId267"/>
        </w:object>
      </w:r>
      <w:r>
        <w:t>.</w:t>
      </w:r>
    </w:p>
    <w:p w:rsidR="00957899" w:rsidRDefault="00957899" w:rsidP="00F51221"/>
    <w:p w:rsidR="00957899" w:rsidRDefault="00957899" w:rsidP="00957899">
      <w:r w:rsidRPr="00957899">
        <w:t>A non-concave function gives an additional challenge in solving the optimization problem.</w:t>
      </w:r>
    </w:p>
    <w:p w:rsidR="000F1844" w:rsidRPr="00957899" w:rsidRDefault="000F1844" w:rsidP="00957899">
      <w:r w:rsidRPr="000F1844">
        <w:t>This property is not recommended because it trivializes the multi-factorial problems.</w:t>
      </w:r>
    </w:p>
    <w:p w:rsidR="00F51221" w:rsidRPr="00F51221" w:rsidRDefault="00F51221" w:rsidP="00F51221"/>
    <w:p w:rsidR="001D07AD" w:rsidRDefault="001D07AD" w:rsidP="001D07AD">
      <w:pPr>
        <w:pStyle w:val="Heading1"/>
      </w:pPr>
      <w:bookmarkStart w:id="30" w:name="_Toc491584918"/>
      <w:r>
        <w:lastRenderedPageBreak/>
        <w:t>References</w:t>
      </w:r>
      <w:bookmarkEnd w:id="30"/>
    </w:p>
    <w:p w:rsidR="00957899" w:rsidRPr="00957899" w:rsidRDefault="001D07AD" w:rsidP="00957899">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57899" w:rsidRPr="00957899">
        <w:rPr>
          <w:rFonts w:ascii="Calibri" w:hAnsi="Calibri" w:cs="Calibri"/>
          <w:noProof/>
          <w:szCs w:val="24"/>
        </w:rPr>
        <w:t>[1]</w:t>
      </w:r>
      <w:r w:rsidR="00957899" w:rsidRPr="00957899">
        <w:rPr>
          <w:rFonts w:ascii="Calibri" w:hAnsi="Calibri" w:cs="Calibri"/>
          <w:noProof/>
          <w:szCs w:val="24"/>
        </w:rPr>
        <w:tab/>
        <w:t xml:space="preserve">R. A. Fisher, </w:t>
      </w:r>
      <w:r w:rsidR="00957899" w:rsidRPr="00957899">
        <w:rPr>
          <w:rFonts w:ascii="Calibri" w:hAnsi="Calibri" w:cs="Calibri"/>
          <w:i/>
          <w:iCs/>
          <w:noProof/>
          <w:szCs w:val="24"/>
        </w:rPr>
        <w:t>The design of experiments</w:t>
      </w:r>
      <w:r w:rsidR="00957899" w:rsidRPr="00957899">
        <w:rPr>
          <w:rFonts w:ascii="Calibri" w:hAnsi="Calibri" w:cs="Calibri"/>
          <w:noProof/>
          <w:szCs w:val="24"/>
        </w:rPr>
        <w:t>. Oliver And Boyd; Edinburgh; London, 1937.</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[2]</w:t>
      </w:r>
      <w:r w:rsidRPr="00957899">
        <w:rPr>
          <w:rFonts w:ascii="Calibri" w:hAnsi="Calibri" w:cs="Calibri"/>
          <w:noProof/>
          <w:szCs w:val="24"/>
        </w:rPr>
        <w:tab/>
        <w:t xml:space="preserve">G. P. Quinn and M. J. Keough, </w:t>
      </w:r>
      <w:r w:rsidRPr="00957899">
        <w:rPr>
          <w:rFonts w:ascii="Calibri" w:hAnsi="Calibri" w:cs="Calibri"/>
          <w:i/>
          <w:iCs/>
          <w:noProof/>
          <w:szCs w:val="24"/>
        </w:rPr>
        <w:t>Experimental Design and Data Analysis for Biologists</w:t>
      </w:r>
      <w:r w:rsidRPr="00957899">
        <w:rPr>
          <w:rFonts w:ascii="Calibri" w:hAnsi="Calibri" w:cs="Calibri"/>
          <w:noProof/>
          <w:szCs w:val="24"/>
        </w:rPr>
        <w:t>. Cambridge University Press, 2002.</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[3]</w:t>
      </w:r>
      <w:r w:rsidRPr="00957899">
        <w:rPr>
          <w:rFonts w:ascii="Calibri" w:hAnsi="Calibri" w:cs="Calibri"/>
          <w:noProof/>
          <w:szCs w:val="24"/>
        </w:rPr>
        <w:tab/>
        <w:t xml:space="preserve">D. C. Montgomery, </w:t>
      </w:r>
      <w:r w:rsidRPr="00957899">
        <w:rPr>
          <w:rFonts w:ascii="Calibri" w:hAnsi="Calibri" w:cs="Calibri"/>
          <w:i/>
          <w:iCs/>
          <w:noProof/>
          <w:szCs w:val="24"/>
        </w:rPr>
        <w:t>Design and Analysis of Experiments</w:t>
      </w:r>
      <w:r w:rsidRPr="00957899">
        <w:rPr>
          <w:rFonts w:ascii="Calibri" w:hAnsi="Calibri" w:cs="Calibri"/>
          <w:noProof/>
          <w:szCs w:val="24"/>
        </w:rPr>
        <w:t>. John Wiley &amp; Sons, 2008.</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[4]</w:t>
      </w:r>
      <w:r w:rsidRPr="00957899">
        <w:rPr>
          <w:rFonts w:ascii="Calibri" w:hAnsi="Calibri" w:cs="Calibri"/>
          <w:noProof/>
          <w:szCs w:val="24"/>
        </w:rPr>
        <w:tab/>
        <w:t xml:space="preserve">J. Antony, </w:t>
      </w:r>
      <w:r w:rsidRPr="00957899">
        <w:rPr>
          <w:rFonts w:ascii="Calibri" w:hAnsi="Calibri" w:cs="Calibri"/>
          <w:i/>
          <w:iCs/>
          <w:noProof/>
          <w:szCs w:val="24"/>
        </w:rPr>
        <w:t>Design of Experiments for Engineers and Scientists</w:t>
      </w:r>
      <w:r w:rsidRPr="00957899">
        <w:rPr>
          <w:rFonts w:ascii="Calibri" w:hAnsi="Calibri" w:cs="Calibri"/>
          <w:noProof/>
          <w:szCs w:val="24"/>
        </w:rPr>
        <w:t>. Elsevier Science, 2014.</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[5]</w:t>
      </w:r>
      <w:r w:rsidRPr="00957899">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957899">
        <w:rPr>
          <w:rFonts w:ascii="Calibri" w:hAnsi="Calibri" w:cs="Calibri"/>
          <w:i/>
          <w:iCs/>
          <w:noProof/>
          <w:szCs w:val="24"/>
        </w:rPr>
        <w:t>Green Chem.</w:t>
      </w:r>
      <w:r w:rsidRPr="00957899">
        <w:rPr>
          <w:rFonts w:ascii="Calibri" w:hAnsi="Calibri" w:cs="Calibri"/>
          <w:noProof/>
          <w:szCs w:val="24"/>
        </w:rPr>
        <w:t>, vol. 9, no. 10, pp. 1137–1140, 2007.</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[6]</w:t>
      </w:r>
      <w:r w:rsidRPr="00957899">
        <w:rPr>
          <w:rFonts w:ascii="Calibri" w:hAnsi="Calibri" w:cs="Calibri"/>
          <w:noProof/>
          <w:szCs w:val="24"/>
        </w:rPr>
        <w:tab/>
        <w:t xml:space="preserve">M. F. W. Festing, “Principles: The need for better experimental design,” </w:t>
      </w:r>
      <w:r w:rsidRPr="00957899">
        <w:rPr>
          <w:rFonts w:ascii="Calibri" w:hAnsi="Calibri" w:cs="Calibri"/>
          <w:i/>
          <w:iCs/>
          <w:noProof/>
          <w:szCs w:val="24"/>
        </w:rPr>
        <w:t>Trends Pharmacol. Sci.</w:t>
      </w:r>
      <w:r w:rsidRPr="00957899">
        <w:rPr>
          <w:rFonts w:ascii="Calibri" w:hAnsi="Calibri" w:cs="Calibri"/>
          <w:noProof/>
          <w:szCs w:val="24"/>
        </w:rPr>
        <w:t>, vol. 24, no. 7, pp. 341–345, 2003.</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[7]</w:t>
      </w:r>
      <w:r w:rsidRPr="00957899">
        <w:rPr>
          <w:rFonts w:ascii="Calibri" w:hAnsi="Calibri" w:cs="Calibri"/>
          <w:noProof/>
          <w:szCs w:val="24"/>
        </w:rPr>
        <w:tab/>
        <w:t xml:space="preserve">X. Zhu and H. A. Simon, “Learning mathematics from examples and by doing,” </w:t>
      </w:r>
      <w:r w:rsidRPr="00957899">
        <w:rPr>
          <w:rFonts w:ascii="Calibri" w:hAnsi="Calibri" w:cs="Calibri"/>
          <w:i/>
          <w:iCs/>
          <w:noProof/>
          <w:szCs w:val="24"/>
        </w:rPr>
        <w:t>Cogn. Instr.</w:t>
      </w:r>
      <w:r w:rsidRPr="00957899">
        <w:rPr>
          <w:rFonts w:ascii="Calibri" w:hAnsi="Calibri" w:cs="Calibri"/>
          <w:noProof/>
          <w:szCs w:val="24"/>
        </w:rPr>
        <w:t>, vol. 4, no. 3, pp. 137–166, 1987.</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[8]</w:t>
      </w:r>
      <w:r w:rsidRPr="00957899">
        <w:rPr>
          <w:rFonts w:ascii="Calibri" w:hAnsi="Calibri" w:cs="Calibri"/>
          <w:noProof/>
          <w:szCs w:val="24"/>
        </w:rPr>
        <w:tab/>
        <w:t xml:space="preserve">A. Renkl, “Learning from worked-out examples: A study on individual differences,” </w:t>
      </w:r>
      <w:r w:rsidRPr="00957899">
        <w:rPr>
          <w:rFonts w:ascii="Calibri" w:hAnsi="Calibri" w:cs="Calibri"/>
          <w:i/>
          <w:iCs/>
          <w:noProof/>
          <w:szCs w:val="24"/>
        </w:rPr>
        <w:t>Cogn. Sci.</w:t>
      </w:r>
      <w:r w:rsidRPr="00957899">
        <w:rPr>
          <w:rFonts w:ascii="Calibri" w:hAnsi="Calibri" w:cs="Calibri"/>
          <w:noProof/>
          <w:szCs w:val="24"/>
        </w:rPr>
        <w:t>, vol. 21, no. 1, pp. 1–29, 1997.</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[9]</w:t>
      </w:r>
      <w:r w:rsidRPr="00957899">
        <w:rPr>
          <w:rFonts w:ascii="Calibri" w:hAnsi="Calibri" w:cs="Calibri"/>
          <w:noProof/>
          <w:szCs w:val="24"/>
        </w:rPr>
        <w:tab/>
        <w:t xml:space="preserve">J. Hattie and G. C. R. Yates, </w:t>
      </w:r>
      <w:r w:rsidRPr="00957899">
        <w:rPr>
          <w:rFonts w:ascii="Calibri" w:hAnsi="Calibri" w:cs="Calibri"/>
          <w:i/>
          <w:iCs/>
          <w:noProof/>
          <w:szCs w:val="24"/>
        </w:rPr>
        <w:t>Visible Learning and the Science of How We Learn</w:t>
      </w:r>
      <w:r w:rsidRPr="00957899">
        <w:rPr>
          <w:rFonts w:ascii="Calibri" w:hAnsi="Calibri" w:cs="Calibri"/>
          <w:noProof/>
          <w:szCs w:val="24"/>
        </w:rPr>
        <w:t>. Taylor &amp; Francis, 2013.</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[10]</w:t>
      </w:r>
      <w:r w:rsidRPr="00957899">
        <w:rPr>
          <w:rFonts w:ascii="Calibri" w:hAnsi="Calibri" w:cs="Calibri"/>
          <w:noProof/>
          <w:szCs w:val="24"/>
        </w:rPr>
        <w:tab/>
        <w:t xml:space="preserve">W. G. Hunter, “Some Ideas about Teaching Design of Experiments, with 25 Examples of Experiments Conducted by Students,” </w:t>
      </w:r>
      <w:r w:rsidRPr="00957899">
        <w:rPr>
          <w:rFonts w:ascii="Calibri" w:hAnsi="Calibri" w:cs="Calibri"/>
          <w:i/>
          <w:iCs/>
          <w:noProof/>
          <w:szCs w:val="24"/>
        </w:rPr>
        <w:t>Am. Stat.</w:t>
      </w:r>
      <w:r w:rsidRPr="00957899">
        <w:rPr>
          <w:rFonts w:ascii="Calibri" w:hAnsi="Calibri" w:cs="Calibri"/>
          <w:noProof/>
          <w:szCs w:val="24"/>
        </w:rPr>
        <w:t>, vol. 31, no. 1, pp. 12–17, 1977.</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[11]</w:t>
      </w:r>
      <w:r w:rsidRPr="00957899">
        <w:rPr>
          <w:rFonts w:ascii="Calibri" w:hAnsi="Calibri" w:cs="Calibri"/>
          <w:noProof/>
          <w:szCs w:val="24"/>
        </w:rPr>
        <w:tab/>
        <w:t xml:space="preserve">M. N. Fried, “Mathematics as a constructive activity: Learners generating examples,” </w:t>
      </w:r>
      <w:r w:rsidRPr="00957899">
        <w:rPr>
          <w:rFonts w:ascii="Calibri" w:hAnsi="Calibri" w:cs="Calibri"/>
          <w:i/>
          <w:iCs/>
          <w:noProof/>
          <w:szCs w:val="24"/>
        </w:rPr>
        <w:t>ZDM</w:t>
      </w:r>
      <w:r w:rsidRPr="00957899">
        <w:rPr>
          <w:rFonts w:ascii="Calibri" w:hAnsi="Calibri" w:cs="Calibri"/>
          <w:noProof/>
          <w:szCs w:val="24"/>
        </w:rPr>
        <w:t>, vol. 38, no. 2, pp. 209–211, 2006.</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lastRenderedPageBreak/>
        <w:t>[12]</w:t>
      </w:r>
      <w:r w:rsidRPr="00957899">
        <w:rPr>
          <w:rFonts w:ascii="Calibri" w:hAnsi="Calibri" w:cs="Calibri"/>
          <w:noProof/>
          <w:szCs w:val="24"/>
        </w:rPr>
        <w:tab/>
        <w:t xml:space="preserve">S. M. Hiebert, “Teaching simple experimental design to undergraduates: do your students understand the basics?,” </w:t>
      </w:r>
      <w:r w:rsidRPr="00957899">
        <w:rPr>
          <w:rFonts w:ascii="Calibri" w:hAnsi="Calibri" w:cs="Calibri"/>
          <w:i/>
          <w:iCs/>
          <w:noProof/>
          <w:szCs w:val="24"/>
        </w:rPr>
        <w:t>Adv. Physiol. Educ.</w:t>
      </w:r>
      <w:r w:rsidRPr="00957899">
        <w:rPr>
          <w:rFonts w:ascii="Calibri" w:hAnsi="Calibri" w:cs="Calibri"/>
          <w:noProof/>
          <w:szCs w:val="24"/>
        </w:rPr>
        <w:t>, vol. 31, no. 1, pp. 82–92, 2007.</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[13]</w:t>
      </w:r>
      <w:r w:rsidRPr="00957899">
        <w:rPr>
          <w:rFonts w:ascii="Calibri" w:hAnsi="Calibri" w:cs="Calibri"/>
          <w:noProof/>
          <w:szCs w:val="24"/>
        </w:rPr>
        <w:tab/>
        <w:t xml:space="preserve">D. L. Ball, M. H. Thames, and G. Phelps, “Content Knowledge for Teaching,” </w:t>
      </w:r>
      <w:r w:rsidRPr="00957899">
        <w:rPr>
          <w:rFonts w:ascii="Calibri" w:hAnsi="Calibri" w:cs="Calibri"/>
          <w:i/>
          <w:iCs/>
          <w:noProof/>
          <w:szCs w:val="24"/>
        </w:rPr>
        <w:t>J. Teach. Educ.</w:t>
      </w:r>
      <w:r w:rsidRPr="00957899">
        <w:rPr>
          <w:rFonts w:ascii="Calibri" w:hAnsi="Calibri" w:cs="Calibri"/>
          <w:noProof/>
          <w:szCs w:val="24"/>
        </w:rPr>
        <w:t>, vol. 59, no. 5, pp. 389–407, 2008.</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[14]</w:t>
      </w:r>
      <w:r w:rsidRPr="00957899">
        <w:rPr>
          <w:rFonts w:ascii="Calibri" w:hAnsi="Calibri" w:cs="Calibri"/>
          <w:noProof/>
          <w:szCs w:val="24"/>
        </w:rPr>
        <w:tab/>
        <w:t xml:space="preserve">A. Antoniou and W.-S. Lu, </w:t>
      </w:r>
      <w:r w:rsidRPr="00957899">
        <w:rPr>
          <w:rFonts w:ascii="Calibri" w:hAnsi="Calibri" w:cs="Calibri"/>
          <w:i/>
          <w:iCs/>
          <w:noProof/>
          <w:szCs w:val="24"/>
        </w:rPr>
        <w:t>Practical optimization: algorithms and engineering applications</w:t>
      </w:r>
      <w:r w:rsidRPr="00957899">
        <w:rPr>
          <w:rFonts w:ascii="Calibri" w:hAnsi="Calibri" w:cs="Calibri"/>
          <w:noProof/>
          <w:szCs w:val="24"/>
        </w:rPr>
        <w:t>. Springer Science &amp; Business Media, 2007.</w:t>
      </w:r>
    </w:p>
    <w:p w:rsidR="00957899" w:rsidRPr="00957899" w:rsidRDefault="00957899" w:rsidP="00957899">
      <w:pPr>
        <w:widowControl w:val="0"/>
        <w:autoSpaceDE w:val="0"/>
        <w:autoSpaceDN w:val="0"/>
        <w:adjustRightInd w:val="0"/>
        <w:ind w:left="640" w:hanging="640"/>
        <w:rPr>
          <w:rFonts w:ascii="Calibri" w:hAnsi="Calibri" w:cs="Calibri"/>
          <w:noProof/>
          <w:szCs w:val="24"/>
        </w:rPr>
      </w:pPr>
      <w:r w:rsidRPr="00957899">
        <w:rPr>
          <w:rFonts w:ascii="Calibri" w:hAnsi="Calibri" w:cs="Calibri"/>
          <w:noProof/>
          <w:szCs w:val="24"/>
        </w:rPr>
        <w:t>[15]</w:t>
      </w:r>
      <w:r w:rsidRPr="00957899">
        <w:rPr>
          <w:rFonts w:ascii="Calibri" w:hAnsi="Calibri" w:cs="Calibri"/>
          <w:noProof/>
          <w:szCs w:val="24"/>
        </w:rPr>
        <w:tab/>
        <w:t xml:space="preserve">B. Bernstein and R. A. Toupin, “Some Properties of the Hessian Matrix of a Strietly Convex Function.,” </w:t>
      </w:r>
      <w:r w:rsidRPr="00957899">
        <w:rPr>
          <w:rFonts w:ascii="Calibri" w:hAnsi="Calibri" w:cs="Calibri"/>
          <w:i/>
          <w:iCs/>
          <w:noProof/>
          <w:szCs w:val="24"/>
        </w:rPr>
        <w:t>J. f{ü}r Math. Bd</w:t>
      </w:r>
      <w:r w:rsidRPr="00957899">
        <w:rPr>
          <w:rFonts w:ascii="Calibri" w:hAnsi="Calibri" w:cs="Calibri"/>
          <w:noProof/>
          <w:szCs w:val="24"/>
        </w:rPr>
        <w:t>, vol. 210, no. 1/2, p. 9, 1962.</w:t>
      </w:r>
    </w:p>
    <w:p w:rsidR="00957899" w:rsidRPr="00957899" w:rsidRDefault="00957899" w:rsidP="00957899">
      <w:pPr>
        <w:widowControl w:val="0"/>
        <w:autoSpaceDE w:val="0"/>
        <w:autoSpaceDN w:val="0"/>
        <w:adjustRightInd w:val="0"/>
        <w:ind w:left="640" w:hanging="640"/>
        <w:rPr>
          <w:rFonts w:ascii="Calibri" w:hAnsi="Calibri" w:cs="Calibri"/>
          <w:noProof/>
        </w:rPr>
      </w:pPr>
      <w:r w:rsidRPr="00957899">
        <w:rPr>
          <w:rFonts w:ascii="Calibri" w:hAnsi="Calibri" w:cs="Calibri"/>
          <w:noProof/>
          <w:szCs w:val="24"/>
        </w:rPr>
        <w:t>[16]</w:t>
      </w:r>
      <w:r w:rsidRPr="00957899">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19"/>
  </w:num>
  <w:num w:numId="15">
    <w:abstractNumId w:val="2"/>
  </w:num>
  <w:num w:numId="16">
    <w:abstractNumId w:val="13"/>
  </w:num>
  <w:num w:numId="17">
    <w:abstractNumId w:val="11"/>
  </w:num>
  <w:num w:numId="18">
    <w:abstractNumId w:val="5"/>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rQUA/azU+CwAAAA="/>
  </w:docVars>
  <w:rsids>
    <w:rsidRoot w:val="000C0096"/>
    <w:rsid w:val="000C0096"/>
    <w:rsid w:val="000F0979"/>
    <w:rsid w:val="000F1844"/>
    <w:rsid w:val="00144957"/>
    <w:rsid w:val="00164E62"/>
    <w:rsid w:val="00176659"/>
    <w:rsid w:val="00184DA8"/>
    <w:rsid w:val="001A48AB"/>
    <w:rsid w:val="001D07AD"/>
    <w:rsid w:val="001F2BF7"/>
    <w:rsid w:val="001F7046"/>
    <w:rsid w:val="002151E2"/>
    <w:rsid w:val="00237961"/>
    <w:rsid w:val="002622B8"/>
    <w:rsid w:val="002856FA"/>
    <w:rsid w:val="002F26C8"/>
    <w:rsid w:val="00312947"/>
    <w:rsid w:val="00340F69"/>
    <w:rsid w:val="003433A5"/>
    <w:rsid w:val="0038654E"/>
    <w:rsid w:val="00403874"/>
    <w:rsid w:val="0043532F"/>
    <w:rsid w:val="00452FCD"/>
    <w:rsid w:val="004817F2"/>
    <w:rsid w:val="004B1299"/>
    <w:rsid w:val="004C36FE"/>
    <w:rsid w:val="004F1619"/>
    <w:rsid w:val="0057690F"/>
    <w:rsid w:val="005C6E32"/>
    <w:rsid w:val="00611C3E"/>
    <w:rsid w:val="00623159"/>
    <w:rsid w:val="00651612"/>
    <w:rsid w:val="006C4BC0"/>
    <w:rsid w:val="006D410D"/>
    <w:rsid w:val="00762461"/>
    <w:rsid w:val="00777392"/>
    <w:rsid w:val="008035C6"/>
    <w:rsid w:val="00805399"/>
    <w:rsid w:val="0081422F"/>
    <w:rsid w:val="00816259"/>
    <w:rsid w:val="0083476B"/>
    <w:rsid w:val="008B1D0F"/>
    <w:rsid w:val="008C5D4E"/>
    <w:rsid w:val="008D166F"/>
    <w:rsid w:val="008F1839"/>
    <w:rsid w:val="008F1EA9"/>
    <w:rsid w:val="0090051B"/>
    <w:rsid w:val="0091333F"/>
    <w:rsid w:val="00957899"/>
    <w:rsid w:val="009A478C"/>
    <w:rsid w:val="009D2B29"/>
    <w:rsid w:val="00A2630E"/>
    <w:rsid w:val="00A35A16"/>
    <w:rsid w:val="00A878D8"/>
    <w:rsid w:val="00A93777"/>
    <w:rsid w:val="00B043FE"/>
    <w:rsid w:val="00BB7A15"/>
    <w:rsid w:val="00C32404"/>
    <w:rsid w:val="00C32727"/>
    <w:rsid w:val="00C5058D"/>
    <w:rsid w:val="00C66A31"/>
    <w:rsid w:val="00CB259F"/>
    <w:rsid w:val="00CE0B16"/>
    <w:rsid w:val="00CF593F"/>
    <w:rsid w:val="00D028D5"/>
    <w:rsid w:val="00D53671"/>
    <w:rsid w:val="00D715A5"/>
    <w:rsid w:val="00DA0B4D"/>
    <w:rsid w:val="00E51961"/>
    <w:rsid w:val="00E53339"/>
    <w:rsid w:val="00E92E1E"/>
    <w:rsid w:val="00EA68B1"/>
    <w:rsid w:val="00EB2381"/>
    <w:rsid w:val="00ED69A4"/>
    <w:rsid w:val="00EF579D"/>
    <w:rsid w:val="00F40B4E"/>
    <w:rsid w:val="00F51221"/>
    <w:rsid w:val="00F6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643E"/>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fontTable" Target="fontTable.xml"/><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269"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3.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oleObject" Target="embeddings/oleObject128.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29.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9" Type="http://schemas.openxmlformats.org/officeDocument/2006/relationships/oleObject" Target="embeddings/oleObject2.bin"/><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oleObject" Target="embeddings/oleObject129.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image" Target="media/image130.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0.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266" Type="http://schemas.openxmlformats.org/officeDocument/2006/relationships/image" Target="media/image131.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image" Target="media/image126.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267" Type="http://schemas.openxmlformats.org/officeDocument/2006/relationships/oleObject" Target="embeddings/oleObject131.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107" Type="http://schemas.openxmlformats.org/officeDocument/2006/relationships/oleObject" Target="embeddings/oleObject5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E0A23-9145-433F-BAB5-93706C49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14</Pages>
  <Words>5422</Words>
  <Characters>30907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25</cp:revision>
  <dcterms:created xsi:type="dcterms:W3CDTF">2017-10-16T14:30:00Z</dcterms:created>
  <dcterms:modified xsi:type="dcterms:W3CDTF">2017-11-24T05:20:00Z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