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A7C6F" w14:textId="77777777" w:rsidR="002E30FF" w:rsidRDefault="002E30FF" w:rsidP="002E30FF">
      <w:pPr>
        <w:pStyle w:val="z-TopofForm"/>
      </w:pPr>
      <w: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5834"/>
        <w:gridCol w:w="2892"/>
      </w:tblGrid>
      <w:tr w:rsidR="00937676" w:rsidRPr="002E30FF" w14:paraId="0D597AEE" w14:textId="77777777" w:rsidTr="00CC0F91">
        <w:trPr>
          <w:cantSplit/>
          <w:trHeight w:val="530"/>
        </w:trPr>
        <w:tc>
          <w:tcPr>
            <w:tcW w:w="856" w:type="dxa"/>
            <w:tcBorders>
              <w:bottom w:val="nil"/>
              <w:right w:val="nil"/>
            </w:tcBorders>
            <w:shd w:val="clear" w:color="auto" w:fill="auto"/>
            <w:vAlign w:val="center"/>
          </w:tcPr>
          <w:p w14:paraId="1C04907C" w14:textId="77777777" w:rsidR="00937676" w:rsidRPr="00CC0F91" w:rsidRDefault="00937676" w:rsidP="004F7A82">
            <w:pPr>
              <w:pStyle w:val="PlainText"/>
              <w:rPr>
                <w:rFonts w:ascii="Times New Roman" w:hAnsi="Times New Roman" w:cs="Times New Roman"/>
              </w:rPr>
            </w:pPr>
            <w:r w:rsidRPr="00CC0F91">
              <w:rPr>
                <w:rFonts w:ascii="Times New Roman" w:hAnsi="Times New Roman" w:cs="Times New Roman"/>
                <w:b/>
              </w:rPr>
              <w:t>Client:</w:t>
            </w:r>
          </w:p>
        </w:tc>
        <w:tc>
          <w:tcPr>
            <w:tcW w:w="5993" w:type="dxa"/>
            <w:tcBorders>
              <w:left w:val="nil"/>
              <w:bottom w:val="nil"/>
            </w:tcBorders>
            <w:shd w:val="clear" w:color="auto" w:fill="auto"/>
            <w:vAlign w:val="center"/>
          </w:tcPr>
          <w:p w14:paraId="76279692" w14:textId="36483B83" w:rsidR="00937676" w:rsidRPr="00CC0F91" w:rsidRDefault="009062B4" w:rsidP="004F7A82">
            <w:pPr>
              <w:pStyle w:val="PlainText"/>
              <w:rPr>
                <w:rFonts w:ascii="Times New Roman" w:hAnsi="Times New Roman" w:cs="Times New Roman"/>
              </w:rPr>
            </w:pPr>
            <w:r>
              <w:rPr>
                <w:rFonts w:ascii="Times New Roman" w:hAnsi="Times New Roman" w:cs="Times New Roman"/>
              </w:rPr>
              <w:t xml:space="preserve">Akhere </w:t>
            </w:r>
            <w:proofErr w:type="spellStart"/>
            <w:r>
              <w:rPr>
                <w:rFonts w:ascii="Times New Roman" w:hAnsi="Times New Roman" w:cs="Times New Roman"/>
              </w:rPr>
              <w:t>Olenloa</w:t>
            </w:r>
            <w:proofErr w:type="spellEnd"/>
          </w:p>
        </w:tc>
        <w:tc>
          <w:tcPr>
            <w:tcW w:w="2957" w:type="dxa"/>
            <w:vAlign w:val="center"/>
          </w:tcPr>
          <w:p w14:paraId="67C861B6" w14:textId="2E490254" w:rsidR="00937676" w:rsidRPr="00CC0F91" w:rsidRDefault="00937676" w:rsidP="002E30FF">
            <w:pPr>
              <w:pStyle w:val="PlainText"/>
              <w:rPr>
                <w:rFonts w:ascii="Times New Roman" w:hAnsi="Times New Roman" w:cs="Times New Roman"/>
              </w:rPr>
            </w:pPr>
            <w:r w:rsidRPr="00CC0F91">
              <w:rPr>
                <w:rFonts w:ascii="Times New Roman" w:hAnsi="Times New Roman" w:cs="Times New Roman"/>
                <w:b/>
              </w:rPr>
              <w:t>File:</w:t>
            </w:r>
            <w:r w:rsidRPr="00CC0F91">
              <w:rPr>
                <w:rFonts w:ascii="Times New Roman" w:hAnsi="Times New Roman" w:cs="Times New Roman"/>
              </w:rPr>
              <w:t xml:space="preserve">  </w:t>
            </w:r>
            <w:r w:rsidR="009062B4">
              <w:rPr>
                <w:rFonts w:ascii="Times New Roman" w:hAnsi="Times New Roman" w:cs="Times New Roman"/>
              </w:rPr>
              <w:t>24-004</w:t>
            </w:r>
          </w:p>
        </w:tc>
      </w:tr>
      <w:tr w:rsidR="00937676" w:rsidRPr="002E30FF" w14:paraId="5CA97A65" w14:textId="77777777" w:rsidTr="00CC0F91">
        <w:trPr>
          <w:cantSplit/>
          <w:trHeight w:val="485"/>
        </w:trPr>
        <w:tc>
          <w:tcPr>
            <w:tcW w:w="856" w:type="dxa"/>
            <w:tcBorders>
              <w:top w:val="nil"/>
              <w:bottom w:val="single" w:sz="4" w:space="0" w:color="auto"/>
              <w:right w:val="nil"/>
            </w:tcBorders>
            <w:shd w:val="clear" w:color="auto" w:fill="auto"/>
            <w:vAlign w:val="center"/>
          </w:tcPr>
          <w:p w14:paraId="3CCDC0F2" w14:textId="77777777" w:rsidR="00937676" w:rsidRPr="00CC0F91" w:rsidRDefault="00937676" w:rsidP="004F7A82">
            <w:pPr>
              <w:pStyle w:val="PlainText"/>
              <w:rPr>
                <w:rFonts w:ascii="Times New Roman" w:hAnsi="Times New Roman" w:cs="Times New Roman"/>
              </w:rPr>
            </w:pPr>
            <w:r w:rsidRPr="00CC0F91">
              <w:rPr>
                <w:rFonts w:ascii="Times New Roman" w:hAnsi="Times New Roman" w:cs="Times New Roman"/>
                <w:b/>
              </w:rPr>
              <w:t>Dept:</w:t>
            </w:r>
          </w:p>
        </w:tc>
        <w:tc>
          <w:tcPr>
            <w:tcW w:w="5993" w:type="dxa"/>
            <w:tcBorders>
              <w:top w:val="nil"/>
              <w:left w:val="nil"/>
            </w:tcBorders>
            <w:shd w:val="clear" w:color="auto" w:fill="auto"/>
            <w:vAlign w:val="center"/>
          </w:tcPr>
          <w:p w14:paraId="3C6FDE81" w14:textId="52AD8718" w:rsidR="00937676" w:rsidRPr="00CC0F91" w:rsidRDefault="009062B4" w:rsidP="004F7A82">
            <w:pPr>
              <w:pStyle w:val="PlainText"/>
              <w:rPr>
                <w:rFonts w:ascii="Times New Roman" w:hAnsi="Times New Roman" w:cs="Times New Roman"/>
              </w:rPr>
            </w:pPr>
            <w:r>
              <w:rPr>
                <w:rFonts w:ascii="Times New Roman" w:hAnsi="Times New Roman" w:cs="Times New Roman"/>
              </w:rPr>
              <w:t>Agricultural and Biological Engineering</w:t>
            </w:r>
          </w:p>
        </w:tc>
        <w:tc>
          <w:tcPr>
            <w:tcW w:w="2957" w:type="dxa"/>
          </w:tcPr>
          <w:p w14:paraId="2AB7C57E" w14:textId="77777777" w:rsidR="00937676" w:rsidRPr="00CC0F91" w:rsidRDefault="00937676" w:rsidP="004F7A82">
            <w:pPr>
              <w:pStyle w:val="PlainText"/>
              <w:rPr>
                <w:rFonts w:ascii="Times New Roman" w:hAnsi="Times New Roman" w:cs="Times New Roman"/>
                <w:b/>
              </w:rPr>
            </w:pPr>
            <w:r w:rsidRPr="00CC0F91">
              <w:rPr>
                <w:rFonts w:ascii="Times New Roman" w:hAnsi="Times New Roman" w:cs="Times New Roman"/>
                <w:b/>
              </w:rPr>
              <w:t xml:space="preserve">Faculty: </w:t>
            </w:r>
          </w:p>
          <w:p w14:paraId="67204950" w14:textId="77777777" w:rsidR="00937676" w:rsidRPr="00CC0F91" w:rsidRDefault="00201516" w:rsidP="004F7A82">
            <w:pPr>
              <w:pStyle w:val="PlainText"/>
              <w:rPr>
                <w:rFonts w:ascii="Times New Roman" w:hAnsi="Times New Roman" w:cs="Times New Roman"/>
                <w:b/>
              </w:rPr>
            </w:pPr>
            <w:r w:rsidRPr="00CC0F91">
              <w:rPr>
                <w:rFonts w:ascii="Times New Roman" w:hAnsi="Times New Roman" w:cs="Times New Roman"/>
                <w:b/>
                <w:noProof/>
              </w:rPr>
              <mc:AlternateContent>
                <mc:Choice Requires="wps">
                  <w:drawing>
                    <wp:anchor distT="0" distB="0" distL="114300" distR="114300" simplePos="0" relativeHeight="251657216" behindDoc="1" locked="0" layoutInCell="1" allowOverlap="1" wp14:anchorId="7DF70806" wp14:editId="08FBC206">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777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CC0F91">
              <w:rPr>
                <w:rFonts w:ascii="Times New Roman" w:hAnsi="Times New Roman" w:cs="Times New Roman"/>
                <w:b/>
                <w:noProof/>
              </w:rPr>
              <mc:AlternateContent>
                <mc:Choice Requires="wps">
                  <w:drawing>
                    <wp:anchor distT="0" distB="0" distL="114300" distR="114300" simplePos="0" relativeHeight="251656192" behindDoc="0" locked="0" layoutInCell="1" allowOverlap="1" wp14:anchorId="3D4F0CC3" wp14:editId="318003C8">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67BACB"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CC0F91">
              <w:rPr>
                <w:rFonts w:ascii="Times New Roman" w:hAnsi="Times New Roman" w:cs="Times New Roman"/>
                <w:b/>
              </w:rPr>
              <w:t>Student:</w:t>
            </w:r>
          </w:p>
        </w:tc>
      </w:tr>
      <w:tr w:rsidR="00937676" w:rsidRPr="002E30FF" w14:paraId="3E3A0CC8" w14:textId="77777777" w:rsidTr="00CC0F91">
        <w:trPr>
          <w:cantSplit/>
          <w:trHeight w:val="530"/>
        </w:trPr>
        <w:tc>
          <w:tcPr>
            <w:tcW w:w="856" w:type="dxa"/>
            <w:tcBorders>
              <w:right w:val="nil"/>
            </w:tcBorders>
            <w:vAlign w:val="center"/>
          </w:tcPr>
          <w:p w14:paraId="6CC969F4" w14:textId="77777777" w:rsidR="00937676" w:rsidRPr="00CC0F91" w:rsidRDefault="00937676" w:rsidP="002E30FF">
            <w:pPr>
              <w:pStyle w:val="PlainText"/>
              <w:rPr>
                <w:rFonts w:ascii="Times New Roman" w:hAnsi="Times New Roman" w:cs="Times New Roman"/>
                <w:b/>
              </w:rPr>
            </w:pPr>
            <w:r w:rsidRPr="00CC0F91">
              <w:rPr>
                <w:rFonts w:ascii="Times New Roman" w:hAnsi="Times New Roman" w:cs="Times New Roman"/>
                <w:b/>
              </w:rPr>
              <w:t>Date:</w:t>
            </w:r>
          </w:p>
        </w:tc>
        <w:tc>
          <w:tcPr>
            <w:tcW w:w="5993" w:type="dxa"/>
            <w:tcBorders>
              <w:left w:val="nil"/>
            </w:tcBorders>
            <w:vAlign w:val="center"/>
          </w:tcPr>
          <w:p w14:paraId="05F299C0" w14:textId="4DFF2C89" w:rsidR="00937676" w:rsidRPr="00CC0F91" w:rsidRDefault="009062B4" w:rsidP="002E30FF">
            <w:pPr>
              <w:pStyle w:val="PlainText"/>
              <w:rPr>
                <w:rFonts w:ascii="Times New Roman" w:hAnsi="Times New Roman" w:cs="Times New Roman"/>
              </w:rPr>
            </w:pPr>
            <w:r>
              <w:rPr>
                <w:rFonts w:ascii="Times New Roman" w:hAnsi="Times New Roman" w:cs="Times New Roman"/>
              </w:rPr>
              <w:t>1/30/24</w:t>
            </w:r>
          </w:p>
        </w:tc>
        <w:tc>
          <w:tcPr>
            <w:tcW w:w="2957" w:type="dxa"/>
          </w:tcPr>
          <w:p w14:paraId="470101A3" w14:textId="77777777" w:rsidR="00937676" w:rsidRPr="00CC0F91" w:rsidRDefault="00937676" w:rsidP="002E30FF">
            <w:pPr>
              <w:pStyle w:val="PlainText"/>
              <w:rPr>
                <w:rFonts w:ascii="Times New Roman" w:hAnsi="Times New Roman" w:cs="Times New Roman"/>
                <w:b/>
              </w:rPr>
            </w:pPr>
            <w:r w:rsidRPr="00CC0F91">
              <w:rPr>
                <w:rFonts w:ascii="Times New Roman" w:hAnsi="Times New Roman" w:cs="Times New Roman"/>
                <w:b/>
              </w:rPr>
              <w:t xml:space="preserve">Initial Meeting: </w:t>
            </w:r>
          </w:p>
          <w:p w14:paraId="0CA8AE79" w14:textId="77777777" w:rsidR="00937676" w:rsidRPr="00CC0F91" w:rsidRDefault="00201516" w:rsidP="002E30FF">
            <w:pPr>
              <w:pStyle w:val="PlainText"/>
              <w:rPr>
                <w:rFonts w:ascii="Times New Roman" w:hAnsi="Times New Roman" w:cs="Times New Roman"/>
              </w:rPr>
            </w:pPr>
            <w:r w:rsidRPr="00CC0F91">
              <w:rPr>
                <w:rFonts w:ascii="Times New Roman" w:hAnsi="Times New Roman" w:cs="Times New Roman"/>
                <w:b/>
                <w:noProof/>
              </w:rPr>
              <mc:AlternateContent>
                <mc:Choice Requires="wps">
                  <w:drawing>
                    <wp:anchor distT="0" distB="0" distL="114300" distR="114300" simplePos="0" relativeHeight="251659264" behindDoc="1" locked="0" layoutInCell="1" allowOverlap="1" wp14:anchorId="2B77F5D7" wp14:editId="0A689F07">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C94741"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CC0F91">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25FE8CE9" wp14:editId="31707C25">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CC0F91">
              <w:rPr>
                <w:rFonts w:ascii="Times New Roman" w:hAnsi="Times New Roman" w:cs="Times New Roman"/>
                <w:b/>
              </w:rPr>
              <w:t>Follow-up:</w:t>
            </w:r>
          </w:p>
        </w:tc>
      </w:tr>
      <w:tr w:rsidR="004F7A82" w:rsidRPr="00CC0F91" w14:paraId="4218D06B" w14:textId="77777777" w:rsidTr="00BD766D">
        <w:trPr>
          <w:cantSplit/>
          <w:trHeight w:val="755"/>
        </w:trPr>
        <w:tc>
          <w:tcPr>
            <w:tcW w:w="9806" w:type="dxa"/>
            <w:gridSpan w:val="3"/>
            <w:tcBorders>
              <w:bottom w:val="single" w:sz="4" w:space="0" w:color="auto"/>
            </w:tcBorders>
          </w:tcPr>
          <w:p w14:paraId="540930AB" w14:textId="77777777" w:rsidR="00743A42" w:rsidRPr="00CC0F91" w:rsidRDefault="00743A42" w:rsidP="00743A42">
            <w:pPr>
              <w:pStyle w:val="PlainText"/>
              <w:rPr>
                <w:rFonts w:ascii="Times New Roman" w:hAnsi="Times New Roman" w:cs="Times New Roman"/>
                <w:b/>
              </w:rPr>
            </w:pPr>
          </w:p>
          <w:p w14:paraId="7F9CEC0E" w14:textId="425AC074" w:rsidR="004F7A82" w:rsidRPr="00CC0F91" w:rsidRDefault="00743A42" w:rsidP="00743A42">
            <w:pPr>
              <w:pStyle w:val="PlainText"/>
              <w:rPr>
                <w:rFonts w:ascii="Times New Roman" w:hAnsi="Times New Roman" w:cs="Times New Roman"/>
              </w:rPr>
            </w:pPr>
            <w:r w:rsidRPr="00CC0F91">
              <w:rPr>
                <w:rFonts w:ascii="Times New Roman" w:hAnsi="Times New Roman" w:cs="Times New Roman"/>
                <w:b/>
              </w:rPr>
              <w:t>Consultant and Attendees:</w:t>
            </w:r>
            <w:r w:rsidRPr="00CC0F91">
              <w:rPr>
                <w:rFonts w:ascii="Times New Roman" w:hAnsi="Times New Roman" w:cs="Times New Roman"/>
              </w:rPr>
              <w:t xml:space="preserve">  </w:t>
            </w:r>
            <w:r w:rsidR="009062B4">
              <w:rPr>
                <w:rFonts w:ascii="Times New Roman" w:hAnsi="Times New Roman" w:cs="Times New Roman"/>
              </w:rPr>
              <w:t>Sumeeth Guda</w:t>
            </w:r>
            <w:r w:rsidR="00676C82">
              <w:rPr>
                <w:rFonts w:ascii="Times New Roman" w:hAnsi="Times New Roman" w:cs="Times New Roman"/>
              </w:rPr>
              <w:t>, Akhere</w:t>
            </w:r>
            <w:r w:rsidR="00A22371">
              <w:rPr>
                <w:rFonts w:ascii="Times New Roman" w:hAnsi="Times New Roman" w:cs="Times New Roman"/>
              </w:rPr>
              <w:t xml:space="preserve"> </w:t>
            </w:r>
            <w:proofErr w:type="spellStart"/>
            <w:r w:rsidR="00A22371">
              <w:rPr>
                <w:rFonts w:ascii="Times New Roman" w:hAnsi="Times New Roman" w:cs="Times New Roman"/>
              </w:rPr>
              <w:t>Olenloa</w:t>
            </w:r>
            <w:proofErr w:type="spellEnd"/>
            <w:r w:rsidR="00A22371">
              <w:rPr>
                <w:rFonts w:ascii="Times New Roman" w:hAnsi="Times New Roman" w:cs="Times New Roman"/>
              </w:rPr>
              <w:t>, Dr.</w:t>
            </w:r>
            <w:r w:rsidR="00676C82">
              <w:rPr>
                <w:rFonts w:ascii="Times New Roman" w:hAnsi="Times New Roman" w:cs="Times New Roman"/>
              </w:rPr>
              <w:t xml:space="preserve"> </w:t>
            </w:r>
            <w:r w:rsidR="00A22371">
              <w:rPr>
                <w:rFonts w:ascii="Times New Roman" w:hAnsi="Times New Roman" w:cs="Times New Roman"/>
              </w:rPr>
              <w:t>B</w:t>
            </w:r>
            <w:r w:rsidR="009062B4">
              <w:rPr>
                <w:rFonts w:ascii="Times New Roman" w:hAnsi="Times New Roman" w:cs="Times New Roman"/>
              </w:rPr>
              <w:t>ruce Craig, Dr. Klein Ileleji</w:t>
            </w:r>
          </w:p>
        </w:tc>
      </w:tr>
      <w:tr w:rsidR="004F7A82" w:rsidRPr="00CC0F91" w14:paraId="5175ACA5" w14:textId="77777777" w:rsidTr="00BD766D">
        <w:trPr>
          <w:cantSplit/>
          <w:trHeight w:val="1070"/>
        </w:trPr>
        <w:tc>
          <w:tcPr>
            <w:tcW w:w="9806" w:type="dxa"/>
            <w:gridSpan w:val="3"/>
            <w:tcBorders>
              <w:bottom w:val="nil"/>
            </w:tcBorders>
          </w:tcPr>
          <w:p w14:paraId="4D00721C" w14:textId="77777777" w:rsidR="004F7A82" w:rsidRPr="00CC0F91" w:rsidRDefault="004F7A82" w:rsidP="004F7A82">
            <w:pPr>
              <w:pStyle w:val="PlainText"/>
              <w:rPr>
                <w:rFonts w:ascii="Times New Roman" w:hAnsi="Times New Roman" w:cs="Times New Roman"/>
              </w:rPr>
            </w:pPr>
          </w:p>
          <w:p w14:paraId="252682D3" w14:textId="53944808" w:rsidR="001450C8" w:rsidRPr="00CC0F91" w:rsidRDefault="00743A42" w:rsidP="001450C8">
            <w:pPr>
              <w:pStyle w:val="PlainText"/>
              <w:rPr>
                <w:rFonts w:ascii="Times New Roman" w:hAnsi="Times New Roman" w:cs="Times New Roman"/>
              </w:rPr>
            </w:pPr>
            <w:r w:rsidRPr="00CC0F91">
              <w:rPr>
                <w:rFonts w:ascii="Times New Roman" w:hAnsi="Times New Roman" w:cs="Times New Roman"/>
                <w:b/>
              </w:rPr>
              <w:t>Statement of Problem:</w:t>
            </w:r>
            <w:r w:rsidRPr="00CC0F91">
              <w:rPr>
                <w:rFonts w:ascii="Times New Roman" w:hAnsi="Times New Roman" w:cs="Times New Roman"/>
              </w:rPr>
              <w:t xml:space="preserve">  </w:t>
            </w:r>
            <w:r w:rsidR="00BC544D">
              <w:rPr>
                <w:rFonts w:ascii="Times New Roman" w:hAnsi="Times New Roman" w:cs="Times New Roman"/>
              </w:rPr>
              <w:t>To investigate</w:t>
            </w:r>
            <w:r w:rsidR="001450C8" w:rsidRPr="001450C8">
              <w:rPr>
                <w:rFonts w:ascii="Times New Roman" w:hAnsi="Times New Roman" w:cs="Times New Roman"/>
              </w:rPr>
              <w:t xml:space="preserve"> the challenges that grain farmers </w:t>
            </w:r>
            <w:r w:rsidR="001450C8">
              <w:rPr>
                <w:rFonts w:ascii="Times New Roman" w:hAnsi="Times New Roman" w:cs="Times New Roman"/>
              </w:rPr>
              <w:t>and</w:t>
            </w:r>
            <w:r w:rsidR="001450C8" w:rsidRPr="001450C8">
              <w:rPr>
                <w:rFonts w:ascii="Times New Roman" w:hAnsi="Times New Roman" w:cs="Times New Roman"/>
              </w:rPr>
              <w:t xml:space="preserve"> grain elevators</w:t>
            </w:r>
            <w:r w:rsidR="001450C8">
              <w:rPr>
                <w:rFonts w:ascii="Times New Roman" w:hAnsi="Times New Roman" w:cs="Times New Roman"/>
              </w:rPr>
              <w:t xml:space="preserve"> face regard</w:t>
            </w:r>
            <w:r w:rsidR="00BC544D">
              <w:rPr>
                <w:rFonts w:ascii="Times New Roman" w:hAnsi="Times New Roman" w:cs="Times New Roman"/>
              </w:rPr>
              <w:t>ing</w:t>
            </w:r>
            <w:r w:rsidR="001450C8">
              <w:rPr>
                <w:rFonts w:ascii="Times New Roman" w:hAnsi="Times New Roman" w:cs="Times New Roman"/>
              </w:rPr>
              <w:t xml:space="preserve"> adopting grain monitoring technology</w:t>
            </w:r>
            <w:r w:rsidR="00BC544D">
              <w:rPr>
                <w:rFonts w:ascii="Times New Roman" w:hAnsi="Times New Roman" w:cs="Times New Roman"/>
              </w:rPr>
              <w:t>.  Additionally, to develop</w:t>
            </w:r>
            <w:r w:rsidR="001450C8">
              <w:rPr>
                <w:rFonts w:ascii="Times New Roman" w:hAnsi="Times New Roman" w:cs="Times New Roman"/>
              </w:rPr>
              <w:t xml:space="preserve"> a predictive model </w:t>
            </w:r>
            <w:r w:rsidR="00BC544D">
              <w:rPr>
                <w:rFonts w:ascii="Times New Roman" w:hAnsi="Times New Roman" w:cs="Times New Roman"/>
              </w:rPr>
              <w:t>for</w:t>
            </w:r>
            <w:r w:rsidR="001450C8">
              <w:rPr>
                <w:rFonts w:ascii="Times New Roman" w:hAnsi="Times New Roman" w:cs="Times New Roman"/>
              </w:rPr>
              <w:t xml:space="preserve"> the adoption of the technology. </w:t>
            </w:r>
          </w:p>
        </w:tc>
      </w:tr>
      <w:tr w:rsidR="00743A42" w:rsidRPr="002E30FF" w14:paraId="6585B83E" w14:textId="77777777" w:rsidTr="00BD766D">
        <w:trPr>
          <w:cantSplit/>
          <w:trHeight w:val="720"/>
        </w:trPr>
        <w:tc>
          <w:tcPr>
            <w:tcW w:w="9806" w:type="dxa"/>
            <w:gridSpan w:val="3"/>
            <w:tcBorders>
              <w:top w:val="nil"/>
              <w:bottom w:val="single" w:sz="4" w:space="0" w:color="auto"/>
            </w:tcBorders>
          </w:tcPr>
          <w:p w14:paraId="2A6D2789" w14:textId="77777777" w:rsidR="00743A42" w:rsidRPr="00CC0F91" w:rsidRDefault="00743A42" w:rsidP="004F7A82">
            <w:pPr>
              <w:pStyle w:val="PlainText"/>
              <w:rPr>
                <w:rFonts w:ascii="Times New Roman" w:hAnsi="Times New Roman" w:cs="Times New Roman"/>
              </w:rPr>
            </w:pPr>
          </w:p>
          <w:p w14:paraId="38927455" w14:textId="271B0D98" w:rsidR="00743A42" w:rsidRPr="00CC0F91" w:rsidRDefault="00743A42" w:rsidP="004F7A82">
            <w:pPr>
              <w:pStyle w:val="PlainText"/>
              <w:rPr>
                <w:rFonts w:ascii="Times New Roman" w:hAnsi="Times New Roman" w:cs="Times New Roman"/>
              </w:rPr>
            </w:pPr>
            <w:r w:rsidRPr="00CC0F91">
              <w:rPr>
                <w:rFonts w:ascii="Times New Roman" w:hAnsi="Times New Roman" w:cs="Times New Roman"/>
                <w:b/>
              </w:rPr>
              <w:t>Goal of this Project:</w:t>
            </w:r>
            <w:r w:rsidR="0083640B" w:rsidRPr="00CC0F91">
              <w:rPr>
                <w:rFonts w:ascii="Times New Roman" w:hAnsi="Times New Roman" w:cs="Times New Roman"/>
                <w:b/>
              </w:rPr>
              <w:t xml:space="preserve"> </w:t>
            </w:r>
            <w:r w:rsidR="00693170" w:rsidRPr="00693170">
              <w:rPr>
                <w:rFonts w:ascii="Times New Roman" w:hAnsi="Times New Roman" w:cs="Times New Roman"/>
              </w:rPr>
              <w:t xml:space="preserve">Ph. D Dissertation, </w:t>
            </w:r>
            <w:r w:rsidR="00693170">
              <w:rPr>
                <w:rFonts w:ascii="Times New Roman" w:hAnsi="Times New Roman" w:cs="Times New Roman"/>
              </w:rPr>
              <w:t>J</w:t>
            </w:r>
            <w:r w:rsidR="00693170" w:rsidRPr="00693170">
              <w:rPr>
                <w:rFonts w:ascii="Times New Roman" w:hAnsi="Times New Roman" w:cs="Times New Roman"/>
              </w:rPr>
              <w:t xml:space="preserve">ournal Article </w:t>
            </w:r>
          </w:p>
        </w:tc>
      </w:tr>
      <w:tr w:rsidR="004F7A82" w:rsidRPr="00CC0F91" w14:paraId="647B4A80" w14:textId="77777777" w:rsidTr="00BD766D">
        <w:trPr>
          <w:cantSplit/>
          <w:trHeight w:val="1340"/>
        </w:trPr>
        <w:tc>
          <w:tcPr>
            <w:tcW w:w="9806" w:type="dxa"/>
            <w:gridSpan w:val="3"/>
            <w:tcBorders>
              <w:bottom w:val="nil"/>
            </w:tcBorders>
          </w:tcPr>
          <w:p w14:paraId="55FA1AC8" w14:textId="77777777" w:rsidR="004F7A82" w:rsidRPr="00CC0F91" w:rsidRDefault="004F7A82" w:rsidP="004F7A82">
            <w:pPr>
              <w:pStyle w:val="PlainText"/>
              <w:rPr>
                <w:rFonts w:ascii="Times New Roman" w:hAnsi="Times New Roman" w:cs="Times New Roman"/>
              </w:rPr>
            </w:pPr>
          </w:p>
          <w:p w14:paraId="562B2DE7" w14:textId="6000CE45" w:rsidR="001450C8" w:rsidRDefault="00743A42" w:rsidP="004F7A82">
            <w:pPr>
              <w:pStyle w:val="PlainText"/>
              <w:rPr>
                <w:rFonts w:ascii="Times New Roman" w:hAnsi="Times New Roman" w:cs="Times New Roman"/>
              </w:rPr>
            </w:pPr>
            <w:r w:rsidRPr="00CC0F91">
              <w:rPr>
                <w:rFonts w:ascii="Times New Roman" w:hAnsi="Times New Roman" w:cs="Times New Roman"/>
                <w:b/>
              </w:rPr>
              <w:t>Background:</w:t>
            </w:r>
            <w:r w:rsidR="00BD766D">
              <w:rPr>
                <w:rFonts w:ascii="Times New Roman" w:hAnsi="Times New Roman" w:cs="Times New Roman"/>
                <w:b/>
              </w:rPr>
              <w:t xml:space="preserve">  </w:t>
            </w:r>
            <w:r w:rsidR="00087421" w:rsidRPr="001450C8">
              <w:rPr>
                <w:rFonts w:ascii="Times New Roman" w:hAnsi="Times New Roman" w:cs="Times New Roman"/>
              </w:rPr>
              <w:t>The</w:t>
            </w:r>
            <w:r w:rsidR="00087421">
              <w:rPr>
                <w:rFonts w:ascii="Times New Roman" w:hAnsi="Times New Roman" w:cs="Times New Roman"/>
              </w:rPr>
              <w:t xml:space="preserve"> purpose of the study is </w:t>
            </w:r>
            <w:r w:rsidR="00087421" w:rsidRPr="001450C8">
              <w:rPr>
                <w:rFonts w:ascii="Times New Roman" w:hAnsi="Times New Roman" w:cs="Times New Roman"/>
              </w:rPr>
              <w:t xml:space="preserve">to understand the state of adoption </w:t>
            </w:r>
            <w:r w:rsidR="007460BE" w:rsidRPr="001450C8">
              <w:rPr>
                <w:rFonts w:ascii="Times New Roman" w:hAnsi="Times New Roman" w:cs="Times New Roman"/>
              </w:rPr>
              <w:t xml:space="preserve">of </w:t>
            </w:r>
            <w:r w:rsidR="007460BE">
              <w:rPr>
                <w:rFonts w:ascii="Times New Roman" w:hAnsi="Times New Roman" w:cs="Times New Roman"/>
              </w:rPr>
              <w:t>grain</w:t>
            </w:r>
            <w:r w:rsidR="00087421" w:rsidRPr="001450C8">
              <w:rPr>
                <w:rFonts w:ascii="Times New Roman" w:hAnsi="Times New Roman" w:cs="Times New Roman"/>
              </w:rPr>
              <w:t xml:space="preserve"> </w:t>
            </w:r>
            <w:r w:rsidR="00242D2B">
              <w:rPr>
                <w:rFonts w:ascii="Times New Roman" w:hAnsi="Times New Roman" w:cs="Times New Roman"/>
              </w:rPr>
              <w:t xml:space="preserve">storage </w:t>
            </w:r>
            <w:r w:rsidR="00087421" w:rsidRPr="001450C8">
              <w:rPr>
                <w:rFonts w:ascii="Times New Roman" w:hAnsi="Times New Roman" w:cs="Times New Roman"/>
              </w:rPr>
              <w:t xml:space="preserve">monitoring technologies. Evidence suggests that there is a </w:t>
            </w:r>
            <w:r w:rsidR="00676C82">
              <w:rPr>
                <w:rFonts w:ascii="Times New Roman" w:hAnsi="Times New Roman" w:cs="Times New Roman"/>
              </w:rPr>
              <w:t xml:space="preserve">very </w:t>
            </w:r>
            <w:r w:rsidR="00087421" w:rsidRPr="001450C8">
              <w:rPr>
                <w:rFonts w:ascii="Times New Roman" w:hAnsi="Times New Roman" w:cs="Times New Roman"/>
              </w:rPr>
              <w:t>low adoption rate despite advancement</w:t>
            </w:r>
            <w:r w:rsidR="00087421">
              <w:rPr>
                <w:rFonts w:ascii="Times New Roman" w:hAnsi="Times New Roman" w:cs="Times New Roman"/>
              </w:rPr>
              <w:t>s</w:t>
            </w:r>
            <w:r w:rsidR="00087421" w:rsidRPr="001450C8">
              <w:rPr>
                <w:rFonts w:ascii="Times New Roman" w:hAnsi="Times New Roman" w:cs="Times New Roman"/>
              </w:rPr>
              <w:t xml:space="preserve"> </w:t>
            </w:r>
            <w:r w:rsidR="00676C82">
              <w:rPr>
                <w:rFonts w:ascii="Times New Roman" w:hAnsi="Times New Roman" w:cs="Times New Roman"/>
              </w:rPr>
              <w:t xml:space="preserve">in </w:t>
            </w:r>
            <w:r w:rsidR="00087421" w:rsidRPr="001450C8">
              <w:rPr>
                <w:rFonts w:ascii="Times New Roman" w:hAnsi="Times New Roman" w:cs="Times New Roman"/>
              </w:rPr>
              <w:t xml:space="preserve">technology. </w:t>
            </w:r>
            <w:r w:rsidR="00087421">
              <w:rPr>
                <w:rFonts w:ascii="Times New Roman" w:hAnsi="Times New Roman" w:cs="Times New Roman"/>
              </w:rPr>
              <w:t>The problem the client wants to address is why o</w:t>
            </w:r>
            <w:r w:rsidR="00087421" w:rsidRPr="001450C8">
              <w:rPr>
                <w:rFonts w:ascii="Times New Roman" w:hAnsi="Times New Roman" w:cs="Times New Roman"/>
              </w:rPr>
              <w:t>nly 10% of on-farm storage</w:t>
            </w:r>
            <w:r w:rsidR="00087421">
              <w:rPr>
                <w:rFonts w:ascii="Times New Roman" w:hAnsi="Times New Roman" w:cs="Times New Roman"/>
              </w:rPr>
              <w:t xml:space="preserve"> owned by farmers</w:t>
            </w:r>
            <w:r w:rsidR="00087421" w:rsidRPr="001450C8">
              <w:rPr>
                <w:rFonts w:ascii="Times New Roman" w:hAnsi="Times New Roman" w:cs="Times New Roman"/>
              </w:rPr>
              <w:t xml:space="preserve"> use a form of monitoring technology, and 30% of off</w:t>
            </w:r>
            <w:r w:rsidR="00BC544D">
              <w:rPr>
                <w:rFonts w:ascii="Times New Roman" w:hAnsi="Times New Roman" w:cs="Times New Roman"/>
              </w:rPr>
              <w:t>-</w:t>
            </w:r>
            <w:r w:rsidR="00087421" w:rsidRPr="001450C8">
              <w:rPr>
                <w:rFonts w:ascii="Times New Roman" w:hAnsi="Times New Roman" w:cs="Times New Roman"/>
              </w:rPr>
              <w:t xml:space="preserve">farm </w:t>
            </w:r>
            <w:r w:rsidR="00087421">
              <w:rPr>
                <w:rFonts w:ascii="Times New Roman" w:hAnsi="Times New Roman" w:cs="Times New Roman"/>
              </w:rPr>
              <w:t xml:space="preserve">storage owned by grain elevators </w:t>
            </w:r>
            <w:r w:rsidR="00087421" w:rsidRPr="001450C8">
              <w:rPr>
                <w:rFonts w:ascii="Times New Roman" w:hAnsi="Times New Roman" w:cs="Times New Roman"/>
              </w:rPr>
              <w:t xml:space="preserve">use a form of </w:t>
            </w:r>
            <w:r w:rsidR="00087421">
              <w:rPr>
                <w:rFonts w:ascii="Times New Roman" w:hAnsi="Times New Roman" w:cs="Times New Roman"/>
              </w:rPr>
              <w:t xml:space="preserve">monitoring </w:t>
            </w:r>
            <w:r w:rsidR="00087421" w:rsidRPr="001450C8">
              <w:rPr>
                <w:rFonts w:ascii="Times New Roman" w:hAnsi="Times New Roman" w:cs="Times New Roman"/>
              </w:rPr>
              <w:t>technology</w:t>
            </w:r>
            <w:r w:rsidR="00087421">
              <w:rPr>
                <w:rFonts w:ascii="Times New Roman" w:hAnsi="Times New Roman" w:cs="Times New Roman"/>
              </w:rPr>
              <w:t>.</w:t>
            </w:r>
          </w:p>
          <w:p w14:paraId="76E258F3" w14:textId="24792272" w:rsidR="00743A42" w:rsidRPr="00CC0F91" w:rsidRDefault="00986FD1" w:rsidP="004F7A82">
            <w:pPr>
              <w:pStyle w:val="PlainText"/>
              <w:rPr>
                <w:rFonts w:ascii="Times New Roman" w:hAnsi="Times New Roman" w:cs="Times New Roman"/>
              </w:rPr>
            </w:pPr>
            <w:r w:rsidRPr="00CC0F91">
              <w:rPr>
                <w:rFonts w:ascii="Times New Roman" w:hAnsi="Times New Roman" w:cs="Times New Roman"/>
              </w:rPr>
              <w:t xml:space="preserve">  </w:t>
            </w:r>
          </w:p>
        </w:tc>
      </w:tr>
      <w:tr w:rsidR="00743A42" w:rsidRPr="002E30FF" w14:paraId="6FC96901" w14:textId="77777777" w:rsidTr="00CC0F91">
        <w:trPr>
          <w:cantSplit/>
          <w:trHeight w:val="712"/>
        </w:trPr>
        <w:tc>
          <w:tcPr>
            <w:tcW w:w="9806" w:type="dxa"/>
            <w:gridSpan w:val="3"/>
            <w:tcBorders>
              <w:top w:val="nil"/>
              <w:bottom w:val="single" w:sz="4" w:space="0" w:color="auto"/>
            </w:tcBorders>
          </w:tcPr>
          <w:p w14:paraId="68E603D0" w14:textId="77777777" w:rsidR="00743A42" w:rsidRPr="00CC0F91" w:rsidRDefault="00743A42" w:rsidP="004F7A82">
            <w:pPr>
              <w:pStyle w:val="PlainText"/>
              <w:rPr>
                <w:rFonts w:ascii="Times New Roman" w:hAnsi="Times New Roman" w:cs="Times New Roman"/>
              </w:rPr>
            </w:pPr>
          </w:p>
          <w:p w14:paraId="250013D2" w14:textId="1E644C9F" w:rsidR="00743A42" w:rsidRPr="00087421" w:rsidRDefault="00743A42" w:rsidP="004F7A82">
            <w:pPr>
              <w:pStyle w:val="PlainText"/>
              <w:rPr>
                <w:rFonts w:ascii="Times New Roman" w:hAnsi="Times New Roman" w:cs="Times New Roman"/>
                <w:bCs/>
              </w:rPr>
            </w:pPr>
            <w:r w:rsidRPr="00CC0F91">
              <w:rPr>
                <w:rFonts w:ascii="Times New Roman" w:hAnsi="Times New Roman" w:cs="Times New Roman"/>
                <w:b/>
              </w:rPr>
              <w:t>Progress of project at this time:</w:t>
            </w:r>
            <w:r w:rsidR="001450C8">
              <w:rPr>
                <w:rFonts w:ascii="Times New Roman" w:hAnsi="Times New Roman" w:cs="Times New Roman"/>
                <w:b/>
              </w:rPr>
              <w:t xml:space="preserve"> </w:t>
            </w:r>
            <w:r w:rsidRPr="00CC0F91">
              <w:rPr>
                <w:rFonts w:ascii="Times New Roman" w:hAnsi="Times New Roman" w:cs="Times New Roman"/>
                <w:b/>
              </w:rPr>
              <w:t xml:space="preserve"> </w:t>
            </w:r>
            <w:r w:rsidR="00087421">
              <w:rPr>
                <w:rFonts w:ascii="Times New Roman" w:hAnsi="Times New Roman" w:cs="Times New Roman"/>
                <w:bCs/>
              </w:rPr>
              <w:t>Design Phase (No data collected).</w:t>
            </w:r>
          </w:p>
          <w:p w14:paraId="5B2D314E" w14:textId="77777777" w:rsidR="001450C8" w:rsidRPr="00CC0F91" w:rsidRDefault="001450C8" w:rsidP="004F7A82">
            <w:pPr>
              <w:pStyle w:val="PlainText"/>
              <w:rPr>
                <w:rFonts w:ascii="Times New Roman" w:hAnsi="Times New Roman" w:cs="Times New Roman"/>
              </w:rPr>
            </w:pPr>
          </w:p>
        </w:tc>
      </w:tr>
      <w:tr w:rsidR="004F7A82" w:rsidRPr="00CC0F91" w14:paraId="5840A7BC" w14:textId="77777777" w:rsidTr="00315209">
        <w:trPr>
          <w:cantSplit/>
          <w:trHeight w:val="58"/>
        </w:trPr>
        <w:tc>
          <w:tcPr>
            <w:tcW w:w="9806" w:type="dxa"/>
            <w:gridSpan w:val="3"/>
            <w:tcBorders>
              <w:bottom w:val="nil"/>
            </w:tcBorders>
          </w:tcPr>
          <w:p w14:paraId="1CCE4C3E" w14:textId="77777777" w:rsidR="004F7A82" w:rsidRPr="00CC0F91" w:rsidRDefault="004F7A82" w:rsidP="004F7A82">
            <w:pPr>
              <w:pStyle w:val="PlainText"/>
              <w:rPr>
                <w:rFonts w:ascii="Times New Roman" w:hAnsi="Times New Roman" w:cs="Times New Roman"/>
                <w:b/>
              </w:rPr>
            </w:pPr>
          </w:p>
          <w:p w14:paraId="45E1BDD3" w14:textId="628E055F" w:rsidR="00087421" w:rsidRDefault="00743A42" w:rsidP="004F7A82">
            <w:pPr>
              <w:pStyle w:val="PlainText"/>
              <w:rPr>
                <w:rFonts w:ascii="Times New Roman" w:hAnsi="Times New Roman" w:cs="Times New Roman"/>
              </w:rPr>
            </w:pPr>
            <w:r w:rsidRPr="00CC0F91">
              <w:rPr>
                <w:rFonts w:ascii="Times New Roman" w:hAnsi="Times New Roman" w:cs="Times New Roman"/>
                <w:b/>
              </w:rPr>
              <w:t xml:space="preserve">Relevant information presented at </w:t>
            </w:r>
            <w:r w:rsidR="00087421" w:rsidRPr="00CC0F91">
              <w:rPr>
                <w:rFonts w:ascii="Times New Roman" w:hAnsi="Times New Roman" w:cs="Times New Roman"/>
                <w:b/>
              </w:rPr>
              <w:t>the meeting</w:t>
            </w:r>
            <w:r w:rsidRPr="00CC0F91">
              <w:rPr>
                <w:rFonts w:ascii="Times New Roman" w:hAnsi="Times New Roman" w:cs="Times New Roman"/>
                <w:b/>
              </w:rPr>
              <w:t xml:space="preserve">: </w:t>
            </w:r>
          </w:p>
          <w:p w14:paraId="29E95651" w14:textId="0740E638" w:rsidR="00E85559" w:rsidRDefault="00087421" w:rsidP="00E85559">
            <w:pPr>
              <w:pStyle w:val="PlainText"/>
              <w:rPr>
                <w:rFonts w:ascii="Times New Roman" w:hAnsi="Times New Roman" w:cs="Times New Roman"/>
                <w:bCs/>
              </w:rPr>
            </w:pPr>
            <w:r>
              <w:rPr>
                <w:rFonts w:ascii="Times New Roman" w:hAnsi="Times New Roman" w:cs="Times New Roman"/>
                <w:bCs/>
              </w:rPr>
              <w:t xml:space="preserve">The </w:t>
            </w:r>
            <w:r w:rsidR="00676C82">
              <w:rPr>
                <w:rFonts w:ascii="Times New Roman" w:hAnsi="Times New Roman" w:cs="Times New Roman"/>
                <w:bCs/>
              </w:rPr>
              <w:t xml:space="preserve">project </w:t>
            </w:r>
            <w:r>
              <w:rPr>
                <w:rFonts w:ascii="Times New Roman" w:hAnsi="Times New Roman" w:cs="Times New Roman"/>
                <w:bCs/>
              </w:rPr>
              <w:t>is still in the design phase</w:t>
            </w:r>
            <w:r w:rsidR="00242D2B">
              <w:rPr>
                <w:rFonts w:ascii="Times New Roman" w:hAnsi="Times New Roman" w:cs="Times New Roman"/>
                <w:bCs/>
              </w:rPr>
              <w:t>. T</w:t>
            </w:r>
            <w:r w:rsidR="00E34EC7">
              <w:rPr>
                <w:rFonts w:ascii="Times New Roman" w:hAnsi="Times New Roman" w:cs="Times New Roman"/>
                <w:bCs/>
              </w:rPr>
              <w:t xml:space="preserve">he survey will be sent virtually to a </w:t>
            </w:r>
            <w:r w:rsidR="00676C82">
              <w:rPr>
                <w:rFonts w:ascii="Times New Roman" w:hAnsi="Times New Roman" w:cs="Times New Roman"/>
                <w:bCs/>
              </w:rPr>
              <w:t xml:space="preserve">representative </w:t>
            </w:r>
            <w:r w:rsidR="00E34EC7">
              <w:rPr>
                <w:rFonts w:ascii="Times New Roman" w:hAnsi="Times New Roman" w:cs="Times New Roman"/>
                <w:bCs/>
              </w:rPr>
              <w:t>nationwide sample of both farmers and grain elevator</w:t>
            </w:r>
            <w:r w:rsidR="00676C82">
              <w:rPr>
                <w:rFonts w:ascii="Times New Roman" w:hAnsi="Times New Roman" w:cs="Times New Roman"/>
                <w:bCs/>
              </w:rPr>
              <w:t xml:space="preserve"> operator</w:t>
            </w:r>
            <w:r w:rsidR="00E34EC7">
              <w:rPr>
                <w:rFonts w:ascii="Times New Roman" w:hAnsi="Times New Roman" w:cs="Times New Roman"/>
                <w:bCs/>
              </w:rPr>
              <w:t xml:space="preserve">s regarding their decision to adopt or not adopt grain management technologies. </w:t>
            </w:r>
            <w:r w:rsidR="00235A21">
              <w:rPr>
                <w:rFonts w:ascii="Times New Roman" w:hAnsi="Times New Roman" w:cs="Times New Roman"/>
                <w:bCs/>
              </w:rPr>
              <w:t xml:space="preserve">A pilot study was conducted with 5-6 participants </w:t>
            </w:r>
            <w:r w:rsidR="00676C82">
              <w:rPr>
                <w:rFonts w:ascii="Times New Roman" w:hAnsi="Times New Roman" w:cs="Times New Roman"/>
                <w:bCs/>
              </w:rPr>
              <w:t xml:space="preserve">using a draft copy of their survey.  All respondents </w:t>
            </w:r>
            <w:r w:rsidR="00235A21">
              <w:rPr>
                <w:rFonts w:ascii="Times New Roman" w:hAnsi="Times New Roman" w:cs="Times New Roman"/>
                <w:bCs/>
              </w:rPr>
              <w:t xml:space="preserve">were connected with Purdue University. </w:t>
            </w:r>
            <w:r w:rsidR="00E34EC7">
              <w:rPr>
                <w:rFonts w:ascii="Times New Roman" w:hAnsi="Times New Roman" w:cs="Times New Roman"/>
                <w:bCs/>
              </w:rPr>
              <w:t xml:space="preserve">The number of samples needed to do this survey will be determined at a later time and date. Because the survey wasn’t attached to the client’s initial application, the bulk majority of the meeting was the client walking Sumeeth and </w:t>
            </w:r>
            <w:r w:rsidR="001F251B">
              <w:rPr>
                <w:rFonts w:ascii="Times New Roman" w:hAnsi="Times New Roman" w:cs="Times New Roman"/>
                <w:bCs/>
              </w:rPr>
              <w:t>Dr. Craig</w:t>
            </w:r>
            <w:r w:rsidR="00E34EC7">
              <w:rPr>
                <w:rFonts w:ascii="Times New Roman" w:hAnsi="Times New Roman" w:cs="Times New Roman"/>
                <w:bCs/>
              </w:rPr>
              <w:t xml:space="preserve"> through the draft survey he created. The draft survey has 5 major thematic sections. </w:t>
            </w:r>
          </w:p>
          <w:p w14:paraId="66C8B587" w14:textId="77777777" w:rsidR="00E85559" w:rsidRPr="001F251B" w:rsidRDefault="00E85559" w:rsidP="00E85559">
            <w:pPr>
              <w:pStyle w:val="PlainText"/>
              <w:numPr>
                <w:ilvl w:val="0"/>
                <w:numId w:val="2"/>
              </w:numPr>
              <w:rPr>
                <w:rFonts w:ascii="Times New Roman" w:hAnsi="Times New Roman" w:cs="Times New Roman"/>
                <w:bCs/>
              </w:rPr>
            </w:pPr>
            <w:r w:rsidRPr="001F251B">
              <w:rPr>
                <w:rFonts w:ascii="Times New Roman" w:hAnsi="Times New Roman" w:cs="Times New Roman"/>
                <w:color w:val="222222"/>
              </w:rPr>
              <w:t>The first section is collecting demographic information about the participants. Collecting the education level, gender, and region the participants are located in.</w:t>
            </w:r>
          </w:p>
          <w:p w14:paraId="387A28B7" w14:textId="77777777" w:rsidR="00E85559" w:rsidRPr="001F251B" w:rsidRDefault="00E85559" w:rsidP="00E85559">
            <w:pPr>
              <w:pStyle w:val="PlainText"/>
              <w:numPr>
                <w:ilvl w:val="0"/>
                <w:numId w:val="2"/>
              </w:numPr>
              <w:rPr>
                <w:rFonts w:ascii="Times New Roman" w:hAnsi="Times New Roman" w:cs="Times New Roman"/>
                <w:bCs/>
              </w:rPr>
            </w:pPr>
            <w:r w:rsidRPr="001F251B">
              <w:rPr>
                <w:rFonts w:ascii="Times New Roman" w:hAnsi="Times New Roman" w:cs="Times New Roman"/>
                <w:color w:val="222222"/>
              </w:rPr>
              <w:t>The second section is about the characteristics of the grain storage facilities that the farmers or grain elevators have. It asks about their storage capacity, the type of grain collected, storage period, business period, and if there are already grain monitoring technologies in place.</w:t>
            </w:r>
          </w:p>
          <w:p w14:paraId="1A4FE125" w14:textId="77777777" w:rsidR="00E34EC7" w:rsidRPr="001F251B" w:rsidRDefault="00E85559" w:rsidP="001F251B">
            <w:pPr>
              <w:pStyle w:val="PlainText"/>
              <w:numPr>
                <w:ilvl w:val="0"/>
                <w:numId w:val="2"/>
              </w:numPr>
              <w:rPr>
                <w:rFonts w:ascii="Times New Roman" w:hAnsi="Times New Roman" w:cs="Times New Roman"/>
                <w:bCs/>
              </w:rPr>
            </w:pPr>
            <w:r w:rsidRPr="001F251B">
              <w:rPr>
                <w:rFonts w:ascii="Times New Roman" w:hAnsi="Times New Roman" w:cs="Times New Roman"/>
                <w:color w:val="222222"/>
              </w:rPr>
              <w:t xml:space="preserve">The third section is about the technological features and drivers for adoption of the grain monitoring technology, assuming the participant already utilizes grain monitoring technology. Specifically what company their technology is from, what factors are being monitored (Humidity, CO2, Spoilage, Insects, Temperature, etc.), the frequency of the monitoring, and the use of the factor within the grain management. </w:t>
            </w:r>
          </w:p>
          <w:p w14:paraId="642CD35B" w14:textId="5FCCB960" w:rsidR="001F251B" w:rsidRDefault="00FD3A7C" w:rsidP="001F251B">
            <w:pPr>
              <w:pStyle w:val="PlainText"/>
              <w:numPr>
                <w:ilvl w:val="0"/>
                <w:numId w:val="2"/>
              </w:numPr>
              <w:rPr>
                <w:rFonts w:ascii="Times New Roman" w:hAnsi="Times New Roman" w:cs="Times New Roman"/>
                <w:bCs/>
              </w:rPr>
            </w:pPr>
            <w:r>
              <w:rPr>
                <w:rFonts w:ascii="Times New Roman" w:hAnsi="Times New Roman" w:cs="Times New Roman"/>
                <w:bCs/>
              </w:rPr>
              <w:t xml:space="preserve">The fourth section collects data regarding the </w:t>
            </w:r>
            <w:r w:rsidR="002E78DB">
              <w:rPr>
                <w:rFonts w:ascii="Times New Roman" w:hAnsi="Times New Roman" w:cs="Times New Roman"/>
                <w:bCs/>
              </w:rPr>
              <w:t>participants’</w:t>
            </w:r>
            <w:r>
              <w:rPr>
                <w:rFonts w:ascii="Times New Roman" w:hAnsi="Times New Roman" w:cs="Times New Roman"/>
                <w:bCs/>
              </w:rPr>
              <w:t xml:space="preserve"> perceptions and benefits of adopting grain storage management technologies. </w:t>
            </w:r>
          </w:p>
          <w:p w14:paraId="7DC56804" w14:textId="660D4390" w:rsidR="00447E3C" w:rsidRDefault="00140FD4" w:rsidP="00447E3C">
            <w:pPr>
              <w:pStyle w:val="PlainText"/>
              <w:numPr>
                <w:ilvl w:val="0"/>
                <w:numId w:val="2"/>
              </w:numPr>
              <w:rPr>
                <w:rFonts w:ascii="Times New Roman" w:hAnsi="Times New Roman" w:cs="Times New Roman"/>
                <w:bCs/>
              </w:rPr>
            </w:pPr>
            <w:r>
              <w:rPr>
                <w:rFonts w:ascii="Times New Roman" w:hAnsi="Times New Roman" w:cs="Times New Roman"/>
                <w:bCs/>
              </w:rPr>
              <w:t>The fifth section is asking about the challenges and constraints with respect to the adoption or use of grain storage technology.</w:t>
            </w:r>
          </w:p>
          <w:p w14:paraId="7CEB6244" w14:textId="77777777" w:rsidR="007B5D28" w:rsidRPr="007B5D28" w:rsidRDefault="007B5D28" w:rsidP="007B5D28">
            <w:pPr>
              <w:pStyle w:val="PlainText"/>
              <w:ind w:left="720"/>
              <w:rPr>
                <w:rFonts w:ascii="Times New Roman" w:hAnsi="Times New Roman" w:cs="Times New Roman"/>
                <w:bCs/>
              </w:rPr>
            </w:pPr>
          </w:p>
          <w:p w14:paraId="4870BA9E" w14:textId="516A8B8A" w:rsidR="00676C82" w:rsidRDefault="00A17121" w:rsidP="00447E3C">
            <w:pPr>
              <w:pStyle w:val="PlainText"/>
              <w:rPr>
                <w:rFonts w:ascii="Times New Roman" w:hAnsi="Times New Roman" w:cs="Times New Roman"/>
                <w:bCs/>
              </w:rPr>
            </w:pPr>
            <w:r>
              <w:rPr>
                <w:rFonts w:ascii="Times New Roman" w:hAnsi="Times New Roman" w:cs="Times New Roman"/>
                <w:bCs/>
              </w:rPr>
              <w:t>Within the survey, there were some issues identified in the thematic sections.</w:t>
            </w:r>
            <w:r w:rsidR="00235A21">
              <w:rPr>
                <w:rFonts w:ascii="Times New Roman" w:hAnsi="Times New Roman" w:cs="Times New Roman"/>
                <w:bCs/>
              </w:rPr>
              <w:t xml:space="preserve"> A concern Dr. Craig had about the survey was that the way the survey was worded </w:t>
            </w:r>
            <w:r w:rsidR="00676C82">
              <w:rPr>
                <w:rFonts w:ascii="Times New Roman" w:hAnsi="Times New Roman" w:cs="Times New Roman"/>
                <w:bCs/>
              </w:rPr>
              <w:t xml:space="preserve">as </w:t>
            </w:r>
            <w:r w:rsidR="00F01054">
              <w:rPr>
                <w:rFonts w:ascii="Times New Roman" w:hAnsi="Times New Roman" w:cs="Times New Roman"/>
                <w:bCs/>
              </w:rPr>
              <w:t>it</w:t>
            </w:r>
            <w:r w:rsidR="002E78DB">
              <w:rPr>
                <w:rFonts w:ascii="Times New Roman" w:hAnsi="Times New Roman" w:cs="Times New Roman"/>
                <w:bCs/>
              </w:rPr>
              <w:t xml:space="preserve"> carried</w:t>
            </w:r>
            <w:r w:rsidR="00235A21">
              <w:rPr>
                <w:rFonts w:ascii="Times New Roman" w:hAnsi="Times New Roman" w:cs="Times New Roman"/>
                <w:bCs/>
              </w:rPr>
              <w:t xml:space="preserve"> the implication that the participants </w:t>
            </w:r>
            <w:r w:rsidR="00F01054">
              <w:rPr>
                <w:rFonts w:ascii="Times New Roman" w:hAnsi="Times New Roman" w:cs="Times New Roman"/>
                <w:bCs/>
              </w:rPr>
              <w:t>had already</w:t>
            </w:r>
            <w:r w:rsidR="00235A21">
              <w:rPr>
                <w:rFonts w:ascii="Times New Roman" w:hAnsi="Times New Roman" w:cs="Times New Roman"/>
                <w:bCs/>
              </w:rPr>
              <w:t xml:space="preserve"> adopted the monitoring technology. There was a lack of sections for participants who did not adopt the technology or chose not to adopt the technology. The two main problem areas are thematic areas 3 and 4 with respect to area 2. The participants who did not adopt the technology could not answer any of the questions in area 3. Additionally, within area 4, it was more geared towards participants who adopted the technology, as question 23 which was part of this grouping did not have a complementary section for participants who did not have the technology. </w:t>
            </w:r>
          </w:p>
          <w:p w14:paraId="2DF106A1" w14:textId="77777777" w:rsidR="00676C82" w:rsidRDefault="00676C82" w:rsidP="00447E3C">
            <w:pPr>
              <w:pStyle w:val="PlainText"/>
              <w:rPr>
                <w:rFonts w:ascii="Times New Roman" w:hAnsi="Times New Roman" w:cs="Times New Roman"/>
                <w:bCs/>
              </w:rPr>
            </w:pPr>
          </w:p>
          <w:p w14:paraId="66104918" w14:textId="2EA93079" w:rsidR="00447E3C" w:rsidRDefault="00235A21" w:rsidP="00447E3C">
            <w:pPr>
              <w:pStyle w:val="PlainText"/>
              <w:rPr>
                <w:rFonts w:ascii="Times New Roman" w:hAnsi="Times New Roman" w:cs="Times New Roman"/>
                <w:bCs/>
              </w:rPr>
            </w:pPr>
            <w:r>
              <w:rPr>
                <w:rFonts w:ascii="Times New Roman" w:hAnsi="Times New Roman" w:cs="Times New Roman"/>
                <w:bCs/>
              </w:rPr>
              <w:t xml:space="preserve">Another concern Dr. Craig had about the survey was that it wasn’t inclusive in several broad areas. In the first thematic area it had to include a binary response </w:t>
            </w:r>
            <w:r w:rsidR="00476E1D">
              <w:rPr>
                <w:rFonts w:ascii="Times New Roman" w:hAnsi="Times New Roman" w:cs="Times New Roman"/>
                <w:bCs/>
              </w:rPr>
              <w:t>section to determine</w:t>
            </w:r>
            <w:r>
              <w:rPr>
                <w:rFonts w:ascii="Times New Roman" w:hAnsi="Times New Roman" w:cs="Times New Roman"/>
                <w:bCs/>
              </w:rPr>
              <w:t xml:space="preserve"> if the participant had a </w:t>
            </w:r>
            <w:r w:rsidR="00242D2B">
              <w:rPr>
                <w:rFonts w:ascii="Times New Roman" w:hAnsi="Times New Roman" w:cs="Times New Roman"/>
                <w:bCs/>
              </w:rPr>
              <w:t>post</w:t>
            </w:r>
            <w:r w:rsidR="00B61F2C">
              <w:rPr>
                <w:rFonts w:ascii="Times New Roman" w:hAnsi="Times New Roman" w:cs="Times New Roman"/>
                <w:bCs/>
              </w:rPr>
              <w:t xml:space="preserve">-secondary </w:t>
            </w:r>
            <w:r>
              <w:rPr>
                <w:rFonts w:ascii="Times New Roman" w:hAnsi="Times New Roman" w:cs="Times New Roman"/>
                <w:bCs/>
              </w:rPr>
              <w:t>degree or not.</w:t>
            </w:r>
            <w:r w:rsidR="006B44FA">
              <w:rPr>
                <w:rFonts w:ascii="Times New Roman" w:hAnsi="Times New Roman" w:cs="Times New Roman"/>
                <w:bCs/>
              </w:rPr>
              <w:t xml:space="preserve"> The third thematic area has an issue with not being specific enough to answer all the questions inside question 19 to check all 3 answers in the box, additionally there is a missing mapping between question 20 and 21. The fourth thematic area requires 2 different sub areas to answer, as the current draft </w:t>
            </w:r>
            <w:r w:rsidR="00256A1A">
              <w:rPr>
                <w:rFonts w:ascii="Times New Roman" w:hAnsi="Times New Roman" w:cs="Times New Roman"/>
                <w:bCs/>
              </w:rPr>
              <w:t xml:space="preserve">is biased in favor of participants who already adopted the technology. </w:t>
            </w:r>
            <w:r w:rsidR="006578B3">
              <w:rPr>
                <w:rFonts w:ascii="Times New Roman" w:hAnsi="Times New Roman" w:cs="Times New Roman"/>
                <w:bCs/>
              </w:rPr>
              <w:t xml:space="preserve">Sumeeth also had a concern regarding how crop loss factored into the project and how that influenced the adoption rate. </w:t>
            </w:r>
          </w:p>
          <w:p w14:paraId="4180D904" w14:textId="77777777" w:rsidR="006578B3" w:rsidRDefault="006578B3" w:rsidP="00447E3C">
            <w:pPr>
              <w:pStyle w:val="PlainText"/>
              <w:rPr>
                <w:rFonts w:ascii="Times New Roman" w:hAnsi="Times New Roman" w:cs="Times New Roman"/>
                <w:bCs/>
              </w:rPr>
            </w:pPr>
          </w:p>
          <w:p w14:paraId="72F7981E" w14:textId="77777777" w:rsidR="00256A1A" w:rsidRDefault="00256A1A" w:rsidP="00447E3C">
            <w:pPr>
              <w:pStyle w:val="PlainText"/>
              <w:rPr>
                <w:rFonts w:ascii="Times New Roman" w:hAnsi="Times New Roman" w:cs="Times New Roman"/>
                <w:bCs/>
              </w:rPr>
            </w:pPr>
            <w:r>
              <w:rPr>
                <w:rFonts w:ascii="Times New Roman" w:hAnsi="Times New Roman" w:cs="Times New Roman"/>
                <w:bCs/>
              </w:rPr>
              <w:t xml:space="preserve">Overall, because the client wants to answer 3 major questions: </w:t>
            </w:r>
          </w:p>
          <w:p w14:paraId="34752BF4" w14:textId="72ED6C13" w:rsidR="00256A1A" w:rsidRDefault="00256A1A" w:rsidP="00447E3C">
            <w:pPr>
              <w:pStyle w:val="PlainText"/>
              <w:numPr>
                <w:ilvl w:val="0"/>
                <w:numId w:val="3"/>
              </w:numPr>
              <w:rPr>
                <w:rFonts w:ascii="Times New Roman" w:hAnsi="Times New Roman" w:cs="Times New Roman"/>
              </w:rPr>
            </w:pPr>
            <w:r w:rsidRPr="00256A1A">
              <w:rPr>
                <w:rFonts w:ascii="Times New Roman" w:hAnsi="Times New Roman" w:cs="Times New Roman"/>
              </w:rPr>
              <w:t>Is there an association of the demographic information (ex. age and gender), grain storage duration, grain storage capacity and location of grain storage on the adoption of stored grain monitoring technologies among grain elevators and farmers?</w:t>
            </w:r>
            <w:r>
              <w:rPr>
                <w:rFonts w:ascii="Times New Roman" w:hAnsi="Times New Roman" w:cs="Times New Roman"/>
              </w:rPr>
              <w:t xml:space="preserve"> </w:t>
            </w:r>
          </w:p>
          <w:p w14:paraId="1D9D1111" w14:textId="77777777" w:rsidR="00315209" w:rsidRDefault="00315209" w:rsidP="00315209">
            <w:pPr>
              <w:pStyle w:val="PlainText"/>
              <w:ind w:left="720"/>
              <w:rPr>
                <w:rFonts w:ascii="Times New Roman" w:hAnsi="Times New Roman" w:cs="Times New Roman"/>
              </w:rPr>
            </w:pPr>
          </w:p>
          <w:p w14:paraId="196A4303" w14:textId="3E1B85F8" w:rsidR="00315209" w:rsidRPr="00676C82" w:rsidRDefault="00256A1A" w:rsidP="00BD766D">
            <w:pPr>
              <w:pStyle w:val="PlainText"/>
              <w:numPr>
                <w:ilvl w:val="0"/>
                <w:numId w:val="3"/>
              </w:numPr>
              <w:rPr>
                <w:rFonts w:ascii="Times New Roman" w:hAnsi="Times New Roman" w:cs="Times New Roman"/>
              </w:rPr>
            </w:pPr>
            <w:r w:rsidRPr="00676C82">
              <w:rPr>
                <w:rFonts w:ascii="Times New Roman" w:hAnsi="Times New Roman" w:cs="Times New Roman"/>
              </w:rPr>
              <w:t xml:space="preserve">Do grain elevators and farmers’ experiences with managing stored grain influence their adoption of stored grain monitoring technologies? </w:t>
            </w:r>
          </w:p>
          <w:p w14:paraId="1B374CB4" w14:textId="7D1504CE" w:rsidR="007B5D28" w:rsidRDefault="00256A1A" w:rsidP="00447E3C">
            <w:pPr>
              <w:pStyle w:val="PlainText"/>
              <w:numPr>
                <w:ilvl w:val="0"/>
                <w:numId w:val="3"/>
              </w:numPr>
              <w:rPr>
                <w:rFonts w:ascii="Times New Roman" w:hAnsi="Times New Roman" w:cs="Times New Roman"/>
              </w:rPr>
            </w:pPr>
            <w:r w:rsidRPr="00256A1A">
              <w:rPr>
                <w:rFonts w:ascii="Times New Roman" w:hAnsi="Times New Roman" w:cs="Times New Roman"/>
              </w:rPr>
              <w:t xml:space="preserve">How do grain elevators and farmers’ perceptions of stored grain monitoring technologies influence their adoption of stored grain monitoring technologies? </w:t>
            </w:r>
          </w:p>
          <w:p w14:paraId="75E9A720" w14:textId="77777777" w:rsidR="006578B3" w:rsidRDefault="006578B3" w:rsidP="006578B3">
            <w:pPr>
              <w:pStyle w:val="PlainText"/>
              <w:ind w:left="360"/>
              <w:rPr>
                <w:rFonts w:ascii="Times New Roman" w:hAnsi="Times New Roman" w:cs="Times New Roman"/>
              </w:rPr>
            </w:pPr>
          </w:p>
          <w:p w14:paraId="2F131320" w14:textId="4BF07935" w:rsidR="00256A1A" w:rsidRDefault="006578B3" w:rsidP="00447E3C">
            <w:pPr>
              <w:pStyle w:val="PlainText"/>
              <w:rPr>
                <w:rFonts w:ascii="Times New Roman" w:hAnsi="Times New Roman" w:cs="Times New Roman"/>
                <w:bCs/>
              </w:rPr>
            </w:pPr>
            <w:r>
              <w:rPr>
                <w:rFonts w:ascii="Times New Roman" w:hAnsi="Times New Roman" w:cs="Times New Roman"/>
                <w:bCs/>
              </w:rPr>
              <w:t xml:space="preserve">Based on the research questions, it was determined that </w:t>
            </w:r>
            <w:r w:rsidR="00676C82">
              <w:rPr>
                <w:rFonts w:ascii="Times New Roman" w:hAnsi="Times New Roman" w:cs="Times New Roman"/>
                <w:bCs/>
              </w:rPr>
              <w:t xml:space="preserve">all could be answered via linear or logistic regression and contingency table analysis.  </w:t>
            </w:r>
            <w:r w:rsidR="00315209">
              <w:rPr>
                <w:rFonts w:ascii="Times New Roman" w:hAnsi="Times New Roman" w:cs="Times New Roman"/>
                <w:bCs/>
              </w:rPr>
              <w:t>However,</w:t>
            </w:r>
            <w:r>
              <w:rPr>
                <w:rFonts w:ascii="Times New Roman" w:hAnsi="Times New Roman" w:cs="Times New Roman"/>
                <w:bCs/>
              </w:rPr>
              <w:t xml:space="preserve"> the main problem is that there is </w:t>
            </w:r>
            <w:r w:rsidR="00315209">
              <w:rPr>
                <w:rFonts w:ascii="Times New Roman" w:hAnsi="Times New Roman" w:cs="Times New Roman"/>
                <w:bCs/>
              </w:rPr>
              <w:t>no</w:t>
            </w:r>
            <w:r>
              <w:rPr>
                <w:rFonts w:ascii="Times New Roman" w:hAnsi="Times New Roman" w:cs="Times New Roman"/>
                <w:bCs/>
              </w:rPr>
              <w:t xml:space="preserve"> data collected for this project, </w:t>
            </w:r>
            <w:r w:rsidR="00315209">
              <w:rPr>
                <w:rFonts w:ascii="Times New Roman" w:hAnsi="Times New Roman" w:cs="Times New Roman"/>
                <w:bCs/>
              </w:rPr>
              <w:t>and</w:t>
            </w:r>
            <w:r>
              <w:rPr>
                <w:rFonts w:ascii="Times New Roman" w:hAnsi="Times New Roman" w:cs="Times New Roman"/>
                <w:bCs/>
              </w:rPr>
              <w:t xml:space="preserve"> the survey the client</w:t>
            </w:r>
            <w:r w:rsidR="00315209">
              <w:rPr>
                <w:rFonts w:ascii="Times New Roman" w:hAnsi="Times New Roman" w:cs="Times New Roman"/>
                <w:bCs/>
              </w:rPr>
              <w:t xml:space="preserve"> drafted </w:t>
            </w:r>
            <w:r>
              <w:rPr>
                <w:rFonts w:ascii="Times New Roman" w:hAnsi="Times New Roman" w:cs="Times New Roman"/>
                <w:bCs/>
              </w:rPr>
              <w:t xml:space="preserve">is not yet approachable for all sides to the research question. </w:t>
            </w:r>
          </w:p>
          <w:p w14:paraId="314FAA2F" w14:textId="4D1EFAC3" w:rsidR="00447E3C" w:rsidRPr="001F251B" w:rsidRDefault="00447E3C" w:rsidP="00447E3C">
            <w:pPr>
              <w:pStyle w:val="PlainText"/>
              <w:rPr>
                <w:rFonts w:ascii="Times New Roman" w:hAnsi="Times New Roman" w:cs="Times New Roman"/>
                <w:bCs/>
              </w:rPr>
            </w:pPr>
          </w:p>
        </w:tc>
      </w:tr>
      <w:tr w:rsidR="004F7A82" w:rsidRPr="00CC0F91" w14:paraId="40FCC067" w14:textId="77777777" w:rsidTr="00BD766D">
        <w:trPr>
          <w:cantSplit/>
          <w:trHeight w:val="8270"/>
        </w:trPr>
        <w:tc>
          <w:tcPr>
            <w:tcW w:w="9806" w:type="dxa"/>
            <w:gridSpan w:val="3"/>
            <w:tcBorders>
              <w:bottom w:val="single" w:sz="4" w:space="0" w:color="auto"/>
            </w:tcBorders>
          </w:tcPr>
          <w:p w14:paraId="087F4F31" w14:textId="77777777" w:rsidR="00BD766D" w:rsidRDefault="00BD766D" w:rsidP="004F7A82">
            <w:pPr>
              <w:pStyle w:val="PlainText"/>
              <w:rPr>
                <w:rFonts w:ascii="Times New Roman" w:hAnsi="Times New Roman" w:cs="Times New Roman"/>
                <w:b/>
              </w:rPr>
            </w:pPr>
          </w:p>
          <w:p w14:paraId="3CA54913" w14:textId="4035D905" w:rsidR="00315209" w:rsidRDefault="00315209" w:rsidP="004F7A82">
            <w:pPr>
              <w:pStyle w:val="PlainText"/>
              <w:rPr>
                <w:rFonts w:ascii="Times New Roman" w:hAnsi="Times New Roman" w:cs="Times New Roman"/>
              </w:rPr>
            </w:pPr>
            <w:r w:rsidRPr="00315209">
              <w:rPr>
                <w:rFonts w:ascii="Times New Roman" w:hAnsi="Times New Roman" w:cs="Times New Roman"/>
                <w:b/>
              </w:rPr>
              <w:t>Recommendations for Design and/or Analysis</w:t>
            </w:r>
            <w:r w:rsidRPr="00315209">
              <w:rPr>
                <w:rFonts w:ascii="Times New Roman" w:hAnsi="Times New Roman" w:cs="Times New Roman"/>
              </w:rPr>
              <w:t>:</w:t>
            </w:r>
            <w:r w:rsidR="00BD766D">
              <w:rPr>
                <w:rFonts w:ascii="Times New Roman" w:hAnsi="Times New Roman" w:cs="Times New Roman"/>
              </w:rPr>
              <w:t xml:space="preserve">  </w:t>
            </w:r>
            <w:r w:rsidR="008A61CF">
              <w:rPr>
                <w:rFonts w:ascii="Times New Roman" w:hAnsi="Times New Roman" w:cs="Times New Roman"/>
              </w:rPr>
              <w:t xml:space="preserve">Based on the concerns raised in the previous section, the broad issue is that the draft survey is not approachable to all participants within the survey. </w:t>
            </w:r>
            <w:proofErr w:type="spellStart"/>
            <w:proofErr w:type="gramStart"/>
            <w:r w:rsidR="008A61CF">
              <w:rPr>
                <w:rFonts w:ascii="Times New Roman" w:hAnsi="Times New Roman" w:cs="Times New Roman"/>
              </w:rPr>
              <w:t>Dr.Craig</w:t>
            </w:r>
            <w:proofErr w:type="spellEnd"/>
            <w:proofErr w:type="gramEnd"/>
            <w:r w:rsidR="008A61CF">
              <w:rPr>
                <w:rFonts w:ascii="Times New Roman" w:hAnsi="Times New Roman" w:cs="Times New Roman"/>
              </w:rPr>
              <w:t xml:space="preserve"> recommended the following remedial design measures within the thematic sections. </w:t>
            </w:r>
          </w:p>
          <w:p w14:paraId="040745B4" w14:textId="77777777" w:rsidR="00BD766D" w:rsidRDefault="00BD766D" w:rsidP="004F7A82">
            <w:pPr>
              <w:pStyle w:val="PlainText"/>
              <w:rPr>
                <w:rFonts w:ascii="Times New Roman" w:hAnsi="Times New Roman" w:cs="Times New Roman"/>
              </w:rPr>
            </w:pPr>
          </w:p>
          <w:p w14:paraId="14EB841A" w14:textId="4E05C8E5" w:rsidR="008A61CF" w:rsidRDefault="008A61CF" w:rsidP="008A61CF">
            <w:pPr>
              <w:pStyle w:val="PlainText"/>
              <w:numPr>
                <w:ilvl w:val="0"/>
                <w:numId w:val="4"/>
              </w:numPr>
              <w:rPr>
                <w:rFonts w:ascii="Times New Roman" w:hAnsi="Times New Roman" w:cs="Times New Roman"/>
              </w:rPr>
            </w:pPr>
            <w:r>
              <w:rPr>
                <w:rFonts w:ascii="Times New Roman" w:hAnsi="Times New Roman" w:cs="Times New Roman"/>
              </w:rPr>
              <w:t xml:space="preserve">For the first section, since there was an issue regarding not indicating if the participant had a degree of not, the remedial measure would be to include a section asking whether the participant had a degree or not, and if they did, they had to answer the remaining questions. Otherwise, they could skip those questions. </w:t>
            </w:r>
          </w:p>
          <w:p w14:paraId="50BCFBEE" w14:textId="42E8D04B" w:rsidR="008A61CF" w:rsidRDefault="008A61CF" w:rsidP="008A61CF">
            <w:pPr>
              <w:pStyle w:val="PlainText"/>
              <w:numPr>
                <w:ilvl w:val="0"/>
                <w:numId w:val="4"/>
              </w:numPr>
              <w:rPr>
                <w:rFonts w:ascii="Times New Roman" w:hAnsi="Times New Roman" w:cs="Times New Roman"/>
              </w:rPr>
            </w:pPr>
            <w:r>
              <w:rPr>
                <w:rFonts w:ascii="Times New Roman" w:hAnsi="Times New Roman" w:cs="Times New Roman"/>
              </w:rPr>
              <w:t xml:space="preserve">For the second section, include a binary component within question 17. That being if they check yes to this question, they answer the questions within section 3, if they check no, they skip section 3 and </w:t>
            </w:r>
            <w:r w:rsidR="002C44CF">
              <w:rPr>
                <w:rFonts w:ascii="Times New Roman" w:hAnsi="Times New Roman" w:cs="Times New Roman"/>
              </w:rPr>
              <w:t xml:space="preserve">answer all the questions within section 4. </w:t>
            </w:r>
          </w:p>
          <w:p w14:paraId="077A61F8" w14:textId="77777777" w:rsidR="008A61CF" w:rsidRDefault="008A61CF" w:rsidP="008A61CF">
            <w:pPr>
              <w:pStyle w:val="PlainText"/>
              <w:numPr>
                <w:ilvl w:val="0"/>
                <w:numId w:val="4"/>
              </w:numPr>
              <w:rPr>
                <w:rFonts w:ascii="Times New Roman" w:hAnsi="Times New Roman" w:cs="Times New Roman"/>
              </w:rPr>
            </w:pPr>
            <w:r>
              <w:rPr>
                <w:rFonts w:ascii="Times New Roman" w:hAnsi="Times New Roman" w:cs="Times New Roman"/>
              </w:rPr>
              <w:t xml:space="preserve">For the third section, have the participants check all 3 of the boxes within question 19. As well as </w:t>
            </w:r>
            <w:r w:rsidR="002C44CF">
              <w:rPr>
                <w:rFonts w:ascii="Times New Roman" w:hAnsi="Times New Roman" w:cs="Times New Roman"/>
              </w:rPr>
              <w:t xml:space="preserve">have the mapping from question 20 to 21. That being if they check no to question 20, they should not answer question 21. </w:t>
            </w:r>
          </w:p>
          <w:p w14:paraId="56F013A3" w14:textId="77777777" w:rsidR="003114AF" w:rsidRDefault="002C44CF" w:rsidP="003114AF">
            <w:pPr>
              <w:pStyle w:val="PlainText"/>
              <w:numPr>
                <w:ilvl w:val="0"/>
                <w:numId w:val="4"/>
              </w:numPr>
              <w:rPr>
                <w:rFonts w:ascii="Times New Roman" w:hAnsi="Times New Roman" w:cs="Times New Roman"/>
              </w:rPr>
            </w:pPr>
            <w:r>
              <w:rPr>
                <w:rFonts w:ascii="Times New Roman" w:hAnsi="Times New Roman" w:cs="Times New Roman"/>
              </w:rPr>
              <w:t xml:space="preserve">The fourth section </w:t>
            </w:r>
            <w:r w:rsidR="0056139F">
              <w:rPr>
                <w:rFonts w:ascii="Times New Roman" w:hAnsi="Times New Roman" w:cs="Times New Roman"/>
              </w:rPr>
              <w:t xml:space="preserve">has the biggest change to its design. It needs to be split into 2 different parts, one which addresses the participants who adopted the monitoring technology and another part for participants who didn’t adopt the technology. Within each of these two sections have two different emphases for their perceptions of monitoring technology. For participants who adopted the technology the emphasis will be placed on how they feel they have benefited from the adoption and focus on the drawbacks of the technology since adoption. For participants who did not adopt, the emphasis will be understanding their perception of understanding why they would adopt the technology, and understanding why they wouldn’t adopt the technology. </w:t>
            </w:r>
          </w:p>
          <w:p w14:paraId="5B24849F" w14:textId="77777777" w:rsidR="00BD766D" w:rsidRDefault="00BD766D" w:rsidP="00BD766D">
            <w:pPr>
              <w:pStyle w:val="PlainText"/>
              <w:ind w:left="720"/>
              <w:rPr>
                <w:rFonts w:ascii="Times New Roman" w:hAnsi="Times New Roman" w:cs="Times New Roman"/>
              </w:rPr>
            </w:pPr>
          </w:p>
          <w:p w14:paraId="31D8AABC" w14:textId="2D0898EF" w:rsidR="003114AF" w:rsidRDefault="003114AF" w:rsidP="003114AF">
            <w:pPr>
              <w:pStyle w:val="PlainText"/>
              <w:rPr>
                <w:rFonts w:ascii="Times New Roman" w:hAnsi="Times New Roman" w:cs="Times New Roman"/>
              </w:rPr>
            </w:pPr>
            <w:r>
              <w:rPr>
                <w:rFonts w:ascii="Times New Roman" w:hAnsi="Times New Roman" w:cs="Times New Roman"/>
              </w:rPr>
              <w:t xml:space="preserve">Additionally, to see if the survey is effective, regression techniques need to be developed to understand the data collected from the participants. </w:t>
            </w:r>
            <w:r w:rsidR="000E6B7F">
              <w:rPr>
                <w:rFonts w:ascii="Times New Roman" w:hAnsi="Times New Roman" w:cs="Times New Roman"/>
              </w:rPr>
              <w:t xml:space="preserve"> Before the </w:t>
            </w:r>
            <w:r w:rsidR="00AD669D">
              <w:rPr>
                <w:rFonts w:ascii="Times New Roman" w:hAnsi="Times New Roman" w:cs="Times New Roman"/>
              </w:rPr>
              <w:t xml:space="preserve">client can submit the data for IRB approval, </w:t>
            </w:r>
            <w:r>
              <w:rPr>
                <w:rFonts w:ascii="Times New Roman" w:hAnsi="Times New Roman" w:cs="Times New Roman"/>
              </w:rPr>
              <w:t xml:space="preserve">Dr. Craig recommended to the client to </w:t>
            </w:r>
            <w:r w:rsidR="00AD669D">
              <w:rPr>
                <w:rFonts w:ascii="Times New Roman" w:hAnsi="Times New Roman" w:cs="Times New Roman"/>
              </w:rPr>
              <w:t>state</w:t>
            </w:r>
            <w:r>
              <w:rPr>
                <w:rFonts w:ascii="Times New Roman" w:hAnsi="Times New Roman" w:cs="Times New Roman"/>
              </w:rPr>
              <w:t xml:space="preserve"> the </w:t>
            </w:r>
            <w:r w:rsidR="00AD669D">
              <w:rPr>
                <w:rFonts w:ascii="Times New Roman" w:hAnsi="Times New Roman" w:cs="Times New Roman"/>
              </w:rPr>
              <w:t>max</w:t>
            </w:r>
            <w:r w:rsidR="00FE52A7">
              <w:rPr>
                <w:rFonts w:ascii="Times New Roman" w:hAnsi="Times New Roman" w:cs="Times New Roman"/>
              </w:rPr>
              <w:t xml:space="preserve">imum </w:t>
            </w:r>
            <w:r>
              <w:rPr>
                <w:rFonts w:ascii="Times New Roman" w:hAnsi="Times New Roman" w:cs="Times New Roman"/>
              </w:rPr>
              <w:t>number of survey participants</w:t>
            </w:r>
            <w:r w:rsidR="00FE52A7">
              <w:rPr>
                <w:rFonts w:ascii="Times New Roman" w:hAnsi="Times New Roman" w:cs="Times New Roman"/>
              </w:rPr>
              <w:t xml:space="preserve"> they can realistically sample</w:t>
            </w:r>
            <w:r w:rsidR="00BD766D">
              <w:rPr>
                <w:rFonts w:ascii="Times New Roman" w:hAnsi="Times New Roman" w:cs="Times New Roman"/>
              </w:rPr>
              <w:t xml:space="preserve">.  The survey should be </w:t>
            </w:r>
            <w:r w:rsidR="00D67802">
              <w:rPr>
                <w:rFonts w:ascii="Times New Roman" w:hAnsi="Times New Roman" w:cs="Times New Roman"/>
              </w:rPr>
              <w:t>reword</w:t>
            </w:r>
            <w:r w:rsidR="00BD766D">
              <w:rPr>
                <w:rFonts w:ascii="Times New Roman" w:hAnsi="Times New Roman" w:cs="Times New Roman"/>
              </w:rPr>
              <w:t>ed</w:t>
            </w:r>
            <w:r w:rsidR="00D67802">
              <w:rPr>
                <w:rFonts w:ascii="Times New Roman" w:hAnsi="Times New Roman" w:cs="Times New Roman"/>
              </w:rPr>
              <w:t xml:space="preserve"> and restructure</w:t>
            </w:r>
            <w:r w:rsidR="00BD766D">
              <w:rPr>
                <w:rFonts w:ascii="Times New Roman" w:hAnsi="Times New Roman" w:cs="Times New Roman"/>
              </w:rPr>
              <w:t xml:space="preserve">d </w:t>
            </w:r>
            <w:r w:rsidR="00D67802">
              <w:rPr>
                <w:rFonts w:ascii="Times New Roman" w:hAnsi="Times New Roman" w:cs="Times New Roman"/>
              </w:rPr>
              <w:t>to be more approachable to the participants</w:t>
            </w:r>
            <w:r w:rsidR="00BD766D">
              <w:rPr>
                <w:rFonts w:ascii="Times New Roman" w:hAnsi="Times New Roman" w:cs="Times New Roman"/>
              </w:rPr>
              <w:t>. Additionally, they should</w:t>
            </w:r>
            <w:r w:rsidR="00D67802">
              <w:rPr>
                <w:rFonts w:ascii="Times New Roman" w:hAnsi="Times New Roman" w:cs="Times New Roman"/>
              </w:rPr>
              <w:t xml:space="preserve"> re-run the test survey to gather test </w:t>
            </w:r>
            <w:proofErr w:type="gramStart"/>
            <w:r w:rsidR="00D67802">
              <w:rPr>
                <w:rFonts w:ascii="Times New Roman" w:hAnsi="Times New Roman" w:cs="Times New Roman"/>
              </w:rPr>
              <w:t>data, or</w:t>
            </w:r>
            <w:proofErr w:type="gramEnd"/>
            <w:r w:rsidR="00D67802">
              <w:rPr>
                <w:rFonts w:ascii="Times New Roman" w:hAnsi="Times New Roman" w:cs="Times New Roman"/>
              </w:rPr>
              <w:t xml:space="preserve"> generate dummy data for the experiment.</w:t>
            </w:r>
            <w:r w:rsidR="00FE52A7">
              <w:rPr>
                <w:rFonts w:ascii="Times New Roman" w:hAnsi="Times New Roman" w:cs="Times New Roman"/>
              </w:rPr>
              <w:t xml:space="preserve"> </w:t>
            </w:r>
            <w:r w:rsidR="00BD766D">
              <w:rPr>
                <w:rFonts w:ascii="Times New Roman" w:hAnsi="Times New Roman" w:cs="Times New Roman"/>
              </w:rPr>
              <w:t>However,</w:t>
            </w:r>
            <w:r w:rsidR="005E458B">
              <w:rPr>
                <w:rFonts w:ascii="Times New Roman" w:hAnsi="Times New Roman" w:cs="Times New Roman"/>
              </w:rPr>
              <w:t xml:space="preserve"> before </w:t>
            </w:r>
            <w:r w:rsidR="00BD766D">
              <w:rPr>
                <w:rFonts w:ascii="Times New Roman" w:hAnsi="Times New Roman" w:cs="Times New Roman"/>
              </w:rPr>
              <w:t xml:space="preserve">these steps </w:t>
            </w:r>
            <w:r w:rsidR="005E458B">
              <w:rPr>
                <w:rFonts w:ascii="Times New Roman" w:hAnsi="Times New Roman" w:cs="Times New Roman"/>
              </w:rPr>
              <w:t xml:space="preserve">can be </w:t>
            </w:r>
            <w:r w:rsidR="00BD766D">
              <w:rPr>
                <w:rFonts w:ascii="Times New Roman" w:hAnsi="Times New Roman" w:cs="Times New Roman"/>
              </w:rPr>
              <w:t>taken</w:t>
            </w:r>
            <w:r w:rsidR="005E458B">
              <w:rPr>
                <w:rFonts w:ascii="Times New Roman" w:hAnsi="Times New Roman" w:cs="Times New Roman"/>
              </w:rPr>
              <w:t xml:space="preserve">, the survey </w:t>
            </w:r>
            <w:proofErr w:type="gramStart"/>
            <w:r w:rsidR="005E458B">
              <w:rPr>
                <w:rFonts w:ascii="Times New Roman" w:hAnsi="Times New Roman" w:cs="Times New Roman"/>
              </w:rPr>
              <w:t>has to</w:t>
            </w:r>
            <w:proofErr w:type="gramEnd"/>
            <w:r w:rsidR="005E458B">
              <w:rPr>
                <w:rFonts w:ascii="Times New Roman" w:hAnsi="Times New Roman" w:cs="Times New Roman"/>
              </w:rPr>
              <w:t xml:space="preserve"> be put into its final form. </w:t>
            </w:r>
            <w:r w:rsidR="00D67802">
              <w:rPr>
                <w:rFonts w:ascii="Times New Roman" w:hAnsi="Times New Roman" w:cs="Times New Roman"/>
              </w:rPr>
              <w:t xml:space="preserve"> </w:t>
            </w:r>
          </w:p>
          <w:p w14:paraId="7B048058" w14:textId="77777777" w:rsidR="00D67802" w:rsidRDefault="00D67802" w:rsidP="003114AF">
            <w:pPr>
              <w:pStyle w:val="PlainText"/>
              <w:rPr>
                <w:rFonts w:ascii="Times New Roman" w:hAnsi="Times New Roman" w:cs="Times New Roman"/>
              </w:rPr>
            </w:pPr>
          </w:p>
          <w:p w14:paraId="336EE966" w14:textId="4886E913" w:rsidR="00D67802" w:rsidRPr="003114AF" w:rsidRDefault="00D67802" w:rsidP="003114AF">
            <w:pPr>
              <w:pStyle w:val="PlainText"/>
              <w:rPr>
                <w:rFonts w:ascii="Times New Roman" w:hAnsi="Times New Roman" w:cs="Times New Roman"/>
              </w:rPr>
            </w:pPr>
            <w:r>
              <w:rPr>
                <w:rFonts w:ascii="Times New Roman" w:hAnsi="Times New Roman" w:cs="Times New Roman"/>
              </w:rPr>
              <w:t>Since the client has minimal experience with general</w:t>
            </w:r>
            <w:r w:rsidR="004013FB">
              <w:rPr>
                <w:rFonts w:ascii="Times New Roman" w:hAnsi="Times New Roman" w:cs="Times New Roman"/>
              </w:rPr>
              <w:t>ized</w:t>
            </w:r>
            <w:r>
              <w:rPr>
                <w:rFonts w:ascii="Times New Roman" w:hAnsi="Times New Roman" w:cs="Times New Roman"/>
              </w:rPr>
              <w:t xml:space="preserve"> linear models</w:t>
            </w:r>
            <w:r w:rsidR="004945D0">
              <w:rPr>
                <w:rFonts w:ascii="Times New Roman" w:hAnsi="Times New Roman" w:cs="Times New Roman"/>
              </w:rPr>
              <w:t xml:space="preserve"> </w:t>
            </w:r>
            <w:r w:rsidR="00BD766D">
              <w:rPr>
                <w:rFonts w:ascii="Times New Roman" w:hAnsi="Times New Roman" w:cs="Times New Roman"/>
              </w:rPr>
              <w:t>and specificall</w:t>
            </w:r>
            <w:r w:rsidR="004945D0">
              <w:rPr>
                <w:rFonts w:ascii="Times New Roman" w:hAnsi="Times New Roman" w:cs="Times New Roman"/>
              </w:rPr>
              <w:t>y with logistic regression</w:t>
            </w:r>
            <w:r>
              <w:rPr>
                <w:rFonts w:ascii="Times New Roman" w:hAnsi="Times New Roman" w:cs="Times New Roman"/>
              </w:rPr>
              <w:t>, Dr. Craig recommended t</w:t>
            </w:r>
            <w:r w:rsidR="00BD766D">
              <w:rPr>
                <w:rFonts w:ascii="Times New Roman" w:hAnsi="Times New Roman" w:cs="Times New Roman"/>
              </w:rPr>
              <w:t>hat</w:t>
            </w:r>
            <w:r>
              <w:rPr>
                <w:rFonts w:ascii="Times New Roman" w:hAnsi="Times New Roman" w:cs="Times New Roman"/>
              </w:rPr>
              <w:t xml:space="preserve"> </w:t>
            </w:r>
            <w:r w:rsidR="00BD766D">
              <w:rPr>
                <w:rFonts w:ascii="Times New Roman" w:hAnsi="Times New Roman" w:cs="Times New Roman"/>
              </w:rPr>
              <w:t>the consultant</w:t>
            </w:r>
            <w:r>
              <w:rPr>
                <w:rFonts w:ascii="Times New Roman" w:hAnsi="Times New Roman" w:cs="Times New Roman"/>
              </w:rPr>
              <w:t xml:space="preserve"> </w:t>
            </w:r>
            <w:r w:rsidR="00BD766D">
              <w:rPr>
                <w:rFonts w:ascii="Times New Roman" w:hAnsi="Times New Roman" w:cs="Times New Roman"/>
              </w:rPr>
              <w:t>assist</w:t>
            </w:r>
            <w:r>
              <w:rPr>
                <w:rFonts w:ascii="Times New Roman" w:hAnsi="Times New Roman" w:cs="Times New Roman"/>
              </w:rPr>
              <w:t xml:space="preserve"> the client with the regression part of the experiment</w:t>
            </w:r>
            <w:r w:rsidR="00BD766D">
              <w:rPr>
                <w:rFonts w:ascii="Times New Roman" w:hAnsi="Times New Roman" w:cs="Times New Roman"/>
              </w:rPr>
              <w:t>.</w:t>
            </w:r>
            <w:r>
              <w:rPr>
                <w:rFonts w:ascii="Times New Roman" w:hAnsi="Times New Roman" w:cs="Times New Roman"/>
              </w:rPr>
              <w:t xml:space="preserve"> </w:t>
            </w:r>
            <w:r w:rsidR="00BD766D">
              <w:rPr>
                <w:rFonts w:ascii="Times New Roman" w:hAnsi="Times New Roman" w:cs="Times New Roman"/>
              </w:rPr>
              <w:t>The consultant should also provide</w:t>
            </w:r>
            <w:r>
              <w:rPr>
                <w:rFonts w:ascii="Times New Roman" w:hAnsi="Times New Roman" w:cs="Times New Roman"/>
              </w:rPr>
              <w:t xml:space="preserve"> techniques to </w:t>
            </w:r>
            <w:r w:rsidR="00BD766D">
              <w:rPr>
                <w:rFonts w:ascii="Times New Roman" w:hAnsi="Times New Roman" w:cs="Times New Roman"/>
              </w:rPr>
              <w:t xml:space="preserve">the client to </w:t>
            </w:r>
            <w:r>
              <w:rPr>
                <w:rFonts w:ascii="Times New Roman" w:hAnsi="Times New Roman" w:cs="Times New Roman"/>
              </w:rPr>
              <w:t xml:space="preserve">generate the best linear model for prediction with respect to the test data. This is necessary because when the full survey is conducted, the client can use modelling techniques to answer their hypotheses and </w:t>
            </w:r>
            <w:r w:rsidR="007032B6">
              <w:rPr>
                <w:rFonts w:ascii="Times New Roman" w:hAnsi="Times New Roman" w:cs="Times New Roman"/>
              </w:rPr>
              <w:t>answer</w:t>
            </w:r>
            <w:r>
              <w:rPr>
                <w:rFonts w:ascii="Times New Roman" w:hAnsi="Times New Roman" w:cs="Times New Roman"/>
              </w:rPr>
              <w:t xml:space="preserve"> the</w:t>
            </w:r>
            <w:r w:rsidR="007032B6">
              <w:rPr>
                <w:rFonts w:ascii="Times New Roman" w:hAnsi="Times New Roman" w:cs="Times New Roman"/>
              </w:rPr>
              <w:t>ir</w:t>
            </w:r>
            <w:r>
              <w:rPr>
                <w:rFonts w:ascii="Times New Roman" w:hAnsi="Times New Roman" w:cs="Times New Roman"/>
              </w:rPr>
              <w:t xml:space="preserve"> main research question. </w:t>
            </w:r>
          </w:p>
        </w:tc>
      </w:tr>
      <w:tr w:rsidR="004D451E" w:rsidRPr="002E30FF" w14:paraId="336C82C2" w14:textId="77777777" w:rsidTr="00BD766D">
        <w:trPr>
          <w:cantSplit/>
          <w:trHeight w:val="2690"/>
        </w:trPr>
        <w:tc>
          <w:tcPr>
            <w:tcW w:w="9806" w:type="dxa"/>
            <w:gridSpan w:val="3"/>
            <w:tcBorders>
              <w:top w:val="single" w:sz="4" w:space="0" w:color="auto"/>
            </w:tcBorders>
          </w:tcPr>
          <w:p w14:paraId="053B339D" w14:textId="77777777" w:rsidR="0084268A" w:rsidRPr="00CC0F91" w:rsidRDefault="004D451E" w:rsidP="004F7A82">
            <w:pPr>
              <w:pStyle w:val="PlainText"/>
              <w:rPr>
                <w:rFonts w:ascii="Times New Roman" w:hAnsi="Times New Roman" w:cs="Times New Roman"/>
              </w:rPr>
            </w:pPr>
            <w:r w:rsidRPr="00CC0F91">
              <w:rPr>
                <w:rFonts w:ascii="Times New Roman" w:hAnsi="Times New Roman" w:cs="Times New Roman"/>
                <w:b/>
              </w:rPr>
              <w:t>Who will carry out these actions?</w:t>
            </w:r>
            <w:r w:rsidR="00986FD1" w:rsidRPr="00CC0F91">
              <w:rPr>
                <w:rFonts w:ascii="Times New Roman" w:hAnsi="Times New Roman" w:cs="Times New Roman"/>
              </w:rPr>
              <w:t xml:space="preserve">  </w:t>
            </w:r>
          </w:p>
          <w:p w14:paraId="11B729C9" w14:textId="773580A8" w:rsidR="0084268A" w:rsidRDefault="008A61CF" w:rsidP="004F7A82">
            <w:pPr>
              <w:pStyle w:val="PlainText"/>
              <w:rPr>
                <w:rFonts w:ascii="Times New Roman" w:hAnsi="Times New Roman" w:cs="Times New Roman"/>
                <w:b/>
              </w:rPr>
            </w:pPr>
            <w:r>
              <w:rPr>
                <w:rFonts w:ascii="Times New Roman" w:hAnsi="Times New Roman" w:cs="Times New Roman"/>
                <w:b/>
              </w:rPr>
              <w:t xml:space="preserve">Client: </w:t>
            </w:r>
          </w:p>
          <w:p w14:paraId="3C762CD3" w14:textId="20BEE07A" w:rsidR="00785E41" w:rsidRPr="00785E41" w:rsidRDefault="00785E41" w:rsidP="004F7A82">
            <w:pPr>
              <w:pStyle w:val="PlainText"/>
              <w:numPr>
                <w:ilvl w:val="0"/>
                <w:numId w:val="5"/>
              </w:numPr>
              <w:rPr>
                <w:rFonts w:ascii="Times New Roman" w:hAnsi="Times New Roman" w:cs="Times New Roman"/>
                <w:b/>
              </w:rPr>
            </w:pPr>
            <w:r>
              <w:rPr>
                <w:rFonts w:ascii="Times New Roman" w:hAnsi="Times New Roman" w:cs="Times New Roman"/>
                <w:bCs/>
              </w:rPr>
              <w:t xml:space="preserve">Provide the consultant with the results of the trial survey. </w:t>
            </w:r>
          </w:p>
          <w:p w14:paraId="772B9A27" w14:textId="69D992AA" w:rsidR="00EC14A6" w:rsidRPr="00EC14A6" w:rsidRDefault="00EC14A6" w:rsidP="00EC14A6">
            <w:pPr>
              <w:pStyle w:val="PlainText"/>
              <w:numPr>
                <w:ilvl w:val="0"/>
                <w:numId w:val="5"/>
              </w:numPr>
              <w:rPr>
                <w:rFonts w:ascii="Times New Roman" w:hAnsi="Times New Roman" w:cs="Times New Roman"/>
                <w:b/>
              </w:rPr>
            </w:pPr>
            <w:r>
              <w:rPr>
                <w:rFonts w:ascii="Times New Roman" w:hAnsi="Times New Roman" w:cs="Times New Roman"/>
              </w:rPr>
              <w:t>Restructure</w:t>
            </w:r>
            <w:r w:rsidR="00785E41">
              <w:rPr>
                <w:rFonts w:ascii="Times New Roman" w:hAnsi="Times New Roman" w:cs="Times New Roman"/>
              </w:rPr>
              <w:t xml:space="preserve"> and finalize</w:t>
            </w:r>
            <w:r>
              <w:rPr>
                <w:rFonts w:ascii="Times New Roman" w:hAnsi="Times New Roman" w:cs="Times New Roman"/>
              </w:rPr>
              <w:t xml:space="preserve"> the survey to be more inclusive with respect to the participants’ current adoption status of the monitoring technology using the suggestions from this IM.</w:t>
            </w:r>
            <w:r w:rsidR="00785E41">
              <w:rPr>
                <w:rFonts w:ascii="Times New Roman" w:hAnsi="Times New Roman" w:cs="Times New Roman"/>
              </w:rPr>
              <w:t xml:space="preserve"> </w:t>
            </w:r>
          </w:p>
          <w:p w14:paraId="5C313DAD" w14:textId="45083DDD" w:rsidR="00A56D6D" w:rsidRPr="00EC14A6" w:rsidRDefault="00A56D6D" w:rsidP="00EC14A6">
            <w:pPr>
              <w:pStyle w:val="PlainText"/>
              <w:numPr>
                <w:ilvl w:val="0"/>
                <w:numId w:val="5"/>
              </w:numPr>
              <w:rPr>
                <w:rFonts w:ascii="Times New Roman" w:hAnsi="Times New Roman" w:cs="Times New Roman"/>
                <w:bCs/>
              </w:rPr>
            </w:pPr>
            <w:r>
              <w:rPr>
                <w:rFonts w:ascii="Times New Roman" w:hAnsi="Times New Roman" w:cs="Times New Roman"/>
              </w:rPr>
              <w:t>Get IRB approval for the main survey.</w:t>
            </w:r>
            <w:r w:rsidR="00EC14A6" w:rsidRPr="00A56D6D">
              <w:rPr>
                <w:rFonts w:ascii="Times New Roman" w:hAnsi="Times New Roman" w:cs="Times New Roman"/>
                <w:bCs/>
              </w:rPr>
              <w:t xml:space="preserve"> </w:t>
            </w:r>
          </w:p>
          <w:p w14:paraId="7DF0C5B2" w14:textId="3C56684C" w:rsidR="00785E41" w:rsidRDefault="008A61CF" w:rsidP="004F7A82">
            <w:pPr>
              <w:pStyle w:val="PlainText"/>
              <w:rPr>
                <w:rFonts w:ascii="Times New Roman" w:hAnsi="Times New Roman" w:cs="Times New Roman"/>
                <w:b/>
              </w:rPr>
            </w:pPr>
            <w:r>
              <w:rPr>
                <w:rFonts w:ascii="Times New Roman" w:hAnsi="Times New Roman" w:cs="Times New Roman"/>
                <w:b/>
              </w:rPr>
              <w:t xml:space="preserve">Consultant: </w:t>
            </w:r>
          </w:p>
          <w:p w14:paraId="0452BA22" w14:textId="384A3609" w:rsidR="00785E41" w:rsidRDefault="00785E41" w:rsidP="00785E41">
            <w:pPr>
              <w:pStyle w:val="PlainText"/>
              <w:numPr>
                <w:ilvl w:val="0"/>
                <w:numId w:val="5"/>
              </w:numPr>
              <w:rPr>
                <w:rFonts w:ascii="Times New Roman" w:hAnsi="Times New Roman" w:cs="Times New Roman"/>
                <w:b/>
              </w:rPr>
            </w:pPr>
            <w:r>
              <w:rPr>
                <w:rFonts w:ascii="Times New Roman" w:hAnsi="Times New Roman" w:cs="Times New Roman"/>
                <w:bCs/>
              </w:rPr>
              <w:t xml:space="preserve">Work with the client to </w:t>
            </w:r>
            <w:r w:rsidR="008D5412">
              <w:rPr>
                <w:rFonts w:ascii="Times New Roman" w:hAnsi="Times New Roman" w:cs="Times New Roman"/>
                <w:bCs/>
              </w:rPr>
              <w:t xml:space="preserve">finalize the survey and make sure the wording is appropriate. </w:t>
            </w:r>
          </w:p>
          <w:p w14:paraId="652C640A" w14:textId="77777777" w:rsidR="00AB32AF" w:rsidRDefault="00BC1334" w:rsidP="00BC1334">
            <w:pPr>
              <w:pStyle w:val="PlainText"/>
              <w:numPr>
                <w:ilvl w:val="0"/>
                <w:numId w:val="5"/>
              </w:numPr>
              <w:rPr>
                <w:rFonts w:ascii="Times New Roman" w:hAnsi="Times New Roman" w:cs="Times New Roman"/>
                <w:bCs/>
              </w:rPr>
            </w:pPr>
            <w:r w:rsidRPr="00BC1334">
              <w:rPr>
                <w:rFonts w:ascii="Times New Roman" w:hAnsi="Times New Roman" w:cs="Times New Roman"/>
                <w:bCs/>
              </w:rPr>
              <w:t xml:space="preserve">Take the pilot data </w:t>
            </w:r>
            <w:r>
              <w:rPr>
                <w:rFonts w:ascii="Times New Roman" w:hAnsi="Times New Roman" w:cs="Times New Roman"/>
                <w:bCs/>
              </w:rPr>
              <w:t xml:space="preserve">from the initial survey potentially introduce </w:t>
            </w:r>
            <w:r w:rsidRPr="00BC1334">
              <w:rPr>
                <w:rFonts w:ascii="Times New Roman" w:hAnsi="Times New Roman" w:cs="Times New Roman"/>
                <w:bCs/>
              </w:rPr>
              <w:t>dummy dat</w:t>
            </w:r>
            <w:r w:rsidR="00AB32AF">
              <w:rPr>
                <w:rFonts w:ascii="Times New Roman" w:hAnsi="Times New Roman" w:cs="Times New Roman"/>
                <w:bCs/>
              </w:rPr>
              <w:t>a to create a testing data set.</w:t>
            </w:r>
          </w:p>
          <w:p w14:paraId="4B37B6CC" w14:textId="01ECB709" w:rsidR="00BC1334" w:rsidRPr="008A61CF" w:rsidRDefault="00AB32AF" w:rsidP="00BC1334">
            <w:pPr>
              <w:pStyle w:val="PlainText"/>
              <w:numPr>
                <w:ilvl w:val="0"/>
                <w:numId w:val="5"/>
              </w:numPr>
              <w:rPr>
                <w:rFonts w:ascii="Times New Roman" w:hAnsi="Times New Roman" w:cs="Times New Roman"/>
                <w:bCs/>
              </w:rPr>
            </w:pPr>
            <w:r>
              <w:rPr>
                <w:rFonts w:ascii="Times New Roman" w:hAnsi="Times New Roman" w:cs="Times New Roman"/>
                <w:bCs/>
              </w:rPr>
              <w:t>Develop regression</w:t>
            </w:r>
            <w:r w:rsidR="00BC1334" w:rsidRPr="00BC1334">
              <w:rPr>
                <w:rFonts w:ascii="Times New Roman" w:hAnsi="Times New Roman" w:cs="Times New Roman"/>
                <w:bCs/>
              </w:rPr>
              <w:t xml:space="preserve"> techniques</w:t>
            </w:r>
            <w:r>
              <w:rPr>
                <w:rFonts w:ascii="Times New Roman" w:hAnsi="Times New Roman" w:cs="Times New Roman"/>
                <w:bCs/>
              </w:rPr>
              <w:t xml:space="preserve"> for general linear model selection and binary modelling, using the testing data set and utilizing SPSS </w:t>
            </w:r>
            <w:r w:rsidR="000D2EF6">
              <w:rPr>
                <w:rFonts w:ascii="Times New Roman" w:hAnsi="Times New Roman" w:cs="Times New Roman"/>
                <w:bCs/>
              </w:rPr>
              <w:t>software</w:t>
            </w:r>
            <w:r>
              <w:rPr>
                <w:rFonts w:ascii="Times New Roman" w:hAnsi="Times New Roman" w:cs="Times New Roman"/>
                <w:bCs/>
              </w:rPr>
              <w:t xml:space="preserve">. </w:t>
            </w:r>
          </w:p>
        </w:tc>
      </w:tr>
      <w:tr w:rsidR="004F7A82" w:rsidRPr="00CC0F91" w14:paraId="7DBCB1E1" w14:textId="77777777" w:rsidTr="00CC0F91">
        <w:trPr>
          <w:cantSplit/>
          <w:trHeight w:val="800"/>
        </w:trPr>
        <w:tc>
          <w:tcPr>
            <w:tcW w:w="9806" w:type="dxa"/>
            <w:gridSpan w:val="3"/>
          </w:tcPr>
          <w:p w14:paraId="64E10D5D" w14:textId="77777777" w:rsidR="004F7A82" w:rsidRPr="00CC0F91" w:rsidRDefault="004F7A82" w:rsidP="004F7A82">
            <w:pPr>
              <w:pStyle w:val="PlainText"/>
              <w:rPr>
                <w:rFonts w:ascii="Times New Roman" w:hAnsi="Times New Roman" w:cs="Times New Roman"/>
                <w:b/>
              </w:rPr>
            </w:pPr>
          </w:p>
          <w:p w14:paraId="28CA8E2A" w14:textId="05E18B28" w:rsidR="004D451E" w:rsidRPr="00CC0F91" w:rsidRDefault="004D451E" w:rsidP="004F7A82">
            <w:pPr>
              <w:pStyle w:val="PlainText"/>
              <w:rPr>
                <w:rFonts w:ascii="Times New Roman" w:hAnsi="Times New Roman" w:cs="Times New Roman"/>
              </w:rPr>
            </w:pPr>
            <w:r w:rsidRPr="00CC0F91">
              <w:rPr>
                <w:rFonts w:ascii="Times New Roman" w:hAnsi="Times New Roman" w:cs="Times New Roman"/>
                <w:b/>
              </w:rPr>
              <w:t>Status:</w:t>
            </w:r>
            <w:r w:rsidR="00AB32AF">
              <w:rPr>
                <w:rFonts w:ascii="Times New Roman" w:hAnsi="Times New Roman" w:cs="Times New Roman"/>
                <w:b/>
              </w:rPr>
              <w:t xml:space="preserve"> </w:t>
            </w:r>
            <w:r w:rsidR="00AB32AF">
              <w:rPr>
                <w:rFonts w:ascii="Times New Roman" w:hAnsi="Times New Roman" w:cs="Times New Roman"/>
                <w:bCs/>
              </w:rPr>
              <w:t xml:space="preserve">Follow-up is necessary, potentially have a weekly meeting time to touch basis about the project. </w:t>
            </w:r>
            <w:r w:rsidR="00986FD1" w:rsidRPr="00CC0F91">
              <w:rPr>
                <w:rFonts w:ascii="Times New Roman" w:hAnsi="Times New Roman" w:cs="Times New Roman"/>
              </w:rPr>
              <w:t xml:space="preserve"> </w:t>
            </w:r>
          </w:p>
        </w:tc>
      </w:tr>
    </w:tbl>
    <w:p w14:paraId="4B00EFA9" w14:textId="77777777" w:rsidR="004F7A82" w:rsidRPr="00743A42" w:rsidRDefault="002E30FF" w:rsidP="00743A42">
      <w:pPr>
        <w:pStyle w:val="z-BottomofForm"/>
      </w:pPr>
      <w:r>
        <w:t>Bottom of Form</w:t>
      </w:r>
    </w:p>
    <w:sectPr w:rsidR="004F7A82" w:rsidRPr="00743A42" w:rsidSect="0074585F">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67106" w14:textId="77777777" w:rsidR="0074585F" w:rsidRDefault="0074585F">
      <w:r>
        <w:separator/>
      </w:r>
    </w:p>
  </w:endnote>
  <w:endnote w:type="continuationSeparator" w:id="0">
    <w:p w14:paraId="15F70755" w14:textId="77777777" w:rsidR="0074585F" w:rsidRDefault="00745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331B8"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172A67"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BA896"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BAD3"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7DA71D72"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0A4ED" w14:textId="77777777" w:rsidR="0074585F" w:rsidRDefault="0074585F">
      <w:r>
        <w:separator/>
      </w:r>
    </w:p>
  </w:footnote>
  <w:footnote w:type="continuationSeparator" w:id="0">
    <w:p w14:paraId="69C24A8D" w14:textId="77777777" w:rsidR="0074585F" w:rsidRDefault="00745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4304B"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8163D"/>
    <w:multiLevelType w:val="hybridMultilevel"/>
    <w:tmpl w:val="CE447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26888"/>
    <w:multiLevelType w:val="hybridMultilevel"/>
    <w:tmpl w:val="DA963A6A"/>
    <w:lvl w:ilvl="0" w:tplc="99641084">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A3E17"/>
    <w:multiLevelType w:val="hybridMultilevel"/>
    <w:tmpl w:val="E5F4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0227D"/>
    <w:multiLevelType w:val="hybridMultilevel"/>
    <w:tmpl w:val="A5BC9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217CD2"/>
    <w:multiLevelType w:val="hybridMultilevel"/>
    <w:tmpl w:val="33E406C8"/>
    <w:lvl w:ilvl="0" w:tplc="0722F1CE">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386732">
    <w:abstractNumId w:val="0"/>
  </w:num>
  <w:num w:numId="2" w16cid:durableId="211234824">
    <w:abstractNumId w:val="1"/>
  </w:num>
  <w:num w:numId="3" w16cid:durableId="1878852653">
    <w:abstractNumId w:val="2"/>
  </w:num>
  <w:num w:numId="4" w16cid:durableId="345908301">
    <w:abstractNumId w:val="3"/>
  </w:num>
  <w:num w:numId="5" w16cid:durableId="1220559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87421"/>
    <w:rsid w:val="000C486C"/>
    <w:rsid w:val="000D2EF6"/>
    <w:rsid w:val="000E139E"/>
    <w:rsid w:val="000E6B7F"/>
    <w:rsid w:val="000F41DC"/>
    <w:rsid w:val="00140FD4"/>
    <w:rsid w:val="001450C8"/>
    <w:rsid w:val="001F251B"/>
    <w:rsid w:val="00201516"/>
    <w:rsid w:val="00235A21"/>
    <w:rsid w:val="00242D2B"/>
    <w:rsid w:val="00256A1A"/>
    <w:rsid w:val="0028020F"/>
    <w:rsid w:val="002B5C9C"/>
    <w:rsid w:val="002C44CF"/>
    <w:rsid w:val="002E0069"/>
    <w:rsid w:val="002E30FF"/>
    <w:rsid w:val="002E78DB"/>
    <w:rsid w:val="003114AF"/>
    <w:rsid w:val="00315209"/>
    <w:rsid w:val="004013FB"/>
    <w:rsid w:val="004303CC"/>
    <w:rsid w:val="00447E3C"/>
    <w:rsid w:val="00476E1D"/>
    <w:rsid w:val="004945D0"/>
    <w:rsid w:val="004D451E"/>
    <w:rsid w:val="004F7A82"/>
    <w:rsid w:val="00555E99"/>
    <w:rsid w:val="0056139F"/>
    <w:rsid w:val="005B0393"/>
    <w:rsid w:val="005E458B"/>
    <w:rsid w:val="005F66AD"/>
    <w:rsid w:val="0062216E"/>
    <w:rsid w:val="006578B3"/>
    <w:rsid w:val="00676C82"/>
    <w:rsid w:val="00693170"/>
    <w:rsid w:val="006B44FA"/>
    <w:rsid w:val="006E7997"/>
    <w:rsid w:val="007032B6"/>
    <w:rsid w:val="00743A42"/>
    <w:rsid w:val="0074585F"/>
    <w:rsid w:val="007460BE"/>
    <w:rsid w:val="0077484E"/>
    <w:rsid w:val="00785E41"/>
    <w:rsid w:val="007B5D28"/>
    <w:rsid w:val="007B60D3"/>
    <w:rsid w:val="0083640B"/>
    <w:rsid w:val="0084268A"/>
    <w:rsid w:val="008A61CF"/>
    <w:rsid w:val="008D5412"/>
    <w:rsid w:val="009062B4"/>
    <w:rsid w:val="00937676"/>
    <w:rsid w:val="0094157A"/>
    <w:rsid w:val="00986FD1"/>
    <w:rsid w:val="00A17121"/>
    <w:rsid w:val="00A22371"/>
    <w:rsid w:val="00A44856"/>
    <w:rsid w:val="00A56D6D"/>
    <w:rsid w:val="00A65DD8"/>
    <w:rsid w:val="00AB32AF"/>
    <w:rsid w:val="00AD669D"/>
    <w:rsid w:val="00B51BED"/>
    <w:rsid w:val="00B61F2C"/>
    <w:rsid w:val="00BC1334"/>
    <w:rsid w:val="00BC544D"/>
    <w:rsid w:val="00BD766D"/>
    <w:rsid w:val="00BF7F6E"/>
    <w:rsid w:val="00C63B0F"/>
    <w:rsid w:val="00C91D47"/>
    <w:rsid w:val="00CC0F91"/>
    <w:rsid w:val="00D67802"/>
    <w:rsid w:val="00E34EC7"/>
    <w:rsid w:val="00E85559"/>
    <w:rsid w:val="00E92E20"/>
    <w:rsid w:val="00EC14A6"/>
    <w:rsid w:val="00EE589D"/>
    <w:rsid w:val="00F01054"/>
    <w:rsid w:val="00F2741E"/>
    <w:rsid w:val="00FC7784"/>
    <w:rsid w:val="00FD3A7C"/>
    <w:rsid w:val="00FE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7D3D0"/>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paragraph" w:styleId="ListParagraph">
    <w:name w:val="List Paragraph"/>
    <w:basedOn w:val="Normal"/>
    <w:uiPriority w:val="34"/>
    <w:qFormat/>
    <w:rsid w:val="00315209"/>
    <w:pPr>
      <w:ind w:left="720"/>
      <w:contextualSpacing/>
    </w:pPr>
  </w:style>
  <w:style w:type="paragraph" w:styleId="Revision">
    <w:name w:val="Revision"/>
    <w:hidden/>
    <w:uiPriority w:val="99"/>
    <w:semiHidden/>
    <w:rsid w:val="00676C82"/>
    <w:rPr>
      <w:sz w:val="24"/>
      <w:szCs w:val="24"/>
    </w:rPr>
  </w:style>
  <w:style w:type="character" w:styleId="CommentReference">
    <w:name w:val="annotation reference"/>
    <w:basedOn w:val="DefaultParagraphFont"/>
    <w:uiPriority w:val="99"/>
    <w:semiHidden/>
    <w:unhideWhenUsed/>
    <w:rsid w:val="004013FB"/>
    <w:rPr>
      <w:sz w:val="16"/>
      <w:szCs w:val="16"/>
    </w:rPr>
  </w:style>
  <w:style w:type="paragraph" w:styleId="CommentText">
    <w:name w:val="annotation text"/>
    <w:basedOn w:val="Normal"/>
    <w:link w:val="CommentTextChar"/>
    <w:uiPriority w:val="99"/>
    <w:unhideWhenUsed/>
    <w:rsid w:val="004013FB"/>
    <w:rPr>
      <w:sz w:val="20"/>
      <w:szCs w:val="20"/>
    </w:rPr>
  </w:style>
  <w:style w:type="character" w:customStyle="1" w:styleId="CommentTextChar">
    <w:name w:val="Comment Text Char"/>
    <w:basedOn w:val="DefaultParagraphFont"/>
    <w:link w:val="CommentText"/>
    <w:uiPriority w:val="99"/>
    <w:rsid w:val="004013FB"/>
  </w:style>
  <w:style w:type="paragraph" w:styleId="CommentSubject">
    <w:name w:val="annotation subject"/>
    <w:basedOn w:val="CommentText"/>
    <w:next w:val="CommentText"/>
    <w:link w:val="CommentSubjectChar"/>
    <w:uiPriority w:val="99"/>
    <w:semiHidden/>
    <w:unhideWhenUsed/>
    <w:rsid w:val="004013FB"/>
    <w:rPr>
      <w:b/>
      <w:bCs/>
    </w:rPr>
  </w:style>
  <w:style w:type="character" w:customStyle="1" w:styleId="CommentSubjectChar">
    <w:name w:val="Comment Subject Char"/>
    <w:basedOn w:val="CommentTextChar"/>
    <w:link w:val="CommentSubject"/>
    <w:uiPriority w:val="99"/>
    <w:semiHidden/>
    <w:rsid w:val="004013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43873">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1">
          <w:marLeft w:val="0"/>
          <w:marRight w:val="0"/>
          <w:marTop w:val="0"/>
          <w:marBottom w:val="0"/>
          <w:divBdr>
            <w:top w:val="none" w:sz="0" w:space="0" w:color="auto"/>
            <w:left w:val="none" w:sz="0" w:space="0" w:color="auto"/>
            <w:bottom w:val="none" w:sz="0" w:space="0" w:color="auto"/>
            <w:right w:val="none" w:sz="0" w:space="0" w:color="auto"/>
          </w:divBdr>
        </w:div>
        <w:div w:id="921526649">
          <w:marLeft w:val="0"/>
          <w:marRight w:val="0"/>
          <w:marTop w:val="0"/>
          <w:marBottom w:val="0"/>
          <w:divBdr>
            <w:top w:val="none" w:sz="0" w:space="0" w:color="auto"/>
            <w:left w:val="none" w:sz="0" w:space="0" w:color="auto"/>
            <w:bottom w:val="none" w:sz="0" w:space="0" w:color="auto"/>
            <w:right w:val="none" w:sz="0" w:space="0" w:color="auto"/>
          </w:divBdr>
        </w:div>
        <w:div w:id="168835652">
          <w:marLeft w:val="0"/>
          <w:marRight w:val="0"/>
          <w:marTop w:val="0"/>
          <w:marBottom w:val="0"/>
          <w:divBdr>
            <w:top w:val="none" w:sz="0" w:space="0" w:color="auto"/>
            <w:left w:val="none" w:sz="0" w:space="0" w:color="auto"/>
            <w:bottom w:val="none" w:sz="0" w:space="0" w:color="auto"/>
            <w:right w:val="none" w:sz="0" w:space="0" w:color="auto"/>
          </w:divBdr>
        </w:div>
        <w:div w:id="1633485275">
          <w:marLeft w:val="0"/>
          <w:marRight w:val="0"/>
          <w:marTop w:val="0"/>
          <w:marBottom w:val="0"/>
          <w:divBdr>
            <w:top w:val="none" w:sz="0" w:space="0" w:color="auto"/>
            <w:left w:val="none" w:sz="0" w:space="0" w:color="auto"/>
            <w:bottom w:val="none" w:sz="0" w:space="0" w:color="auto"/>
            <w:right w:val="none" w:sz="0" w:space="0" w:color="auto"/>
          </w:divBdr>
        </w:div>
        <w:div w:id="789515793">
          <w:marLeft w:val="0"/>
          <w:marRight w:val="0"/>
          <w:marTop w:val="0"/>
          <w:marBottom w:val="0"/>
          <w:divBdr>
            <w:top w:val="none" w:sz="0" w:space="0" w:color="auto"/>
            <w:left w:val="none" w:sz="0" w:space="0" w:color="auto"/>
            <w:bottom w:val="none" w:sz="0" w:space="0" w:color="auto"/>
            <w:right w:val="none" w:sz="0" w:space="0" w:color="auto"/>
          </w:divBdr>
        </w:div>
        <w:div w:id="778064030">
          <w:marLeft w:val="0"/>
          <w:marRight w:val="0"/>
          <w:marTop w:val="0"/>
          <w:marBottom w:val="0"/>
          <w:divBdr>
            <w:top w:val="none" w:sz="0" w:space="0" w:color="auto"/>
            <w:left w:val="none" w:sz="0" w:space="0" w:color="auto"/>
            <w:bottom w:val="none" w:sz="0" w:space="0" w:color="auto"/>
            <w:right w:val="none" w:sz="0" w:space="0" w:color="auto"/>
          </w:divBdr>
        </w:div>
        <w:div w:id="1359163479">
          <w:marLeft w:val="0"/>
          <w:marRight w:val="0"/>
          <w:marTop w:val="0"/>
          <w:marBottom w:val="0"/>
          <w:divBdr>
            <w:top w:val="none" w:sz="0" w:space="0" w:color="auto"/>
            <w:left w:val="none" w:sz="0" w:space="0" w:color="auto"/>
            <w:bottom w:val="none" w:sz="0" w:space="0" w:color="auto"/>
            <w:right w:val="none" w:sz="0" w:space="0" w:color="auto"/>
          </w:divBdr>
        </w:div>
        <w:div w:id="34088079">
          <w:marLeft w:val="0"/>
          <w:marRight w:val="0"/>
          <w:marTop w:val="0"/>
          <w:marBottom w:val="0"/>
          <w:divBdr>
            <w:top w:val="none" w:sz="0" w:space="0" w:color="auto"/>
            <w:left w:val="none" w:sz="0" w:space="0" w:color="auto"/>
            <w:bottom w:val="none" w:sz="0" w:space="0" w:color="auto"/>
            <w:right w:val="none" w:sz="0" w:space="0" w:color="auto"/>
          </w:divBdr>
        </w:div>
        <w:div w:id="243076890">
          <w:marLeft w:val="0"/>
          <w:marRight w:val="0"/>
          <w:marTop w:val="0"/>
          <w:marBottom w:val="0"/>
          <w:divBdr>
            <w:top w:val="none" w:sz="0" w:space="0" w:color="auto"/>
            <w:left w:val="none" w:sz="0" w:space="0" w:color="auto"/>
            <w:bottom w:val="none" w:sz="0" w:space="0" w:color="auto"/>
            <w:right w:val="none" w:sz="0" w:space="0" w:color="auto"/>
          </w:divBdr>
        </w:div>
        <w:div w:id="1755399608">
          <w:marLeft w:val="0"/>
          <w:marRight w:val="0"/>
          <w:marTop w:val="0"/>
          <w:marBottom w:val="0"/>
          <w:divBdr>
            <w:top w:val="none" w:sz="0" w:space="0" w:color="auto"/>
            <w:left w:val="none" w:sz="0" w:space="0" w:color="auto"/>
            <w:bottom w:val="none" w:sz="0" w:space="0" w:color="auto"/>
            <w:right w:val="none" w:sz="0" w:space="0" w:color="auto"/>
          </w:divBdr>
        </w:div>
        <w:div w:id="88101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Report.dot</Template>
  <TotalTime>1</TotalTime>
  <Pages>3</Pages>
  <Words>1445</Words>
  <Characters>7736</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Furtner, Celeste M</cp:lastModifiedBy>
  <cp:revision>2</cp:revision>
  <cp:lastPrinted>2004-08-23T17:38:00Z</cp:lastPrinted>
  <dcterms:created xsi:type="dcterms:W3CDTF">2024-02-13T19:16:00Z</dcterms:created>
  <dcterms:modified xsi:type="dcterms:W3CDTF">2024-02-13T19:16:00Z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2024-01-31T17:27:25Z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68eaae11-dad0-4b76-8fa3-49ce5a5fc4ec</vt:lpwstr>
  </property>
  <property fmtid="{D5CDD505-2E9C-101B-9397-08002B2CF9AE}" pid="8" name="MSIP_Label_4044bd30-2ed7-4c9d-9d12-46200872a97b_ContentBits">
    <vt:lpwstr>0</vt:lpwstr>
  </property>
</Properties>
</file>