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AAF09" w14:textId="593C5244" w:rsidR="009D0180" w:rsidRPr="001E4763" w:rsidRDefault="009D0180" w:rsidP="009D0180">
      <w:pPr>
        <w:rPr>
          <w:rFonts w:ascii="Times New Roman" w:hAnsi="Times New Roman" w:cs="Times New Roman"/>
          <w:color w:val="156082" w:themeColor="accent1"/>
          <w:sz w:val="32"/>
          <w:szCs w:val="32"/>
        </w:rPr>
      </w:pPr>
      <w:r w:rsidRPr="001E4763">
        <w:rPr>
          <w:rFonts w:ascii="Times New Roman" w:hAnsi="Times New Roman" w:cs="Times New Roman"/>
          <w:color w:val="156082" w:themeColor="accent1"/>
          <w:sz w:val="32"/>
          <w:szCs w:val="32"/>
        </w:rPr>
        <w:t>Client 24-050</w:t>
      </w:r>
    </w:p>
    <w:p w14:paraId="4A99BA58" w14:textId="7A8501CE" w:rsidR="009D0180" w:rsidRPr="001E4763" w:rsidRDefault="009D0180" w:rsidP="009D0180">
      <w:pPr>
        <w:rPr>
          <w:rFonts w:ascii="Times New Roman" w:hAnsi="Times New Roman" w:cs="Times New Roman"/>
          <w:color w:val="000000" w:themeColor="text1"/>
        </w:rPr>
      </w:pPr>
      <w:r w:rsidRPr="001E4763">
        <w:rPr>
          <w:rFonts w:ascii="Times New Roman" w:hAnsi="Times New Roman" w:cs="Times New Roman"/>
          <w:color w:val="000000" w:themeColor="text1"/>
        </w:rPr>
        <w:t>Meeting time: 07/10, Wednesday, 10:30 AM</w:t>
      </w:r>
    </w:p>
    <w:p w14:paraId="068EA627" w14:textId="7DC634C7" w:rsidR="009D0180" w:rsidRPr="001E4763" w:rsidRDefault="009D0180" w:rsidP="009D0180">
      <w:pPr>
        <w:rPr>
          <w:rFonts w:ascii="Times New Roman" w:hAnsi="Times New Roman" w:cs="Times New Roman"/>
          <w:color w:val="000000" w:themeColor="text1"/>
        </w:rPr>
      </w:pPr>
      <w:r w:rsidRPr="001E4763">
        <w:rPr>
          <w:rFonts w:ascii="Times New Roman" w:hAnsi="Times New Roman" w:cs="Times New Roman"/>
          <w:color w:val="000000" w:themeColor="text1"/>
        </w:rPr>
        <w:t>Current stage: Presently Collecting Data</w:t>
      </w:r>
    </w:p>
    <w:p w14:paraId="2988D407" w14:textId="38D4023E" w:rsidR="009D0180" w:rsidRPr="001E4763" w:rsidRDefault="009D0180" w:rsidP="009D0180">
      <w:pPr>
        <w:rPr>
          <w:rFonts w:ascii="Times New Roman" w:hAnsi="Times New Roman" w:cs="Times New Roman"/>
          <w:color w:val="000000" w:themeColor="text1"/>
        </w:rPr>
      </w:pPr>
      <w:r w:rsidRPr="001E4763">
        <w:rPr>
          <w:rFonts w:ascii="Times New Roman" w:hAnsi="Times New Roman" w:cs="Times New Roman"/>
          <w:color w:val="000000" w:themeColor="text1"/>
        </w:rPr>
        <w:t>Expected completion date: 10/31/2024</w:t>
      </w:r>
    </w:p>
    <w:p w14:paraId="013ACA51" w14:textId="5F0E34B4" w:rsidR="009D0180" w:rsidRPr="001E4763" w:rsidRDefault="009D0180" w:rsidP="009D0180">
      <w:pPr>
        <w:rPr>
          <w:rFonts w:ascii="Times New Roman" w:hAnsi="Times New Roman" w:cs="Times New Roman"/>
          <w:color w:val="000000" w:themeColor="text1"/>
        </w:rPr>
      </w:pPr>
      <w:r w:rsidRPr="001E4763">
        <w:rPr>
          <w:rFonts w:ascii="Times New Roman" w:hAnsi="Times New Roman" w:cs="Times New Roman"/>
          <w:color w:val="000000" w:themeColor="text1"/>
        </w:rPr>
        <w:t>Supported by a grant or contract: No</w:t>
      </w:r>
    </w:p>
    <w:p w14:paraId="47703AA0" w14:textId="77777777" w:rsidR="009D0180" w:rsidRPr="001E4763" w:rsidRDefault="009D0180" w:rsidP="009D0180">
      <w:pPr>
        <w:rPr>
          <w:rFonts w:ascii="Times New Roman" w:hAnsi="Times New Roman" w:cs="Times New Roman"/>
          <w:color w:val="000000" w:themeColor="text1"/>
        </w:rPr>
      </w:pPr>
    </w:p>
    <w:p w14:paraId="3785E49E" w14:textId="77777777" w:rsidR="009D0180" w:rsidRPr="001E4763" w:rsidRDefault="009D0180" w:rsidP="009D0180">
      <w:pPr>
        <w:rPr>
          <w:rFonts w:ascii="Times New Roman" w:hAnsi="Times New Roman" w:cs="Times New Roman"/>
          <w:color w:val="000000" w:themeColor="text1"/>
          <w:sz w:val="32"/>
          <w:szCs w:val="32"/>
        </w:rPr>
      </w:pPr>
      <w:r w:rsidRPr="001E4763">
        <w:rPr>
          <w:rFonts w:ascii="Times New Roman" w:hAnsi="Times New Roman" w:cs="Times New Roman"/>
          <w:color w:val="000000" w:themeColor="text1"/>
          <w:sz w:val="32"/>
          <w:szCs w:val="32"/>
        </w:rPr>
        <w:t>Background:</w:t>
      </w:r>
    </w:p>
    <w:p w14:paraId="32F3AFEC" w14:textId="7AF34513" w:rsidR="00B711FF" w:rsidRPr="001E4763" w:rsidRDefault="00B711FF" w:rsidP="009D0180">
      <w:pPr>
        <w:rPr>
          <w:rFonts w:ascii="Times New Roman" w:hAnsi="Times New Roman" w:cs="Times New Roman"/>
          <w:color w:val="000000" w:themeColor="text1"/>
        </w:rPr>
      </w:pPr>
      <w:r w:rsidRPr="001E4763">
        <w:rPr>
          <w:rFonts w:ascii="Times New Roman" w:hAnsi="Times New Roman" w:cs="Times New Roman"/>
          <w:color w:val="000000" w:themeColor="text1"/>
        </w:rPr>
        <w:t xml:space="preserve">The client is a PhD student in the linguistics department who is exploring whether two groups of people who grew up in the early 20th century spoke very different dialects of English continue to speak differently in the 1970s and 1990s, or if their dialects have converged. </w:t>
      </w:r>
    </w:p>
    <w:p w14:paraId="1DABC2D6" w14:textId="77777777" w:rsidR="00B711FF" w:rsidRPr="001E4763" w:rsidRDefault="00B711FF" w:rsidP="009D0180">
      <w:pPr>
        <w:rPr>
          <w:rFonts w:ascii="Times New Roman" w:hAnsi="Times New Roman" w:cs="Times New Roman"/>
          <w:color w:val="000000" w:themeColor="text1"/>
        </w:rPr>
      </w:pPr>
    </w:p>
    <w:p w14:paraId="436A353D" w14:textId="4B1B1411" w:rsidR="00B711FF" w:rsidRPr="001E4763" w:rsidRDefault="00B711FF" w:rsidP="009D0180">
      <w:pPr>
        <w:rPr>
          <w:rFonts w:ascii="Times New Roman" w:hAnsi="Times New Roman" w:cs="Times New Roman"/>
          <w:color w:val="000000" w:themeColor="text1"/>
        </w:rPr>
      </w:pPr>
      <w:r w:rsidRPr="001E4763">
        <w:rPr>
          <w:rFonts w:ascii="Times New Roman" w:hAnsi="Times New Roman" w:cs="Times New Roman"/>
          <w:color w:val="000000" w:themeColor="text1"/>
        </w:rPr>
        <w:t>The two groups are the people of Africatown, AL and those of Mobile, AL. According to the client, this is linguistically interesting for 2 reasons. First because Africatown has a unique dialect that has not been studied before, and second because Africatown has documentation of a town founder's earliest stage of the dialect in the 1920s, so following this across later time periods may tell us something new about how dialects develop overall, with implications for how other language change.</w:t>
      </w:r>
    </w:p>
    <w:p w14:paraId="54769A61" w14:textId="77777777" w:rsidR="00B711FF" w:rsidRPr="001E4763" w:rsidRDefault="00B711FF" w:rsidP="009D0180">
      <w:pPr>
        <w:rPr>
          <w:rFonts w:ascii="Times New Roman" w:hAnsi="Times New Roman" w:cs="Times New Roman"/>
          <w:color w:val="000000" w:themeColor="text1"/>
        </w:rPr>
      </w:pPr>
    </w:p>
    <w:p w14:paraId="4C565871" w14:textId="59B5F2B8" w:rsidR="00F359BB" w:rsidRPr="001E4763" w:rsidRDefault="002659BB" w:rsidP="009D0180">
      <w:pPr>
        <w:rPr>
          <w:rFonts w:ascii="Times New Roman" w:hAnsi="Times New Roman" w:cs="Times New Roman"/>
          <w:color w:val="000000" w:themeColor="text1"/>
        </w:rPr>
      </w:pPr>
      <w:r w:rsidRPr="001E4763">
        <w:rPr>
          <w:rFonts w:ascii="Times New Roman" w:hAnsi="Times New Roman" w:cs="Times New Roman"/>
          <w:color w:val="000000" w:themeColor="text1"/>
        </w:rPr>
        <w:t xml:space="preserve">The client will not be conducting an experiment, but rather a social/historical analysis. The client’s data is constrained to the audio available to </w:t>
      </w:r>
      <w:r w:rsidR="00202EC0">
        <w:rPr>
          <w:rFonts w:ascii="Times New Roman" w:hAnsi="Times New Roman" w:cs="Times New Roman"/>
          <w:color w:val="000000" w:themeColor="text1"/>
        </w:rPr>
        <w:t>the client</w:t>
      </w:r>
      <w:r w:rsidRPr="001E4763">
        <w:rPr>
          <w:rFonts w:ascii="Times New Roman" w:hAnsi="Times New Roman" w:cs="Times New Roman"/>
          <w:color w:val="000000" w:themeColor="text1"/>
        </w:rPr>
        <w:t xml:space="preserve"> from the two time periods mentioned, with a small population within the groups. The client has 2 time periods they are working under (1970s, 1990s), and they have 3 groups = {Group A: The descendants of the original Africatown founders,  Group B: People who were born and raised in Africatown but are not direct descendants, Group C: people from Mobile, AL}.</w:t>
      </w:r>
    </w:p>
    <w:p w14:paraId="3856D249" w14:textId="04E780E8" w:rsidR="00F359BB" w:rsidRPr="001E4763" w:rsidRDefault="002659BB" w:rsidP="002659BB">
      <w:pPr>
        <w:tabs>
          <w:tab w:val="left" w:pos="6264"/>
        </w:tabs>
        <w:rPr>
          <w:rFonts w:ascii="Times New Roman" w:hAnsi="Times New Roman" w:cs="Times New Roman"/>
          <w:color w:val="000000" w:themeColor="text1"/>
        </w:rPr>
      </w:pPr>
      <w:r w:rsidRPr="001E4763">
        <w:rPr>
          <w:rFonts w:ascii="Times New Roman" w:hAnsi="Times New Roman" w:cs="Times New Roman"/>
          <w:color w:val="000000" w:themeColor="text1"/>
        </w:rPr>
        <w:tab/>
      </w:r>
    </w:p>
    <w:p w14:paraId="4CE1824A" w14:textId="604E743E" w:rsidR="00B711FF" w:rsidRPr="001E4763" w:rsidRDefault="00C25703" w:rsidP="009D0180">
      <w:pPr>
        <w:rPr>
          <w:rFonts w:ascii="Times New Roman" w:hAnsi="Times New Roman" w:cs="Times New Roman"/>
          <w:color w:val="000000" w:themeColor="text1"/>
        </w:rPr>
      </w:pPr>
      <w:r w:rsidRPr="001E4763">
        <w:rPr>
          <w:rFonts w:ascii="Times New Roman" w:hAnsi="Times New Roman" w:cs="Times New Roman"/>
          <w:color w:val="000000" w:themeColor="text1"/>
        </w:rPr>
        <w:t xml:space="preserve">The distribution of the groups is: </w:t>
      </w:r>
    </w:p>
    <w:p w14:paraId="738042B2" w14:textId="1BB6C731" w:rsidR="00C25703" w:rsidRPr="001E4763" w:rsidRDefault="00C25703" w:rsidP="009D0180">
      <w:pPr>
        <w:rPr>
          <w:rFonts w:ascii="Times New Roman" w:hAnsi="Times New Roman" w:cs="Times New Roman"/>
          <w:color w:val="000000" w:themeColor="text1"/>
        </w:rPr>
      </w:pPr>
      <w:r w:rsidRPr="001E4763">
        <w:rPr>
          <w:rFonts w:ascii="Times New Roman" w:hAnsi="Times New Roman" w:cs="Times New Roman"/>
          <w:color w:val="000000" w:themeColor="text1"/>
        </w:rPr>
        <w:t>1970s :</w:t>
      </w:r>
    </w:p>
    <w:p w14:paraId="35FD24A6" w14:textId="77777777" w:rsidR="00C25703" w:rsidRPr="001E4763" w:rsidRDefault="00C25703" w:rsidP="00C25703">
      <w:pPr>
        <w:pStyle w:val="ListParagraph"/>
        <w:numPr>
          <w:ilvl w:val="0"/>
          <w:numId w:val="8"/>
        </w:numPr>
        <w:rPr>
          <w:rFonts w:ascii="Times New Roman" w:hAnsi="Times New Roman" w:cs="Times New Roman"/>
          <w:color w:val="000000" w:themeColor="text1"/>
        </w:rPr>
      </w:pPr>
      <w:r w:rsidRPr="001E4763">
        <w:rPr>
          <w:rFonts w:ascii="Times New Roman" w:hAnsi="Times New Roman" w:cs="Times New Roman"/>
          <w:color w:val="000000" w:themeColor="text1"/>
        </w:rPr>
        <w:t xml:space="preserve">Group A: 2 people </w:t>
      </w:r>
    </w:p>
    <w:p w14:paraId="33343B94" w14:textId="77777777" w:rsidR="00C25703" w:rsidRPr="001E4763" w:rsidRDefault="00C25703" w:rsidP="00C25703">
      <w:pPr>
        <w:pStyle w:val="ListParagraph"/>
        <w:numPr>
          <w:ilvl w:val="0"/>
          <w:numId w:val="8"/>
        </w:numPr>
        <w:rPr>
          <w:rFonts w:ascii="Times New Roman" w:hAnsi="Times New Roman" w:cs="Times New Roman"/>
          <w:color w:val="000000" w:themeColor="text1"/>
        </w:rPr>
      </w:pPr>
      <w:r w:rsidRPr="001E4763">
        <w:rPr>
          <w:rFonts w:ascii="Times New Roman" w:hAnsi="Times New Roman" w:cs="Times New Roman"/>
          <w:color w:val="000000" w:themeColor="text1"/>
        </w:rPr>
        <w:t xml:space="preserve">Group B: 2 people </w:t>
      </w:r>
    </w:p>
    <w:p w14:paraId="6E2EDB61" w14:textId="77777777" w:rsidR="00C25703" w:rsidRPr="001E4763" w:rsidRDefault="00C25703" w:rsidP="00C25703">
      <w:pPr>
        <w:pStyle w:val="ListParagraph"/>
        <w:numPr>
          <w:ilvl w:val="0"/>
          <w:numId w:val="8"/>
        </w:numPr>
        <w:rPr>
          <w:rFonts w:ascii="Times New Roman" w:hAnsi="Times New Roman" w:cs="Times New Roman"/>
          <w:color w:val="000000" w:themeColor="text1"/>
        </w:rPr>
      </w:pPr>
      <w:r w:rsidRPr="001E4763">
        <w:rPr>
          <w:rFonts w:ascii="Times New Roman" w:hAnsi="Times New Roman" w:cs="Times New Roman"/>
          <w:color w:val="000000" w:themeColor="text1"/>
        </w:rPr>
        <w:t xml:space="preserve">Group C: 7 people </w:t>
      </w:r>
    </w:p>
    <w:p w14:paraId="5B2FC8C7" w14:textId="4E046590" w:rsidR="00C25703" w:rsidRPr="001E4763" w:rsidRDefault="00C25703" w:rsidP="00C25703">
      <w:pPr>
        <w:rPr>
          <w:rFonts w:ascii="Times New Roman" w:hAnsi="Times New Roman" w:cs="Times New Roman"/>
          <w:color w:val="000000" w:themeColor="text1"/>
        </w:rPr>
      </w:pPr>
      <w:r w:rsidRPr="001E4763">
        <w:rPr>
          <w:rFonts w:ascii="Times New Roman" w:hAnsi="Times New Roman" w:cs="Times New Roman"/>
          <w:color w:val="000000" w:themeColor="text1"/>
        </w:rPr>
        <w:t>1990s:</w:t>
      </w:r>
    </w:p>
    <w:p w14:paraId="6D041750" w14:textId="77777777" w:rsidR="00C25703" w:rsidRPr="001E4763" w:rsidRDefault="00C25703" w:rsidP="00C25703">
      <w:pPr>
        <w:pStyle w:val="ListParagraph"/>
        <w:numPr>
          <w:ilvl w:val="0"/>
          <w:numId w:val="8"/>
        </w:numPr>
        <w:rPr>
          <w:rFonts w:ascii="Times New Roman" w:hAnsi="Times New Roman" w:cs="Times New Roman"/>
          <w:color w:val="000000" w:themeColor="text1"/>
        </w:rPr>
      </w:pPr>
      <w:r w:rsidRPr="001E4763">
        <w:rPr>
          <w:rFonts w:ascii="Times New Roman" w:hAnsi="Times New Roman" w:cs="Times New Roman"/>
          <w:color w:val="000000" w:themeColor="text1"/>
        </w:rPr>
        <w:t xml:space="preserve">Group A: 3 people </w:t>
      </w:r>
    </w:p>
    <w:p w14:paraId="6D20EEEF" w14:textId="77777777" w:rsidR="00C25703" w:rsidRPr="001E4763" w:rsidRDefault="00C25703" w:rsidP="00C25703">
      <w:pPr>
        <w:pStyle w:val="ListParagraph"/>
        <w:numPr>
          <w:ilvl w:val="0"/>
          <w:numId w:val="8"/>
        </w:numPr>
        <w:rPr>
          <w:rFonts w:ascii="Times New Roman" w:hAnsi="Times New Roman" w:cs="Times New Roman"/>
          <w:color w:val="000000" w:themeColor="text1"/>
        </w:rPr>
      </w:pPr>
      <w:r w:rsidRPr="001E4763">
        <w:rPr>
          <w:rFonts w:ascii="Times New Roman" w:hAnsi="Times New Roman" w:cs="Times New Roman"/>
          <w:color w:val="000000" w:themeColor="text1"/>
        </w:rPr>
        <w:t xml:space="preserve">Group B: 4 people </w:t>
      </w:r>
    </w:p>
    <w:p w14:paraId="5494DD19" w14:textId="50FF4C5A" w:rsidR="00C25703" w:rsidRPr="001E4763" w:rsidRDefault="00C25703" w:rsidP="00C25703">
      <w:pPr>
        <w:pStyle w:val="ListParagraph"/>
        <w:numPr>
          <w:ilvl w:val="0"/>
          <w:numId w:val="8"/>
        </w:numPr>
        <w:rPr>
          <w:rFonts w:ascii="Times New Roman" w:hAnsi="Times New Roman" w:cs="Times New Roman"/>
          <w:color w:val="000000" w:themeColor="text1"/>
        </w:rPr>
      </w:pPr>
      <w:r w:rsidRPr="001E4763">
        <w:rPr>
          <w:rFonts w:ascii="Times New Roman" w:hAnsi="Times New Roman" w:cs="Times New Roman"/>
          <w:color w:val="000000" w:themeColor="text1"/>
        </w:rPr>
        <w:t>Group C: 11 people</w:t>
      </w:r>
    </w:p>
    <w:p w14:paraId="2BD87326" w14:textId="77777777" w:rsidR="00D32C82" w:rsidRPr="001E4763" w:rsidRDefault="00D32C82" w:rsidP="00D32C82">
      <w:pPr>
        <w:rPr>
          <w:rFonts w:ascii="Times New Roman" w:hAnsi="Times New Roman" w:cs="Times New Roman"/>
          <w:color w:val="000000" w:themeColor="text1"/>
        </w:rPr>
      </w:pPr>
    </w:p>
    <w:p w14:paraId="258E4443" w14:textId="5DDD7782" w:rsidR="008D339E" w:rsidRDefault="00D32C82" w:rsidP="00D32C82">
      <w:pPr>
        <w:rPr>
          <w:rFonts w:ascii="Times New Roman" w:hAnsi="Times New Roman" w:cs="Times New Roman"/>
          <w:color w:val="000000" w:themeColor="text1"/>
        </w:rPr>
      </w:pPr>
      <w:r w:rsidRPr="001E4763">
        <w:rPr>
          <w:rFonts w:ascii="Times New Roman" w:hAnsi="Times New Roman" w:cs="Times New Roman"/>
          <w:color w:val="000000" w:themeColor="text1"/>
        </w:rPr>
        <w:t>The way the client is currently gathering the data is by listening to each of the people’s audio, and marking up / flagging seven linguistic variables (pronunciations or grammatical features). These seven variables were chosen based on previous research that analyzed the documentation of speech from the 1920s of a founder of Africatown</w:t>
      </w:r>
      <w:r w:rsidR="00787659" w:rsidRPr="001E4763">
        <w:rPr>
          <w:rFonts w:ascii="Times New Roman" w:hAnsi="Times New Roman" w:cs="Times New Roman"/>
          <w:color w:val="000000" w:themeColor="text1"/>
        </w:rPr>
        <w:t>.</w:t>
      </w:r>
    </w:p>
    <w:p w14:paraId="4290A6A9" w14:textId="77777777" w:rsidR="008D339E" w:rsidRDefault="008D339E" w:rsidP="00D32C82">
      <w:pPr>
        <w:rPr>
          <w:rFonts w:ascii="Times New Roman" w:hAnsi="Times New Roman" w:cs="Times New Roman"/>
          <w:color w:val="000000" w:themeColor="text1"/>
        </w:rPr>
      </w:pPr>
    </w:p>
    <w:p w14:paraId="0D494160" w14:textId="4003DE6B" w:rsidR="008D339E" w:rsidRPr="001E4763" w:rsidRDefault="008D339E" w:rsidP="00D32C82">
      <w:pPr>
        <w:rPr>
          <w:rFonts w:ascii="Times New Roman" w:hAnsi="Times New Roman" w:cs="Times New Roman"/>
          <w:color w:val="000000" w:themeColor="text1"/>
        </w:rPr>
      </w:pPr>
      <w:r>
        <w:rPr>
          <w:rFonts w:ascii="Times New Roman" w:hAnsi="Times New Roman" w:cs="Times New Roman"/>
          <w:color w:val="000000" w:themeColor="text1"/>
        </w:rPr>
        <w:t xml:space="preserve">The client indicated the features she was looking out for in her attached document “SevenFeatures”. </w:t>
      </w:r>
    </w:p>
    <w:p w14:paraId="23C4C7E6" w14:textId="77777777" w:rsidR="00787659" w:rsidRPr="001E4763" w:rsidRDefault="00787659" w:rsidP="00D32C82">
      <w:pPr>
        <w:rPr>
          <w:rFonts w:ascii="Times New Roman" w:hAnsi="Times New Roman" w:cs="Times New Roman"/>
          <w:color w:val="000000" w:themeColor="text1"/>
        </w:rPr>
      </w:pPr>
    </w:p>
    <w:p w14:paraId="5170DD68" w14:textId="62CE044E" w:rsidR="00787659" w:rsidRPr="001E4763" w:rsidRDefault="00787659" w:rsidP="00D32C82">
      <w:pPr>
        <w:rPr>
          <w:rFonts w:ascii="Times New Roman" w:hAnsi="Times New Roman" w:cs="Times New Roman"/>
          <w:color w:val="000000" w:themeColor="text1"/>
        </w:rPr>
      </w:pPr>
      <w:r w:rsidRPr="001E4763">
        <w:rPr>
          <w:rFonts w:ascii="Times New Roman" w:hAnsi="Times New Roman" w:cs="Times New Roman"/>
          <w:color w:val="000000" w:themeColor="text1"/>
        </w:rPr>
        <w:t xml:space="preserve">As an example, one feature is the pronunciation of "th" sounds as "d" (as in "dey, dese, dose" vs "they, these, those"). For each person, the client followed linguistic criteria to determine ~60 potential environments (places where this sound could occur) and then checked the audio and </w:t>
      </w:r>
      <w:r w:rsidRPr="001E4763">
        <w:rPr>
          <w:rFonts w:ascii="Times New Roman" w:hAnsi="Times New Roman" w:cs="Times New Roman"/>
          <w:color w:val="000000" w:themeColor="text1"/>
        </w:rPr>
        <w:lastRenderedPageBreak/>
        <w:t>spectrogram for each of those environments to determine whether the person actually pronounced it with "th" or "d" (or neither).</w:t>
      </w:r>
    </w:p>
    <w:p w14:paraId="58756D86" w14:textId="77777777" w:rsidR="00B711FF" w:rsidRPr="001E4763" w:rsidRDefault="00B711FF" w:rsidP="009D0180">
      <w:pPr>
        <w:rPr>
          <w:rFonts w:ascii="Times New Roman" w:hAnsi="Times New Roman" w:cs="Times New Roman"/>
          <w:color w:val="000000" w:themeColor="text1"/>
        </w:rPr>
      </w:pPr>
    </w:p>
    <w:p w14:paraId="2C31519B" w14:textId="77777777" w:rsidR="001E4763" w:rsidRPr="001E4763" w:rsidRDefault="001E4763" w:rsidP="009D0180">
      <w:pPr>
        <w:rPr>
          <w:rFonts w:ascii="Times New Roman" w:hAnsi="Times New Roman" w:cs="Times New Roman"/>
          <w:color w:val="000000" w:themeColor="text1"/>
        </w:rPr>
      </w:pPr>
      <w:r w:rsidRPr="001E4763">
        <w:rPr>
          <w:rFonts w:ascii="Times New Roman" w:hAnsi="Times New Roman" w:cs="Times New Roman"/>
          <w:color w:val="000000" w:themeColor="text1"/>
        </w:rPr>
        <w:t xml:space="preserve">The other variables are similar: Based on linguistic criteria, determination of the environments in each person's speech where a feature could occur, followed by a check for whether it does occur. Generally, there are at least 50-100 potential environments per variable. </w:t>
      </w:r>
    </w:p>
    <w:p w14:paraId="583BF38F" w14:textId="77777777" w:rsidR="001E4763" w:rsidRPr="001E4763" w:rsidRDefault="001E4763" w:rsidP="009D0180">
      <w:pPr>
        <w:rPr>
          <w:rFonts w:ascii="Times New Roman" w:hAnsi="Times New Roman" w:cs="Times New Roman"/>
          <w:color w:val="000000" w:themeColor="text1"/>
        </w:rPr>
      </w:pPr>
    </w:p>
    <w:p w14:paraId="41821DC3" w14:textId="6C189538" w:rsidR="00787659" w:rsidRPr="001E4763" w:rsidRDefault="001E4763" w:rsidP="009D0180">
      <w:pPr>
        <w:rPr>
          <w:rFonts w:ascii="Times New Roman" w:hAnsi="Times New Roman" w:cs="Times New Roman"/>
          <w:color w:val="000000" w:themeColor="text1"/>
        </w:rPr>
      </w:pPr>
      <w:r w:rsidRPr="001E4763">
        <w:rPr>
          <w:rFonts w:ascii="Times New Roman" w:hAnsi="Times New Roman" w:cs="Times New Roman"/>
          <w:color w:val="000000" w:themeColor="text1"/>
        </w:rPr>
        <w:t>When the data markup is complete, the client’s desired outcome is to determine whether as a whole this collection of seven features indicates that the groups of speakers have significantly different speech patterns.</w:t>
      </w:r>
    </w:p>
    <w:p w14:paraId="02C30480" w14:textId="77777777" w:rsidR="001E4763" w:rsidRPr="001E4763" w:rsidRDefault="001E4763" w:rsidP="009D0180">
      <w:pPr>
        <w:rPr>
          <w:rFonts w:ascii="Times New Roman" w:hAnsi="Times New Roman" w:cs="Times New Roman"/>
          <w:color w:val="000000" w:themeColor="text1"/>
        </w:rPr>
      </w:pPr>
    </w:p>
    <w:p w14:paraId="7AEA3C5D" w14:textId="77777777" w:rsidR="009D0180" w:rsidRPr="001E4763" w:rsidRDefault="009D0180" w:rsidP="009D0180">
      <w:pPr>
        <w:rPr>
          <w:rFonts w:ascii="Times New Roman" w:hAnsi="Times New Roman" w:cs="Times New Roman"/>
          <w:color w:val="000000" w:themeColor="text1"/>
          <w:sz w:val="32"/>
          <w:szCs w:val="32"/>
        </w:rPr>
      </w:pPr>
      <w:r w:rsidRPr="001E4763">
        <w:rPr>
          <w:rFonts w:ascii="Times New Roman" w:hAnsi="Times New Roman" w:cs="Times New Roman"/>
          <w:color w:val="000000" w:themeColor="text1"/>
          <w:sz w:val="32"/>
          <w:szCs w:val="32"/>
        </w:rPr>
        <w:t>Research questions from client:</w:t>
      </w:r>
    </w:p>
    <w:p w14:paraId="233E36AF" w14:textId="77777777" w:rsidR="00B711FF" w:rsidRPr="001E4763" w:rsidRDefault="00B711FF" w:rsidP="00B711FF">
      <w:pPr>
        <w:pStyle w:val="ListParagraph"/>
        <w:numPr>
          <w:ilvl w:val="0"/>
          <w:numId w:val="5"/>
        </w:numPr>
        <w:rPr>
          <w:rFonts w:ascii="Times New Roman" w:hAnsi="Times New Roman" w:cs="Times New Roman"/>
          <w:color w:val="000000" w:themeColor="text1"/>
        </w:rPr>
      </w:pPr>
      <w:r w:rsidRPr="001E4763">
        <w:rPr>
          <w:rFonts w:ascii="Times New Roman" w:hAnsi="Times New Roman" w:cs="Times New Roman"/>
          <w:color w:val="000000" w:themeColor="text1"/>
        </w:rPr>
        <w:t xml:space="preserve">In the 1970s, do descendants of Africatown founders (Group A) pattern significantly differently in speech than Mobilians (Group C) with respect to the collection of seven linguistic features under consideration? </w:t>
      </w:r>
    </w:p>
    <w:p w14:paraId="274A5307" w14:textId="77777777" w:rsidR="00B711FF" w:rsidRPr="001E4763" w:rsidRDefault="00B711FF" w:rsidP="00B711FF">
      <w:pPr>
        <w:pStyle w:val="ListParagraph"/>
        <w:numPr>
          <w:ilvl w:val="0"/>
          <w:numId w:val="5"/>
        </w:numPr>
        <w:rPr>
          <w:rFonts w:ascii="Times New Roman" w:hAnsi="Times New Roman" w:cs="Times New Roman"/>
          <w:color w:val="000000" w:themeColor="text1"/>
        </w:rPr>
      </w:pPr>
      <w:r w:rsidRPr="001E4763">
        <w:rPr>
          <w:rFonts w:ascii="Times New Roman" w:hAnsi="Times New Roman" w:cs="Times New Roman"/>
          <w:color w:val="000000" w:themeColor="text1"/>
        </w:rPr>
        <w:t xml:space="preserve">In the 1970s, do people raised in Africatown (Groups A and B together) pattern significantly differently in speech than Mobilians (Group C) with respect to the collection of seven linguistic features under consideration? </w:t>
      </w:r>
    </w:p>
    <w:p w14:paraId="23DA46B1" w14:textId="77777777" w:rsidR="00B711FF" w:rsidRPr="001E4763" w:rsidRDefault="00B711FF" w:rsidP="00B711FF">
      <w:pPr>
        <w:pStyle w:val="ListParagraph"/>
        <w:numPr>
          <w:ilvl w:val="0"/>
          <w:numId w:val="5"/>
        </w:numPr>
        <w:rPr>
          <w:rFonts w:ascii="Times New Roman" w:hAnsi="Times New Roman" w:cs="Times New Roman"/>
          <w:color w:val="000000" w:themeColor="text1"/>
        </w:rPr>
      </w:pPr>
      <w:r w:rsidRPr="001E4763">
        <w:rPr>
          <w:rFonts w:ascii="Times New Roman" w:hAnsi="Times New Roman" w:cs="Times New Roman"/>
          <w:color w:val="000000" w:themeColor="text1"/>
        </w:rPr>
        <w:t>In the 1990s, do descendants of Africatown founders (Group A) pattern significantly differently in speech than Mobilians (Group C) with respect to the collection of seven linguistic features under consideration?</w:t>
      </w:r>
    </w:p>
    <w:p w14:paraId="071ABFBD" w14:textId="69600630" w:rsidR="009D0180" w:rsidRPr="001E4763" w:rsidRDefault="00B711FF" w:rsidP="00B711FF">
      <w:pPr>
        <w:pStyle w:val="ListParagraph"/>
        <w:numPr>
          <w:ilvl w:val="0"/>
          <w:numId w:val="5"/>
        </w:numPr>
        <w:rPr>
          <w:rFonts w:ascii="Times New Roman" w:hAnsi="Times New Roman" w:cs="Times New Roman"/>
          <w:color w:val="000000" w:themeColor="text1"/>
        </w:rPr>
      </w:pPr>
      <w:r w:rsidRPr="001E4763">
        <w:rPr>
          <w:rFonts w:ascii="Times New Roman" w:hAnsi="Times New Roman" w:cs="Times New Roman"/>
          <w:color w:val="000000" w:themeColor="text1"/>
        </w:rPr>
        <w:t xml:space="preserve"> In the 1990s, do people raised in Africatown (Groups A and B together) pattern significantly differently in speech than Mobilians (Group C) with respect to the collection of seven linguistic features under consideration?</w:t>
      </w:r>
    </w:p>
    <w:p w14:paraId="4D65D1B9" w14:textId="77777777" w:rsidR="00F359BB" w:rsidRPr="001E4763" w:rsidRDefault="00F359BB" w:rsidP="00F359BB">
      <w:pPr>
        <w:pStyle w:val="ListParagraph"/>
        <w:rPr>
          <w:rFonts w:ascii="Times New Roman" w:hAnsi="Times New Roman" w:cs="Times New Roman"/>
          <w:color w:val="000000" w:themeColor="text1"/>
        </w:rPr>
      </w:pPr>
    </w:p>
    <w:p w14:paraId="40B9B2EB" w14:textId="77777777" w:rsidR="009D0180" w:rsidRPr="001E4763" w:rsidRDefault="009D0180" w:rsidP="009D0180">
      <w:pPr>
        <w:rPr>
          <w:rFonts w:ascii="Times New Roman" w:hAnsi="Times New Roman" w:cs="Times New Roman"/>
          <w:color w:val="000000" w:themeColor="text1"/>
          <w:sz w:val="32"/>
          <w:szCs w:val="32"/>
        </w:rPr>
      </w:pPr>
      <w:r w:rsidRPr="001E4763">
        <w:rPr>
          <w:rFonts w:ascii="Times New Roman" w:hAnsi="Times New Roman" w:cs="Times New Roman"/>
          <w:color w:val="000000" w:themeColor="text1"/>
          <w:sz w:val="32"/>
          <w:szCs w:val="32"/>
        </w:rPr>
        <w:t xml:space="preserve">Statistical issues </w:t>
      </w:r>
    </w:p>
    <w:p w14:paraId="79294670" w14:textId="77777777" w:rsidR="00F359BB" w:rsidRPr="001E4763" w:rsidRDefault="00F359BB" w:rsidP="00F359BB">
      <w:pPr>
        <w:pStyle w:val="ListParagraph"/>
        <w:numPr>
          <w:ilvl w:val="0"/>
          <w:numId w:val="6"/>
        </w:numPr>
        <w:rPr>
          <w:rFonts w:ascii="Times New Roman" w:hAnsi="Times New Roman" w:cs="Times New Roman"/>
          <w:color w:val="000000" w:themeColor="text1"/>
          <w:sz w:val="20"/>
          <w:szCs w:val="20"/>
        </w:rPr>
      </w:pPr>
      <w:r w:rsidRPr="001E4763">
        <w:rPr>
          <w:rFonts w:ascii="Times New Roman" w:hAnsi="Times New Roman" w:cs="Times New Roman"/>
          <w:color w:val="000000" w:themeColor="text1"/>
        </w:rPr>
        <w:t xml:space="preserve">What is the most appropriate statistical process for testing differences between groups containing speakers containing linguistic variables? </w:t>
      </w:r>
    </w:p>
    <w:p w14:paraId="2F11BE95" w14:textId="4E8BD4A4" w:rsidR="009D0180" w:rsidRPr="001E4763" w:rsidRDefault="00F359BB" w:rsidP="00F359BB">
      <w:pPr>
        <w:pStyle w:val="ListParagraph"/>
        <w:numPr>
          <w:ilvl w:val="0"/>
          <w:numId w:val="6"/>
        </w:numPr>
        <w:rPr>
          <w:rFonts w:ascii="Times New Roman" w:hAnsi="Times New Roman" w:cs="Times New Roman"/>
          <w:color w:val="000000" w:themeColor="text1"/>
          <w:sz w:val="20"/>
          <w:szCs w:val="20"/>
        </w:rPr>
      </w:pPr>
      <w:r w:rsidRPr="001E4763">
        <w:rPr>
          <w:rFonts w:ascii="Times New Roman" w:hAnsi="Times New Roman" w:cs="Times New Roman"/>
          <w:color w:val="000000" w:themeColor="text1"/>
        </w:rPr>
        <w:t xml:space="preserve">Are there additional steps </w:t>
      </w:r>
      <w:r w:rsidR="008A5452">
        <w:rPr>
          <w:rFonts w:ascii="Times New Roman" w:hAnsi="Times New Roman" w:cs="Times New Roman"/>
          <w:color w:val="000000" w:themeColor="text1"/>
        </w:rPr>
        <w:t xml:space="preserve">client </w:t>
      </w:r>
      <w:r w:rsidRPr="001E4763">
        <w:rPr>
          <w:rFonts w:ascii="Times New Roman" w:hAnsi="Times New Roman" w:cs="Times New Roman"/>
          <w:color w:val="000000" w:themeColor="text1"/>
        </w:rPr>
        <w:t xml:space="preserve">can take to increase </w:t>
      </w:r>
      <w:r w:rsidR="008A5452">
        <w:rPr>
          <w:rFonts w:ascii="Times New Roman" w:hAnsi="Times New Roman" w:cs="Times New Roman"/>
          <w:color w:val="000000" w:themeColor="text1"/>
        </w:rPr>
        <w:t xml:space="preserve">their </w:t>
      </w:r>
      <w:r w:rsidRPr="001E4763">
        <w:rPr>
          <w:rFonts w:ascii="Times New Roman" w:hAnsi="Times New Roman" w:cs="Times New Roman"/>
          <w:color w:val="000000" w:themeColor="text1"/>
        </w:rPr>
        <w:t xml:space="preserve">confidence in </w:t>
      </w:r>
      <w:r w:rsidR="008A5452">
        <w:rPr>
          <w:rFonts w:ascii="Times New Roman" w:hAnsi="Times New Roman" w:cs="Times New Roman"/>
          <w:color w:val="000000" w:themeColor="text1"/>
        </w:rPr>
        <w:t xml:space="preserve">the </w:t>
      </w:r>
      <w:r w:rsidRPr="001E4763">
        <w:rPr>
          <w:rFonts w:ascii="Times New Roman" w:hAnsi="Times New Roman" w:cs="Times New Roman"/>
          <w:color w:val="000000" w:themeColor="text1"/>
        </w:rPr>
        <w:t>results despite the small number of speakers?</w:t>
      </w:r>
    </w:p>
    <w:p w14:paraId="56C93278" w14:textId="77777777" w:rsidR="009D0180" w:rsidRPr="001E4763" w:rsidRDefault="009D0180" w:rsidP="009D0180">
      <w:pPr>
        <w:pStyle w:val="ListParagraph"/>
        <w:rPr>
          <w:rFonts w:ascii="Times New Roman" w:hAnsi="Times New Roman" w:cs="Times New Roman"/>
          <w:color w:val="000000" w:themeColor="text1"/>
          <w:sz w:val="20"/>
          <w:szCs w:val="20"/>
        </w:rPr>
      </w:pPr>
    </w:p>
    <w:p w14:paraId="7FA20559" w14:textId="77777777" w:rsidR="009D0180" w:rsidRPr="001E4763" w:rsidRDefault="009D0180" w:rsidP="009D0180">
      <w:pPr>
        <w:rPr>
          <w:rFonts w:ascii="Times New Roman" w:hAnsi="Times New Roman" w:cs="Times New Roman"/>
          <w:color w:val="000000" w:themeColor="text1"/>
          <w:sz w:val="22"/>
          <w:szCs w:val="22"/>
          <w:shd w:val="clear" w:color="auto" w:fill="FFFFFF"/>
        </w:rPr>
      </w:pPr>
      <w:r w:rsidRPr="001E4763">
        <w:rPr>
          <w:rFonts w:ascii="Times New Roman" w:hAnsi="Times New Roman" w:cs="Times New Roman"/>
          <w:color w:val="000000" w:themeColor="text1"/>
          <w:sz w:val="32"/>
          <w:szCs w:val="32"/>
        </w:rPr>
        <w:t>Discussion points:</w:t>
      </w:r>
      <w:r w:rsidRPr="001E4763">
        <w:rPr>
          <w:rFonts w:ascii="Times New Roman" w:hAnsi="Times New Roman" w:cs="Times New Roman"/>
          <w:color w:val="000000" w:themeColor="text1"/>
          <w:sz w:val="22"/>
          <w:szCs w:val="22"/>
          <w:shd w:val="clear" w:color="auto" w:fill="FFFFFF"/>
        </w:rPr>
        <w:t> </w:t>
      </w:r>
    </w:p>
    <w:p w14:paraId="32C2DD3C" w14:textId="7B86E47C" w:rsidR="00617A55" w:rsidRPr="001E4763" w:rsidRDefault="002659BB" w:rsidP="002659BB">
      <w:pPr>
        <w:pStyle w:val="ListParagraph"/>
        <w:numPr>
          <w:ilvl w:val="0"/>
          <w:numId w:val="7"/>
        </w:numPr>
        <w:rPr>
          <w:rFonts w:ascii="Times New Roman" w:hAnsi="Times New Roman" w:cs="Times New Roman"/>
          <w:color w:val="000000" w:themeColor="text1"/>
        </w:rPr>
      </w:pPr>
      <w:r w:rsidRPr="001E4763">
        <w:rPr>
          <w:rFonts w:ascii="Times New Roman" w:hAnsi="Times New Roman" w:cs="Times New Roman"/>
          <w:color w:val="000000" w:themeColor="text1"/>
        </w:rPr>
        <w:t>Are the people from Mobile the control group in this study</w:t>
      </w:r>
      <w:r w:rsidR="00D32C82" w:rsidRPr="001E4763">
        <w:rPr>
          <w:rFonts w:ascii="Times New Roman" w:hAnsi="Times New Roman" w:cs="Times New Roman"/>
          <w:color w:val="000000" w:themeColor="text1"/>
        </w:rPr>
        <w:t>?</w:t>
      </w:r>
    </w:p>
    <w:p w14:paraId="7924E259" w14:textId="789BE4D7" w:rsidR="001E4763" w:rsidRDefault="001E4763" w:rsidP="002659BB">
      <w:pPr>
        <w:pStyle w:val="ListParagraph"/>
        <w:numPr>
          <w:ilvl w:val="0"/>
          <w:numId w:val="7"/>
        </w:numPr>
        <w:rPr>
          <w:rFonts w:ascii="Times New Roman" w:hAnsi="Times New Roman" w:cs="Times New Roman"/>
          <w:color w:val="000000" w:themeColor="text1"/>
        </w:rPr>
      </w:pPr>
      <w:r w:rsidRPr="001E4763">
        <w:rPr>
          <w:rFonts w:ascii="Times New Roman" w:hAnsi="Times New Roman" w:cs="Times New Roman"/>
          <w:color w:val="000000" w:themeColor="text1"/>
        </w:rPr>
        <w:t xml:space="preserve">Does environment mean group labeling? </w:t>
      </w:r>
    </w:p>
    <w:p w14:paraId="13FF8AC7" w14:textId="0ECDA3B1" w:rsidR="001E4763" w:rsidRDefault="001E4763" w:rsidP="002659BB">
      <w:pPr>
        <w:pStyle w:val="ListParagraph"/>
        <w:numPr>
          <w:ilvl w:val="0"/>
          <w:numId w:val="7"/>
        </w:numPr>
        <w:rPr>
          <w:rFonts w:ascii="Times New Roman" w:hAnsi="Times New Roman" w:cs="Times New Roman"/>
          <w:color w:val="000000" w:themeColor="text1"/>
        </w:rPr>
      </w:pPr>
      <w:r>
        <w:rPr>
          <w:rFonts w:ascii="Times New Roman" w:hAnsi="Times New Roman" w:cs="Times New Roman"/>
          <w:color w:val="000000" w:themeColor="text1"/>
        </w:rPr>
        <w:t>If the client’s main mission is to just see if the groups are different, Anova or Tukey HSD could be used to just show that the groups are different.</w:t>
      </w:r>
    </w:p>
    <w:p w14:paraId="637A35A8" w14:textId="30F637E6" w:rsidR="001E4763" w:rsidRDefault="001E4763" w:rsidP="002659BB">
      <w:pPr>
        <w:pStyle w:val="ListParagraph"/>
        <w:numPr>
          <w:ilvl w:val="0"/>
          <w:numId w:val="7"/>
        </w:numPr>
        <w:rPr>
          <w:rFonts w:ascii="Times New Roman" w:hAnsi="Times New Roman" w:cs="Times New Roman"/>
          <w:color w:val="000000" w:themeColor="text1"/>
        </w:rPr>
      </w:pPr>
      <w:r>
        <w:rPr>
          <w:rFonts w:ascii="Times New Roman" w:hAnsi="Times New Roman" w:cs="Times New Roman"/>
          <w:color w:val="000000" w:themeColor="text1"/>
        </w:rPr>
        <w:t>With such a small sample size, ultimately there might be lack of fit issues if regression is used.</w:t>
      </w:r>
    </w:p>
    <w:p w14:paraId="763F1FBD" w14:textId="07C9A800" w:rsidR="001E4763" w:rsidRDefault="001E4763" w:rsidP="002659BB">
      <w:pPr>
        <w:pStyle w:val="ListParagraph"/>
        <w:numPr>
          <w:ilvl w:val="0"/>
          <w:numId w:val="7"/>
        </w:numPr>
        <w:rPr>
          <w:rFonts w:ascii="Times New Roman" w:hAnsi="Times New Roman" w:cs="Times New Roman"/>
          <w:color w:val="000000" w:themeColor="text1"/>
        </w:rPr>
      </w:pPr>
      <w:r>
        <w:rPr>
          <w:rFonts w:ascii="Times New Roman" w:hAnsi="Times New Roman" w:cs="Times New Roman"/>
          <w:color w:val="000000" w:themeColor="text1"/>
        </w:rPr>
        <w:t xml:space="preserve">Does averaging out each subgroup matter for this experiment? </w:t>
      </w:r>
    </w:p>
    <w:p w14:paraId="2AD27FE1" w14:textId="739AD645" w:rsidR="00D015D8" w:rsidRPr="001E4763" w:rsidRDefault="00D015D8" w:rsidP="002659BB">
      <w:pPr>
        <w:pStyle w:val="ListParagraph"/>
        <w:numPr>
          <w:ilvl w:val="0"/>
          <w:numId w:val="7"/>
        </w:numPr>
        <w:rPr>
          <w:rFonts w:ascii="Times New Roman" w:hAnsi="Times New Roman" w:cs="Times New Roman"/>
          <w:color w:val="000000" w:themeColor="text1"/>
        </w:rPr>
      </w:pPr>
      <w:r>
        <w:rPr>
          <w:rFonts w:ascii="Times New Roman" w:hAnsi="Times New Roman" w:cs="Times New Roman"/>
          <w:color w:val="000000" w:themeColor="text1"/>
        </w:rPr>
        <w:t>How does the dataset look like?</w:t>
      </w:r>
    </w:p>
    <w:sectPr w:rsidR="00D015D8" w:rsidRPr="001E4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73CEC"/>
    <w:multiLevelType w:val="hybridMultilevel"/>
    <w:tmpl w:val="AA3EAD30"/>
    <w:lvl w:ilvl="0" w:tplc="28744C32">
      <w:start w:val="1"/>
      <w:numFmt w:val="decimal"/>
      <w:lvlText w:val="%1."/>
      <w:lvlJc w:val="left"/>
      <w:pPr>
        <w:ind w:left="720" w:hanging="360"/>
      </w:pPr>
      <w:rPr>
        <w:rFonts w:asciiTheme="minorHAnsi" w:hAnsiTheme="minorHAnsi" w:cstheme="minorBid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5756610"/>
    <w:multiLevelType w:val="hybridMultilevel"/>
    <w:tmpl w:val="9BEC476C"/>
    <w:lvl w:ilvl="0" w:tplc="28744C32">
      <w:start w:val="1"/>
      <w:numFmt w:val="decimal"/>
      <w:lvlText w:val="%1."/>
      <w:lvlJc w:val="left"/>
      <w:pPr>
        <w:ind w:left="720" w:hanging="360"/>
      </w:pPr>
      <w:rPr>
        <w:rFonts w:asciiTheme="minorHAnsi" w:hAnsiTheme="minorHAnsi" w:cstheme="minorBid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BDF579B"/>
    <w:multiLevelType w:val="hybridMultilevel"/>
    <w:tmpl w:val="26086AEC"/>
    <w:lvl w:ilvl="0" w:tplc="9384ADAC">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330B0C"/>
    <w:multiLevelType w:val="hybridMultilevel"/>
    <w:tmpl w:val="A8EAACCE"/>
    <w:lvl w:ilvl="0" w:tplc="CF7C3F24">
      <w:start w:val="1"/>
      <w:numFmt w:val="decimal"/>
      <w:lvlText w:val="%1."/>
      <w:lvlJc w:val="left"/>
      <w:pPr>
        <w:ind w:left="720" w:hanging="360"/>
      </w:pPr>
      <w:rPr>
        <w:rFonts w:asciiTheme="minorHAnsi" w:hAnsiTheme="minorHAnsi"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D36E99"/>
    <w:multiLevelType w:val="hybridMultilevel"/>
    <w:tmpl w:val="2BA6D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2460AC4"/>
    <w:multiLevelType w:val="hybridMultilevel"/>
    <w:tmpl w:val="76144294"/>
    <w:lvl w:ilvl="0" w:tplc="8EB6552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5AA2AAF"/>
    <w:multiLevelType w:val="hybridMultilevel"/>
    <w:tmpl w:val="054EC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49310F"/>
    <w:multiLevelType w:val="hybridMultilevel"/>
    <w:tmpl w:val="C1A2F4C6"/>
    <w:lvl w:ilvl="0" w:tplc="1A1AD040">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60108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117986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11443870">
    <w:abstractNumId w:val="5"/>
  </w:num>
  <w:num w:numId="4" w16cid:durableId="21015614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35322516">
    <w:abstractNumId w:val="2"/>
  </w:num>
  <w:num w:numId="6" w16cid:durableId="1661470288">
    <w:abstractNumId w:val="3"/>
  </w:num>
  <w:num w:numId="7" w16cid:durableId="1561137302">
    <w:abstractNumId w:val="6"/>
  </w:num>
  <w:num w:numId="8" w16cid:durableId="6990123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180"/>
    <w:rsid w:val="00051B9B"/>
    <w:rsid w:val="00074437"/>
    <w:rsid w:val="001B382E"/>
    <w:rsid w:val="001E4763"/>
    <w:rsid w:val="00202EC0"/>
    <w:rsid w:val="002659BB"/>
    <w:rsid w:val="005861F0"/>
    <w:rsid w:val="00617A55"/>
    <w:rsid w:val="00787659"/>
    <w:rsid w:val="008A5452"/>
    <w:rsid w:val="008D339E"/>
    <w:rsid w:val="009D0180"/>
    <w:rsid w:val="00B711FF"/>
    <w:rsid w:val="00C25703"/>
    <w:rsid w:val="00D015D8"/>
    <w:rsid w:val="00D32C82"/>
    <w:rsid w:val="00F35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4BEF2"/>
  <w15:chartTrackingRefBased/>
  <w15:docId w15:val="{5005A759-0297-433A-A1E8-F3BD4DF63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180"/>
    <w:pPr>
      <w:spacing w:after="0" w:line="240" w:lineRule="auto"/>
    </w:pPr>
    <w:rPr>
      <w:kern w:val="0"/>
      <w:sz w:val="24"/>
      <w:szCs w:val="24"/>
      <w14:ligatures w14:val="none"/>
    </w:rPr>
  </w:style>
  <w:style w:type="paragraph" w:styleId="Heading1">
    <w:name w:val="heading 1"/>
    <w:basedOn w:val="Normal"/>
    <w:next w:val="Normal"/>
    <w:link w:val="Heading1Char"/>
    <w:uiPriority w:val="9"/>
    <w:qFormat/>
    <w:rsid w:val="009D01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01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01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01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01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018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018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018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018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1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01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01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01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01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01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01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01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0180"/>
    <w:rPr>
      <w:rFonts w:eastAsiaTheme="majorEastAsia" w:cstheme="majorBidi"/>
      <w:color w:val="272727" w:themeColor="text1" w:themeTint="D8"/>
    </w:rPr>
  </w:style>
  <w:style w:type="paragraph" w:styleId="Title">
    <w:name w:val="Title"/>
    <w:basedOn w:val="Normal"/>
    <w:next w:val="Normal"/>
    <w:link w:val="TitleChar"/>
    <w:uiPriority w:val="10"/>
    <w:qFormat/>
    <w:rsid w:val="009D018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1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01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01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0180"/>
    <w:pPr>
      <w:spacing w:before="160"/>
      <w:jc w:val="center"/>
    </w:pPr>
    <w:rPr>
      <w:i/>
      <w:iCs/>
      <w:color w:val="404040" w:themeColor="text1" w:themeTint="BF"/>
    </w:rPr>
  </w:style>
  <w:style w:type="character" w:customStyle="1" w:styleId="QuoteChar">
    <w:name w:val="Quote Char"/>
    <w:basedOn w:val="DefaultParagraphFont"/>
    <w:link w:val="Quote"/>
    <w:uiPriority w:val="29"/>
    <w:rsid w:val="009D0180"/>
    <w:rPr>
      <w:i/>
      <w:iCs/>
      <w:color w:val="404040" w:themeColor="text1" w:themeTint="BF"/>
    </w:rPr>
  </w:style>
  <w:style w:type="paragraph" w:styleId="ListParagraph">
    <w:name w:val="List Paragraph"/>
    <w:basedOn w:val="Normal"/>
    <w:uiPriority w:val="34"/>
    <w:qFormat/>
    <w:rsid w:val="009D0180"/>
    <w:pPr>
      <w:ind w:left="720"/>
      <w:contextualSpacing/>
    </w:pPr>
  </w:style>
  <w:style w:type="character" w:styleId="IntenseEmphasis">
    <w:name w:val="Intense Emphasis"/>
    <w:basedOn w:val="DefaultParagraphFont"/>
    <w:uiPriority w:val="21"/>
    <w:qFormat/>
    <w:rsid w:val="009D0180"/>
    <w:rPr>
      <w:i/>
      <w:iCs/>
      <w:color w:val="0F4761" w:themeColor="accent1" w:themeShade="BF"/>
    </w:rPr>
  </w:style>
  <w:style w:type="paragraph" w:styleId="IntenseQuote">
    <w:name w:val="Intense Quote"/>
    <w:basedOn w:val="Normal"/>
    <w:next w:val="Normal"/>
    <w:link w:val="IntenseQuoteChar"/>
    <w:uiPriority w:val="30"/>
    <w:qFormat/>
    <w:rsid w:val="009D01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0180"/>
    <w:rPr>
      <w:i/>
      <w:iCs/>
      <w:color w:val="0F4761" w:themeColor="accent1" w:themeShade="BF"/>
    </w:rPr>
  </w:style>
  <w:style w:type="character" w:styleId="IntenseReference">
    <w:name w:val="Intense Reference"/>
    <w:basedOn w:val="DefaultParagraphFont"/>
    <w:uiPriority w:val="32"/>
    <w:qFormat/>
    <w:rsid w:val="009D01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2098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Guda, Sumeeth Krishna</dc:creator>
  <cp:keywords/>
  <dc:description/>
  <cp:lastModifiedBy>Guda, Sumeeth Krishna</cp:lastModifiedBy>
  <cp:revision>11</cp:revision>
  <dcterms:created xsi:type="dcterms:W3CDTF">2024-07-05T14:14:00Z</dcterms:created>
  <dcterms:modified xsi:type="dcterms:W3CDTF">2024-07-08T15:05:00Z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2024-07-05T14:18:21Z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50aad72c-de8b-4a67-a619-7b39251d1b71</vt:lpwstr>
  </property>
  <property fmtid="{D5CDD505-2E9C-101B-9397-08002B2CF9AE}" pid="8" name="MSIP_Label_4044bd30-2ed7-4c9d-9d12-46200872a97b_ContentBits">
    <vt:lpwstr>0</vt:lpwstr>
  </property>
</Properties>
</file>