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Mission 1  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**Issue**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Due to the DoS attack, the Empire took down the Resistance's DNS and primary email servers.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Resistance's network team was able to build and deploy a new DNS server and mail server.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new primary mail server is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`asltx.l.google.com`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the secondary should be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`asltx.2.google.com`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Resistance (starwars.com) is able to send emails but unable to receive any.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mission: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Determine and document the mail servers for starwars.com using NSLOOKUP.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</w:rPr>
        <w:drawing>
          <wp:inline distB="114300" distT="114300" distL="114300" distR="114300">
            <wp:extent cx="5162550" cy="217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Explain why the Resistance isn't receiving any emails.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They are not receiving any emails becuase their MX record is not set to the new primary and secondary email servers.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 what a corrected DNS record should be.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Starwars.com mail exchanger = 1 asltx.1.google.com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Starwars.com mail exchanger = 5 astlx.2.google.com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Mission 2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**Issue**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Now that you've addressed the mail servers, all emails are coming through. However, users are still reporting that they haven't received mail from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 bulletins.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Many of the alert bulletins are being blocked or going into spam folders.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This is probably due to the fact that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changed the IP address of their mail server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`45.23.176.21`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while your network was down.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These alerts are critical to identify pending attacks from the Empire.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mission: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Determine and document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`SPF`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using NSLOOKUP.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914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Explain why the Force's emails are going to spam.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Seems like the force hasnt updated their DNS record to the required    SPF to the new mail server.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 what a corrected DNS record should be.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  <w:tab/>
        <w:t xml:space="preserve">theforce.net text = "v=spf1 a mx mx:smtp.secureserver.net 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include:aspmx.googlemail.com include: ip4:45.23.176.21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ip4:104.156.250.80 ip4:45.63.15.159ip4:45.63.4.215" 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Mission 3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**Issue**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You have successfully resolved all email issues and the resistance can now receive alert bulletins. However, the Resistance is unable to easily read the details of alert bulletins online. 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They are supposed to be automatically redirected from their sub page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`resistance.theforce.net`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mission: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 how a CNAME should look by viewing the CNAME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`www.theforce.net`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using NSLOOKUP.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600700" cy="1495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Explain why the sub page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`resistance.theforce.net`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isn't redirecting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`theforce.net`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  <w:tab/>
        <w:t xml:space="preserve">The Cname record does not contain a reference of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resistance.theforce.net to redirect to theforce.net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 what a corrected DNS record should be.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  <w:tab/>
        <w:t xml:space="preserve">www.theforce.net canonical name = theforce.net.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resistance.theforce.net canonical name = www.theforce.net.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Mission 4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**Issue**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During the attack, it was determined that the Empire also took down the primary DNS server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`princessleia.site`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Fortunately, the DNS server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`princessleia.site`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 backed up and functioning. 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However, the Resistance was unable to access this important site during the attacks and now they need you to prevent this from happening again.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Resistance's networking team provided you with a backup DNS server of: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`ns2.galaxybackup.com`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Your mission: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Confirm the DNS records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`princessleia.site`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543550" cy="1647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 how you would fix the DNS record to prevent this issue from happening again.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 a reference to the backup DNS server: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princessleia.site nameserver = ns25.domaincontrol.com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Princessleia.site nameserver = ns26.domaincontrol.com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princessleia.site nameserver = ns2.galaxybackup.com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Mission 5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**Issue**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The network traffic from the planet of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`Batuu`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the planet of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`Jedha`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 very slow.  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You have been provided a network map with a list of planets connected between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`Batuu`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`Jedha`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 has been determined that the slowness is due to the Empire attacking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`Planet 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Mission: 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 the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Galaxy Network 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resources/Galaxy_Network_map.png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determine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`OSPF`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shortest path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`Batuu`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`Jedha`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- Batu D C E F J I L Q T V Jedha - 23 steps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Confirm your path doesn't 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`Planet 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 its route.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Batu D C E F J I L Q T V Jedha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 this shortest path so it can be used by the Resistance to develop a static route to improve the traffic.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2654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Mission 6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**Issue:**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Due to all these attacks, the Resistance is determined to seek revenge for the damage the Empire has caused. 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You are tasked with gathering secret information from the Dark Side network servers that can be used to launch network attacks against the Empire.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You have captured some of the Dark Side's encrypted wireless internet traffic in the following pcap: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Darkside.pcap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resources/Darkside.pcap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Mission: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Figure out the Dark Side's secret wireless key by using Aircrack-ng.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07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Hint: This is a more challenging encrypted wireless traffic using WPA.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 order to decrypt, you will need to use a wordlist (-w) such as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`rockyou.txt`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 the Dark Side's key to decrypt the wireless traffic in Wireshark.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Hint: The format for they key to decrypt wireless is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`&lt;Wireless_key&gt;:&lt;SSID&gt;`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Once you have decrypted the traffic, figure out the following Dark Side information: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Host IP Addresses and MAC Addresses by looking at the decrypted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`ARP`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traffic.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572125" cy="17716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 these IP and MAC Addresses, as the resistance will use these IP addresses to launch a retaliatory attack.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Target: 172.16.0.101 is at 00:13:ce:55:98:ef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Sender: 172.16.0.1 is at 00:0f:66:e3:e4:01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Mission 7 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 a thank you for saving the galaxy, the Resistance wants to send you a secret message!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Mission: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 the DNS record from Mission #4.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Resistance provided you with a hidden message in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record, with several steps to follow.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Follow the steps from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record.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**Note**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 backup option is provided in the TXT record (as a website) in case the main telnet site is unavailable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Take a screen shot of the results.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1257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</w:rPr>
        <w:drawing>
          <wp:inline distB="114300" distT="114300" distL="114300" distR="114300">
            <wp:extent cx="5943600" cy="4241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Conclusion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Submit your results and findings from every mission.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Congratulations, you have completed your mission and saved the Galaxy!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