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Перечень трубопроводов, арматуры и приборов КИПиА (line list)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ОВЭ75-БИ-Л3-LL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D-24, D-25.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№3 «Отделение электроэкстракции»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Строка «Спецификация на КИПиА» для Лота №3 в принятой редакции 4.1 Технического задания исключена: полный перечень приборов с позиционными обозначениями относится к детальному инжинирингу. Требования к критичным и длинноцикловым приборам приведены в разделе 7 и закрываются опросными листами.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ч.2 (табл. 3.1, 4.2; разделы 1.3, 4.1.2, 4.2.2, 5; приложение В); ТЗ ред. 4.1 — границы проектирования Лота №3 (п. 5.2, 6.3);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около 25 линий и коллекторов, включая обвязку 180 ванн; около 500 единиц арматуры; 40–60 полевых приборов и 180 точек милливольтового контроля.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Питание серий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2 × DN350; 817 м³/ч; 2,4 м/с; ПП/ПВДФ/футеровка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3.1; расчёт скорости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Подводы ванн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3.1, п. 4.2.2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Отсечки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ч.2 табл. 3.1; ТЗ п. 5.1; расчёт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≈500 ед. (±30 %), доминанта — обвязка 180 ванн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по P&amp;ID (line list)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Приборы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расчётная записка КВАНТ;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Спецификация КИПиА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исключена из состава Лота №3 (ред. 4.1); критичные приборы — опросными листами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 (правка состава)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Л3-XX-NN,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ОВЭ75-БИ-Л3-PFD — Принципиальная технологическая схема (PFD)</w:t>
      </w:r>
    </w:p>
    <w:p>
      <w:r>
        <w:rPr>
          <w:sz w:val="20"/>
        </w:rPr>
        <w:t xml:space="preserve">— ОВЭ75-БИ-Л3-PID — Предварительные схемы трубопроводов и КИПиА (P&amp;ID)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ОВЭ75-БИ-Л3-АСУ — Схема комплекса технических средств АСУ</w:t>
      </w:r>
    </w:p>
    <w:p>
      <w:r>
        <w:rPr>
          <w:sz w:val="20"/>
        </w:rPr>
        <w:t xml:space="preserve">— ОВЭ75-БИ-Л3-СТ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 и кристаллизация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Богатый (продукционный) раствор после контрольной фильтрации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130,0 м³/ч; 42,2 тыс. м³/год на купорос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Оборотный («бедный») электролит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1 038 тыс. м³/год на усреднение + 27,3 тыс. м³/год отсечка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Раствор от растворения оборотного медного купороса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репульпатор поз. 4.1.21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Склад готовой продукции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медных катодов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передаточные ворота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Фильтрат от фильтр-пресса контрольной фильтрации (богатый раствор)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трубопровода от ёмкости сбора фильтрата фильтр-пресса (поз. 4.1.19)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Пакеты медных катодов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Передаточные ворота из отделения электроэкстракции на склад готовой продукции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Оборотный раствор («бедный» электролит)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перелива раствора от каждой электролизной ванны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Газо-воздушная смесь от ванн в систему аспирации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аспирационного отсоса от укрытия каждой электролизной ванны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Водоснабжение и водоотведение оборудования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5.2.7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для каждого вида оборудования в поставке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Позиции, не включаемые в поставку лота</w:t>
      </w:r>
    </w:p>
    <w:p>
      <w:r>
        <w:rPr>
          <w:sz w:val="20"/>
        </w:rPr>
        <w:t xml:space="preserve">По Техническому заданию в объём поставки лота не включаются следующие позиции. Связанные с ними линии приведены в перечне для увязки границ и выдачи заданий смежному проектировщику; в оценку объёма поставки лота они не входят.</w:t>
      </w:r>
    </w:p>
    <w:p>
      <w:r>
        <w:rPr>
          <w:sz w:val="20"/>
        </w:rPr>
        <w:t xml:space="preserve">— Шины магистральные</w:t>
      </w:r>
    </w:p>
    <w:p>
      <w:r>
        <w:rPr>
          <w:sz w:val="20"/>
        </w:rPr>
        <w:t xml:space="preserve">— Выпрямители для ванн электроэкстракции</w:t>
      </w:r>
    </w:p>
    <w:p>
      <w:r>
        <w:rPr>
          <w:sz w:val="20"/>
        </w:rPr>
        <w:t xml:space="preserve">— Напорный трубопровод для ванн</w:t>
      </w:r>
    </w:p>
    <w:p>
      <w:r>
        <w:rPr>
          <w:sz w:val="20"/>
        </w:rPr>
        <w:t xml:space="preserve">— Сливной трубопровод для ванн</w:t>
      </w:r>
    </w:p>
    <w:p>
      <w:r>
        <w:rPr>
          <w:sz w:val="20"/>
        </w:rPr>
        <w:t xml:space="preserve">— Система аспирации от ванн и очистки аспирационных газов</w:t>
      </w:r>
    </w:p>
    <w:p>
      <w:r>
        <w:rPr>
          <w:sz w:val="20"/>
        </w:rPr>
        <w:t xml:space="preserve">— Циркуляционные насосы</w:t>
      </w:r>
    </w:p>
    <w:p>
      <w:r>
        <w:rPr>
          <w:sz w:val="20"/>
        </w:rPr>
        <w:t xml:space="preserve">— Грузоподъёмное оборудование</w:t>
      </w:r>
    </w:p>
    <w:p>
      <w:r>
        <w:rPr>
          <w:sz w:val="20"/>
        </w:rPr>
        <w:t xml:space="preserve">— Нутч-фильтр</w:t>
      </w:r>
    </w:p>
    <w:p>
      <w:r>
        <w:rPr>
          <w:sz w:val="20"/>
        </w:rPr>
        <w:t xml:space="preserve">— Оборудование для обработки свинцового шлама и отработанных свинцовых анодов</w:t>
      </w:r>
    </w:p>
    <w:p>
      <w:r>
        <w:rPr>
          <w:sz w:val="20"/>
        </w:rPr>
        <w:t xml:space="preserve">— Теплообменники</w:t>
      </w:r>
    </w:p>
    <w:p>
      <w:pPr>
        <w:pStyle w:val="Heading2"/>
      </w:pPr>
      <w:r>
        <w:rPr>
          <w:b/>
          <w:sz w:val="24"/>
        </w:rPr>
        <w:t xml:space="preserve">2.4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Циркуляционный бак (бак питания ванн)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0,25 ч; поток 1634,5 м³/ч; расч. 408,6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Электролизная ванна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(2 серии × 90); расчётно 163 шт., коэфф. запаса 1,104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× 85 = 15 300 шт. первичная загрузка (расчётно)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85 анодов на ванну; расход 2300 шт./год (0,033 шт. на т Cu)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× 84 = 15 120 шт. первичная загрузка (расчётно)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180 комплектов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 на 180 ванн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Роботизированная катодосдирочная машина (КСМ)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Пакеты 1400–2000 кг (сбыт требует 2500 ± 50 кг)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Полипропиленовый профиль — расход 2770 кг/год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 одному на серию/пролёт)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(поочерёдно работающие)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обеспечивает работу от каждой ≥12 ч; тихоходные рамные мешалки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Выпрямители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250 В (макс.) / 227 В (номинальное); I = 47,0 кА; коэфф. запаса 1,10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Циркуляция и охлаждение электролита</w:t>
      </w:r>
    </w:p>
    <w:p>
      <w:r>
        <w:rPr>
          <w:sz w:val="20"/>
        </w:rPr>
        <w:t xml:space="preserve">Скорости проверены при принятых DN: критерий для напорных линий из полипропилена и поливинилиденфторида — не более 3 м/с, для самотёчных — по уклону. Напорный и сливной трубопроводы ванн, циркуляционные насосы и теплообменники по ТЗ ред. 4.1 п. 6.3 не включаются в поставку Лота №3; их параметры выдаются заданием смежному проектировщику и приведены здесь для увязки границ.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ёмкости сбора фильтрата поз. 4.1.19) — циркуляционный бак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124–125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102,9 кг/м³ меди; хлорид-ион 25–30 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5.2.1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Электролит на питание серии (напорный коллектор)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холодильник электролита — напорный коллектор серии (коллектор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817 м³/ч на серию (1 600–1 650 м³/ч на две серии); скорость 2,4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48,2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112–120 кг/м³ H₂SO₄, 40 кг/м³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 × 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Индивидуальные подводы электролита к ваннам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Напорный коллектор серии — 180 электролизных ванн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9,1 м³/ч на ванну; скорость 0,5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48,2–50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Давление коллектора;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112–120 кг/м³ H₂SO₄; зарастание солями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180 × 80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п. 4.2.2;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Слив бедного электролита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Переливные карманы 180 ванн — самотёчные лотки и коллекторы двух ниток — циркуляционные баки (сливной трубопровод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1 600–1 650 м³/ч самотёком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Самотёк, уклон на опорожнение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H₂SO₄, 35 кг/м³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5.2.3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Отсечка оборотного раствора на выщелачивание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граница лота (участок выщелачивания)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124,7 м³/ч (1 038 тыс. м³/год); скорость 1,1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футерованная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Отсечка на растворение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Циркуляционный бак — граница лота (участок получения купоросов)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3,2–3,5 м³/ч (27,3 тыс. м³/год); скорость 0,75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нейтральной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(нейтральный оборотный цикл) — холодильники электролита (теплообменники вне поставки лота)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108 м³/ч на нитку (216 м³/ч суммарно); скорость 1,7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37,5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вода; гипсовые инкрустации пластин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 × 150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Л3-ЦК-08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Подпитка контура производственной водой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циркуляционные баки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растворов;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сети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Производственная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разд. 5 (компенсация неиспользуемого резерва поступления воды)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Катодосдирочная машина и промывные воды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Промывная вода I ступени (оборотная)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оборотной воды катодосдирочной машины — камера промывки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 м³/ч; скорость 0,9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60–80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Промывной раствор с содержанием меди и кислоты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Промывная вода II ступени (свежая)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подогреватель — камера промывки II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 м³/ч; скорость 0,6 м/с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90–115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Горячая производственная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 либо полимер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4.2; расчёт скорости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на подогрев промывной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(паросеть площадки) — подогреватель воды II ступени промывки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Пиковая нагрузка около 0,40 Гкал/ч (466 кВт)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по ИД ч.2 табл. 4.2 (нагрев 4 м³/ч с 5 до 90–115 °C)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Конденсат подогревателя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Подогреватель промывной воды — граница лота (конденсатный тракт)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тепловой нагрузке подогревателя;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Чистый конденсат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Л3-КСМ-05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Загрязнённые промывные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Катодосдирочная машина и коллекторы аспирации — циркуляционные баки; загрязнённая вода (медь от 1,6 г/л, H₂SO₄ от 2 г/л) — в гидрометаллургическое отделение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промывки;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40–70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или 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Кислые промывные воды с содержанием меди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4.1.2, табл. 3.1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Реагентное хозяйство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Кислота серная техническая 92,5 %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приёма кислоты — зона смешения циркуляционного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0,33 т/ч (около 0,18 м³/ч при плотности 1,83 т/м³); 2 719 т/год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Концентрированная серная кислота; требования по химической защите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Полипропилен, поливинилиденфторид либо кислотостойкая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8.5; расчёт часовой дозировки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Кислота соляная 33 %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приёма кислоты — зона смешения циркуляционного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0,55 кг/ч (4 562 кг/год)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Соляная кислота; выделение хлороводорода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1.3.14 (хлоридный фон 25–30 г/м³)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коллоидной добавки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Ёмкости приготовления добавки — зона смешения циркуляционных баков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2,02 кг/ч по товарному продукту на отделение (около 1,0 кг/ч на серию)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Водный раствор полисахарида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15–25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8.5; расчёт часовой дозировки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Л3-РЕ-04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антиаэрозольной добавки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Ёмкость приготовления добавки — всасывающая линия циркуляционных насосов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1,61 кг/ч на отделение (около 0,8 кг/ч на серию); 10–20 ppm в электролите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насоса-дозатора;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Водный раствор поверхностно-активного вещества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15–25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табл. 8.5, прил. Б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Аспирация, шламовый узел и энергосреды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Л3-АС-01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Аспирационные газы от укрытий ванн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Бортовые отсосы 180 ванн — общий газоход — скруббер улавливания аэрозолей (система аспирации вне поставки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 расчётом системы аспирации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около 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Разрежение; уставка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Кислотный аэрозоль серной кислоты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4.1.2; ТЗ ред. 4.1 п. 5.2.4, п. 6.3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Л3-АС-02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Промывка коллекторов аспирации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производственной воды — коллекторы бортовых отсосов — слив в контур циркуляции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Периодическая промывка;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сети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Промывная вода с кислотными солями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 (промывка коллекторов против накопления сухих солей)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Л3-ШЛ-01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Свинцовый шлам и промывные воды шламового узла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Донные пробки ванн — мобильный нутч-фильтр (вне поставки лота) — репульпатор поз. 4.1.21 гидрометаллургического участка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1,44 т шлама на ванну при чистке не чаще одного раза в год; вода на промывку 2 м³ на 1 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40–70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 вакуум нутч-фильтра;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Кислая пульпа со свинецсодержащим шламом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Полипропилен либо поливинилиденфторид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4.2.2, табл. 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Л3-ЭН-01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вводе в цех) — пневматика катодосдирочной машины, пневмоприводы арматуры и подпор шкафов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опросным листам поставщиков;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 для пневматики машины; 0,3–0,4 МПа для воздуха КИП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4.2; требования Приложения №5 к ТЗ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Л3-ЭН-02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Охлаждающая вода катодосдирочной машины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Узел оборотной воды — контуры охлаждения катодосдирочной машины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 л/мин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не более 30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0,15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 либо полимер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Циркуляция и охлаждение электролита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обратный клапан;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поступающего раствора; LIC-04 — уровень в циркуляционном баке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Электролит на питание серии (напорный коллектор)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и секционирующая арматура плеч коллектора; настроечные дроссели; электрические разрывы по ПУЭ разд. 7.10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электролита на серию, уставка 800–825 м³/ч, регулирование частотным приводом циркуляционного насоса; PI-02 — давление коллектора; сигнализация при отклонении минус 10 %, блокировка при 70 % номинала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Индивидуальные подводы электролита к ваннам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180 настроечных и 180 отсечных единиц арматуры; разрыв струи на каждом подводе по ИД ч.2 п. 4.2.2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по серии (индивидуальный расходомер на ванну не предусматривается); мониторинг напряжения ванн как косвенный признак нарушения протока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Слив бедного электролита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Секционирующая арматура коллекторов; электрические разрывы на приёме растворов по ПУЭ разд. 7.10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LIC-04 — уровень в циркуляционных баках с блокировками по верхнему и нижнему пределам; контроль температуры возврата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Отсечка оборотного раствора на выщелачивание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регулирующая арматура отсечки;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отсечки; учёт передаваемого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Отсечка на растворение медного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регулирующая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отсечки на растворение купороса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нейтральной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контура TIC-03; отсечная арматура; байпас холодильника; дренаж и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TIC-03 — температура питания ванн 48,2 ± 0,5 °C с воздействием на клапан оборотной воды; сигнализации 52 и 55 °C сверху, 45 и 40 °C снизу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Л3-ЦК-08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Подпитка контура производственной водой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Регулирующая арматура подпитки; обратный клапан; узел учёта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LIC-04 — уровень в баке как задание на подпитку; учёт расхода производственной воды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Катодосдирочная машина и промывные воды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Промывная вода I ступени (оборотная)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арматура; обратный клапан; фильтр форсунок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промывной воды; сигнал готовности узла промывки в систему управления машиной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Промывная вода II ступени (свежая)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Регулирующая арматура расхода; отсечная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 после подогревателя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на подогрев промывной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пара; отсечная арматура; конденсатоотводчик; предохранительный клапан подогревателя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Регулирование температуры воды II ступени клапаном пара; контроль давления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Конденсат подогревателя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Конденсатоотводчик с байпасом; обратный клапан;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возврата конденсата и его качества на проскок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Л3-КСМ-05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Загрязнённые промывные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сборных коллекторов; обратные клапаны; арматура переключения направлений слива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зумпфах и сборных ёмкостях; блокировка приёма промвод при верхнем уровне в циркуляционном баке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Реагентное хозяйство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Кислота серная техническая 92,5 %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опорожнения и промывки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QIC-07 — дозирование кислоты по заданию оператора с контролем расхода; поточный контроль плотности и температуры электролита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Кислота соляная 33 %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промывки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Дозирование по лабораторным данным о содержании хлорид-иона; контроль расхода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коллоидной добавки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арматура переключения между двумя ёмкостями приготовления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QIC-05 — дозирование пропорционально интегралу тока серии с обратной связью по фактическому расходу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Л3-РЕ-04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антиаэрозольной добавки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обратный клапан; узел ввода со стороны всасывания насосов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QIC-06 — дозирование пропорционально интегралу тока серии с контролем фактического расхода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Аспирация, шламовый узел и энергосреды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Л3-АС-01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Аспирационные газы от укрытий ванн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Настроечные шиберы отсосов ванн; отсечные шиберы секций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разрежения в коллекторе аспирации; при длительном останове аспирации — снижение тока серии по блокировке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Л3-АС-02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Промывка коллекторов аспирации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промывочных врезок; обратные клапаны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выполнения циклограммы промывки; контроль уровня в буферной ёмкости слива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Л3-ШЛ-01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Свинцовый шлам и промывные воды шламового узла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Донная запорная арматура ванны; арматура шланговых соединений мобильного нутч-фильтра; отсечная арматура сборного коллектора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сборной ёмкости фильтрата; контроль вакуума нутч-фильтра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Л3-ЭН-01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редуцирующие узлы;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пневмосети и воздуха КИП; сигнализация нижнего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Л3-ЭН-02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Охлаждающая вода катодосдирочной машины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арматура; фильтр на вводе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протока и температуры охлаждающей воды с блокировкой машины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Обвязка ванн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180 настроечных и 180 отсечных единиц на индивидуальных подводах DN 80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360 единиц; корпуса из полипропилена либо поливинилиденфторида, диафрагмовое или шаровое исполнение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Коллекторная запорная и секционирующая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плеч напорных коллекторов и секций сливных коллекторов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Около 40 единиц; электрические разрывы по ПУЭ разд. 7.10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воды и пара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Оборотная вода холодильников, промывные воды катодосдирочной машины, пар и конденсат подогревателя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Около 30 единиц; металлическое исполнение по ГОСТ 32569-2013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Реагентная и дренажная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Дозирование кислот и добавок, опорожнения, промывки, дренажи зумпфов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60–80 единиц; футерованное и полимерное исполнение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Клапан оборотной воды контура TIC-03; регулирующая арматура отсечек; узлы дозирования реагентов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Выбор исполнения — по ТКП и опыту эксплуатации аналогов</w:t>
            </w:r>
          </w:p>
        </w:tc>
      </w:tr>
    </w:tbl>
    <w:p>
      <w:r>
        <w:rPr>
          <w:sz w:val="20"/>
        </w:rPr>
        <w:t xml:space="preserve">Суммарная оценка по лоту — около 500 единиц арматуры; определяющая часть объёма приходится на обвязку 180 электролизных ванн.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серий — 2; отсечки — 2; оборотная вода — 2; промывные воды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6–8 электромагнитных или ультразвуковых расходомеров; байпасы для замены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и возврат серий, циркуляционные баки, холодильники до и после, оборотная вода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Около 20 точек; смачиваемые части из тантала, фторопласта или керамики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Циркуляционные баки, зумпфы, сборные ёмкости промвод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4–6 позиций с сигнализациями и блокировками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Напорные коллекторы, напор насосов (стык со смежной системой)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8–10 позиций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Плотность и состав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Поточный контроль плотности электролита; автоматизированный пробоотбор с лабораторным анализом меди, кислоты, хлорид-иона, никеля и железа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Два поточных плотномера; тип анализаторов согласуется с Заказчиком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Дозирование реагентов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Счётчики-расходомеры кислот и добавок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4–6 позиций с обратной связью по фактическому расходу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Милливольтовый контроль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Напряжения 180 ванн (90 точек на серию)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Специальная система; признак короткого замыкания при напряжении ниже 1,8 В, деградации контактов — выше 2,5 В</w:t>
            </w:r>
          </w:p>
        </w:tc>
      </w:tr>
    </w:tbl>
    <w:p>
      <w:r>
        <w:rPr>
          <w:sz w:val="20"/>
        </w:rPr>
        <w:t xml:space="preserve">Оценка: 40–60 полевых приборов вне комплектных систем катодосдирочной машины и кранов, плюс 180 точек милливольтового контроля; суммарный объём физических сигналов системы управления отделением 450–650.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В принятой редакции 4.1 Технического задания строка «Спецификация на КИПиА» для Лота №3 исключена: критичные и длинноцикловые приборы закрываются опросными листами в составе выпуска.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Система милливольтового контроля напряжений ванн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Выявление коротких замыканий и деградации контактов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180 точек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Точки и способ измерения (штатные щупы шин либо мобильный контроль краном) — вариантная проработка БИ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плотномеры электролита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Контроль состава контура циркуляции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Смачиваемые части из тантала, фторопласта или керамики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Расходомеры больших диаметров в футерованном исполнении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серий DN 350, отсечки DN 200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Электромагнитное либо ультразвуковое исполнение; байпасные линии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Автоматизированный пробоотбор электролита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Лабораторный контроль меди, кислоты, хлорид-иона, никеля и железа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узла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Тип и периодичность согласуются с Управлением автоматизации Заказчика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Приборы контроля температуры контура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ванн 48,2 ± 0,5 °C, защита по границам 40 и 55 °C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Около 20 точек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Каналы, участвующие в блокировках, — с аттестацией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Оформление перечней приборов и схем автоматизации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Трубопроводы технологические стальные — для футерованных стальных участков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Федеральный закон № 102-ФЗ; 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СИ из Госреестра, поверка, метрологическое обеспечение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Метрологическое обеспечение измерительных систем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Федеральный закон № 102-ФЗ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Обеспечение единства измерений; СИ из Госреестра с первичной поверкой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ПУЭ (изд. 7), разд. 7.10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Контроль изоляции, электрические разрывы в трубопроводах электролизных установок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Разграничение поставки по напорным и сливным трубопроводам ванн, циркуляционным насосам и теплообменникам — заданием смежному проектировщику по согласованной форме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ОВЭ75-БИ-Л3-LL · Перечень трубопроводов, арматуры и приборов КИПиА (line list)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ОВЭ75-БИ-Л3-LL · Перечень трубопроводов, арматуры и приборов КИПиА (line list)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