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ОВЭ75-RFQ-06</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Рукавные фильтры аспирации + дымососы на свечу.</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Объём уточняется в БИ; выбросы приводятся до и после очистки.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OVE75-RFQ-06</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Bag filters for dust aspiration with stack fans.</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ОВЭ75-RFQ-06 / To RFQ No. OVE75-RFQ-06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Рукавные фильтры аспирации + дымососы на свечу</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Объём уточняется в БИ; выбросы приводятся до и после очистки</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Гарантированные выбросы на свечу — ТЗ требует привести качественный состав и количество</w:t>
            </w:r>
          </w:p>
        </w:tc>
      </w:tr>
    </w:tbl>
    <w:p>
      <w:r>
        <w:rPr>
          <w:b/>
          <w:sz w:val="20"/>
        </w:rPr>
        <w:t xml:space="preserve">Состав позиции по перечню оборудования — Equipment covered by this request:</w:t>
      </w:r>
    </w:p>
    <w:p>
      <w:r>
        <w:rPr>
          <w:b/>
          <w:sz w:val="21"/>
        </w:rPr>
        <w:t xml:space="preserve">1. Рукавный фильтр(ы) аспирации</w:t>
      </w:r>
      <w:r>
        <w:rPr>
          <w:color w:val="888888"/>
          <w:sz w:val="16"/>
        </w:rPr>
        <w:t xml:space="preserve">   Аспирация</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Очистка аспирационных газов от оборудования</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По ТЗ на БИ п. 3.4</w:t>
            </w:r>
          </w:p>
        </w:tc>
      </w:tr>
      <w:tr>
        <w:tc>
          <w:tcPr>
            <w:tcW w:w="3038" w:type="dxa"/>
            <w:shd w:val="clear" w:fill="EFEFEF"/>
          </w:tcPr>
          <w:p>
            <w:r>
              <w:rPr>
                <w:b/>
                <w:sz w:val="18"/>
              </w:rPr>
              <w:t xml:space="preserve">Количество — Quantity</w:t>
            </w:r>
          </w:p>
        </w:tc>
        <w:tc>
          <w:tcPr>
            <w:tcW w:w="6600" w:type="dxa"/>
          </w:tcPr>
          <w:p>
            <w:r>
              <w:rPr>
                <w:sz w:val="18"/>
              </w:rPr>
              <w:t xml:space="preserve">Уточняется в БИ</w:t>
            </w:r>
          </w:p>
        </w:tc>
      </w:tr>
    </w:tbl>
    <w:p>
      <w:r>
        <w:rPr>
          <w:b/>
          <w:sz w:val="21"/>
        </w:rPr>
        <w:t xml:space="preserve">2. Дымосос(ы) аспирации</w:t>
      </w:r>
      <w:r>
        <w:rPr>
          <w:color w:val="888888"/>
          <w:sz w:val="16"/>
        </w:rPr>
        <w:t xml:space="preserve">   Аспирация</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Эвакуация аспирационных газов и сброс очищенного газа на свечу</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По ТЗ на БИ п. 3.4</w:t>
            </w:r>
          </w:p>
        </w:tc>
      </w:tr>
      <w:tr>
        <w:tc>
          <w:tcPr>
            <w:tcW w:w="3038" w:type="dxa"/>
            <w:shd w:val="clear" w:fill="EFEFEF"/>
          </w:tcPr>
          <w:p>
            <w:r>
              <w:rPr>
                <w:b/>
                <w:sz w:val="18"/>
              </w:rPr>
              <w:t xml:space="preserve">Количество — Quantity</w:t>
            </w:r>
          </w:p>
        </w:tc>
        <w:tc>
          <w:tcPr>
            <w:tcW w:w="6600" w:type="dxa"/>
          </w:tcPr>
          <w:p>
            <w:r>
              <w:rPr>
                <w:sz w:val="18"/>
              </w:rPr>
              <w:t xml:space="preserve">Уточняется в БИ</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06 baghouse</dc:title>
  <dc:creator>ООО «КВАНТ»</dc:creator>
  <cp:lastModifiedBy>ООО «КВАНТ»</cp:lastModifiedBy>
  <dcterms:created xsi:type="dcterms:W3CDTF">2026-09-02T09:00:00Z</dcterms:created>
  <dcterms:modified xsi:type="dcterms:W3CDTF">2026-09-02T09:00:00Z</dcterms:modified>
</cp:coreProperties>
</file>