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ОЛ-ОВЭ75-05</w:t>
      </w:r>
    </w:p>
    <w:p>
      <w:r>
        <w:rPr>
          <w:b/>
          <w:sz w:val="28"/>
        </w:rPr>
        <w:t xml:space="preserve">Дымосос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28.08.2026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28.08.2026.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dymosos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