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A23" w:rsidRDefault="00660A23" w:rsidP="00660A23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 w:val="40"/>
          <w:szCs w:val="22"/>
        </w:rPr>
        <w:t>Crown and Anchor Game</w:t>
      </w:r>
      <w:r w:rsidRPr="003645CD">
        <w:rPr>
          <w:rFonts w:asciiTheme="minorHAnsi" w:hAnsiTheme="minorHAnsi" w:cstheme="minorHAnsi"/>
          <w:sz w:val="40"/>
          <w:szCs w:val="22"/>
        </w:rPr>
        <w:br/>
      </w:r>
      <w:r>
        <w:rPr>
          <w:rFonts w:asciiTheme="minorHAnsi" w:hAnsiTheme="minorHAnsi" w:cstheme="minorHAnsi"/>
          <w:szCs w:val="22"/>
        </w:rPr>
        <w:t>Test Case: Main</w:t>
      </w:r>
    </w:p>
    <w:p w:rsidR="00660A23" w:rsidRPr="003645CD" w:rsidRDefault="00660A23" w:rsidP="00660A23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TC02</w:t>
      </w:r>
    </w:p>
    <w:p w:rsidR="00660A23" w:rsidRPr="003645CD" w:rsidRDefault="00660A23" w:rsidP="00660A23">
      <w:pPr>
        <w:pStyle w:val="Title"/>
        <w:spacing w:before="0" w:after="120" w:line="276" w:lineRule="auto"/>
        <w:rPr>
          <w:rFonts w:asciiTheme="minorHAnsi" w:hAnsiTheme="minorHAnsi" w:cstheme="minorHAnsi"/>
          <w:sz w:val="22"/>
          <w:szCs w:val="22"/>
        </w:rPr>
      </w:pPr>
    </w:p>
    <w:p w:rsidR="00660A23" w:rsidRPr="003645CD" w:rsidRDefault="00660A23" w:rsidP="00660A23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645CD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8"/>
        <w:gridCol w:w="5047"/>
        <w:gridCol w:w="1777"/>
      </w:tblGrid>
      <w:tr w:rsidR="00660A23" w:rsidRPr="003645CD" w:rsidTr="00660A23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:rsidR="00660A23" w:rsidRPr="003645CD" w:rsidRDefault="00660A23" w:rsidP="00660A23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8" w:type="dxa"/>
            <w:shd w:val="clear" w:color="auto" w:fill="A6A6A6" w:themeFill="background1" w:themeFillShade="A6"/>
            <w:vAlign w:val="center"/>
          </w:tcPr>
          <w:p w:rsidR="00660A23" w:rsidRPr="003645CD" w:rsidRDefault="00660A23" w:rsidP="00660A23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316" w:type="dxa"/>
            <w:shd w:val="clear" w:color="auto" w:fill="A6A6A6" w:themeFill="background1" w:themeFillShade="A6"/>
            <w:vAlign w:val="center"/>
          </w:tcPr>
          <w:p w:rsidR="00660A23" w:rsidRPr="003645CD" w:rsidRDefault="00660A23" w:rsidP="00660A23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842" w:type="dxa"/>
            <w:shd w:val="clear" w:color="auto" w:fill="A6A6A6" w:themeFill="background1" w:themeFillShade="A6"/>
            <w:vAlign w:val="center"/>
          </w:tcPr>
          <w:p w:rsidR="00660A23" w:rsidRPr="003645CD" w:rsidRDefault="00660A23" w:rsidP="00660A23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660A23" w:rsidRPr="003645CD" w:rsidTr="00660A23">
        <w:trPr>
          <w:trHeight w:val="17"/>
        </w:trPr>
        <w:tc>
          <w:tcPr>
            <w:tcW w:w="914" w:type="dxa"/>
            <w:vAlign w:val="center"/>
          </w:tcPr>
          <w:p w:rsidR="00660A23" w:rsidRPr="003645CD" w:rsidRDefault="00660A23" w:rsidP="00660A2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8" w:type="dxa"/>
            <w:vAlign w:val="center"/>
          </w:tcPr>
          <w:p w:rsidR="00660A23" w:rsidRPr="003645CD" w:rsidRDefault="00660A23" w:rsidP="00660A2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11/10/2017</w:t>
            </w:r>
          </w:p>
        </w:tc>
        <w:tc>
          <w:tcPr>
            <w:tcW w:w="5316" w:type="dxa"/>
            <w:vAlign w:val="center"/>
          </w:tcPr>
          <w:p w:rsidR="00660A23" w:rsidRPr="003645CD" w:rsidRDefault="00660A23" w:rsidP="00660A23">
            <w:pPr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842" w:type="dxa"/>
            <w:vAlign w:val="center"/>
          </w:tcPr>
          <w:p w:rsidR="00660A23" w:rsidRPr="003645CD" w:rsidRDefault="00660A23" w:rsidP="00660A23">
            <w:pPr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Sushila Khati</w:t>
            </w:r>
          </w:p>
        </w:tc>
      </w:tr>
    </w:tbl>
    <w:p w:rsidR="00660A23" w:rsidRDefault="00660A23" w:rsidP="00660A23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660A23" w:rsidRPr="003645CD" w:rsidRDefault="00660A23" w:rsidP="00660A23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96"/>
        <w:gridCol w:w="7655"/>
      </w:tblGrid>
      <w:tr w:rsidR="00660A23" w:rsidRPr="00286CB9" w:rsidTr="00660A23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660A23" w:rsidRPr="00286CB9" w:rsidRDefault="00660A23" w:rsidP="00660A23">
            <w:pPr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</w:pPr>
            <w:r w:rsidRPr="00286CB9"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  <w:t>Test Case ID</w:t>
            </w:r>
          </w:p>
        </w:tc>
        <w:tc>
          <w:tcPr>
            <w:tcW w:w="7655" w:type="dxa"/>
            <w:vAlign w:val="center"/>
          </w:tcPr>
          <w:p w:rsidR="00660A23" w:rsidRPr="00286CB9" w:rsidRDefault="00660A23" w:rsidP="00660A23">
            <w:pPr>
              <w:rPr>
                <w:rFonts w:asciiTheme="minorHAnsi" w:hAnsiTheme="minorHAnsi" w:cstheme="majorBidi"/>
                <w:b/>
                <w:sz w:val="28"/>
                <w:szCs w:val="22"/>
              </w:rPr>
            </w:pPr>
            <w:r>
              <w:rPr>
                <w:rFonts w:asciiTheme="minorHAnsi" w:hAnsiTheme="minorHAnsi" w:cstheme="majorBidi"/>
                <w:b/>
                <w:sz w:val="28"/>
                <w:szCs w:val="22"/>
              </w:rPr>
              <w:t>TC01</w:t>
            </w:r>
          </w:p>
        </w:tc>
      </w:tr>
      <w:tr w:rsidR="00660A23" w:rsidRPr="003645CD" w:rsidTr="00660A23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660A23" w:rsidRPr="00093185" w:rsidRDefault="00660A23" w:rsidP="00660A23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7655" w:type="dxa"/>
            <w:vAlign w:val="center"/>
          </w:tcPr>
          <w:p w:rsidR="00660A23" w:rsidRPr="003645CD" w:rsidRDefault="00660A23" w:rsidP="00660A23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Game</w:t>
            </w:r>
          </w:p>
        </w:tc>
      </w:tr>
      <w:tr w:rsidR="00660A23" w:rsidRPr="003645CD" w:rsidTr="00660A23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660A23" w:rsidRPr="00093185" w:rsidRDefault="00660A23" w:rsidP="00660A23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7655" w:type="dxa"/>
            <w:vAlign w:val="center"/>
          </w:tcPr>
          <w:p w:rsidR="00660A23" w:rsidRDefault="00660A23" w:rsidP="00660A23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This test case tests the process how the </w:t>
            </w:r>
            <w:r w:rsidR="0026461C">
              <w:rPr>
                <w:rFonts w:asciiTheme="minorHAnsi" w:hAnsiTheme="minorHAnsi" w:cstheme="majorBidi"/>
                <w:sz w:val="22"/>
                <w:szCs w:val="22"/>
              </w:rPr>
              <w:t>main method of the game perform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. It tests the following possible scenarios:</w:t>
            </w:r>
          </w:p>
          <w:p w:rsidR="00660A23" w:rsidRPr="0026461C" w:rsidRDefault="0026461C" w:rsidP="0026461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Test the main method</w:t>
            </w:r>
            <w:r w:rsidR="00660A23">
              <w:rPr>
                <w:rFonts w:asciiTheme="minorHAnsi" w:hAnsiTheme="minorHAnsi" w:cstheme="majorBidi"/>
                <w:sz w:val="22"/>
              </w:rPr>
              <w:t>(TS01)</w:t>
            </w:r>
          </w:p>
        </w:tc>
      </w:tr>
      <w:tr w:rsidR="00660A23" w:rsidRPr="003645CD" w:rsidTr="00660A23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660A23" w:rsidRPr="00093185" w:rsidRDefault="00660A23" w:rsidP="00660A23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7655" w:type="dxa"/>
            <w:vAlign w:val="center"/>
          </w:tcPr>
          <w:p w:rsidR="00660A23" w:rsidRPr="003645CD" w:rsidRDefault="00660A23" w:rsidP="00660A23">
            <w:pPr>
              <w:rPr>
                <w:rFonts w:asciiTheme="minorHAnsi" w:hAnsiTheme="minorHAnsi" w:cstheme="majorBidi"/>
                <w:sz w:val="22"/>
                <w:szCs w:val="22"/>
              </w:rPr>
            </w:pPr>
          </w:p>
        </w:tc>
      </w:tr>
      <w:tr w:rsidR="00660A23" w:rsidRPr="003645CD" w:rsidTr="00660A23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660A23" w:rsidRPr="00093185" w:rsidRDefault="00660A23" w:rsidP="00660A23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7655" w:type="dxa"/>
            <w:vAlign w:val="center"/>
          </w:tcPr>
          <w:p w:rsidR="00660A23" w:rsidRPr="003645CD" w:rsidRDefault="00660A23" w:rsidP="00660A23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System run the game successfully</w:t>
            </w:r>
          </w:p>
        </w:tc>
      </w:tr>
    </w:tbl>
    <w:p w:rsidR="00660A23" w:rsidRPr="003645CD" w:rsidRDefault="00660A23" w:rsidP="00660A23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  <w:r w:rsidRPr="003645CD">
        <w:rPr>
          <w:rFonts w:asciiTheme="minorHAnsi" w:hAnsiTheme="minorHAnsi" w:cstheme="majorBidi"/>
          <w:sz w:val="22"/>
          <w:szCs w:val="22"/>
        </w:rPr>
        <w:t xml:space="preserve"> 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7811"/>
      </w:tblGrid>
      <w:tr w:rsidR="00660A23" w:rsidRPr="003645CD" w:rsidTr="00660A23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:rsidR="00660A23" w:rsidRPr="005E363B" w:rsidRDefault="00660A23" w:rsidP="00660A23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Data Required</w:t>
            </w:r>
          </w:p>
        </w:tc>
      </w:tr>
      <w:tr w:rsidR="00660A23" w:rsidRPr="003645CD" w:rsidTr="00660A23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660A23" w:rsidRDefault="00660A23" w:rsidP="00660A23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7811" w:type="dxa"/>
            <w:vAlign w:val="center"/>
          </w:tcPr>
          <w:p w:rsidR="00660A23" w:rsidRPr="003645CD" w:rsidRDefault="0026461C" w:rsidP="00660A23">
            <w:pPr>
              <w:rPr>
                <w:rFonts w:asciiTheme="minorHAnsi" w:hAnsiTheme="minorHAnsi" w:cstheme="majorBidi"/>
                <w:sz w:val="22"/>
                <w:szCs w:val="22"/>
              </w:rPr>
            </w:pPr>
            <w:r w:rsidRPr="0026461C">
              <w:rPr>
                <w:rFonts w:asciiTheme="minorHAnsi" w:hAnsiTheme="minorHAnsi" w:cstheme="majorBidi"/>
                <w:sz w:val="22"/>
                <w:szCs w:val="22"/>
              </w:rPr>
              <w:t>String[] args</w:t>
            </w:r>
          </w:p>
        </w:tc>
      </w:tr>
    </w:tbl>
    <w:p w:rsidR="00660A23" w:rsidRPr="003645CD" w:rsidRDefault="00660A23" w:rsidP="00660A23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660A23" w:rsidRDefault="00660A23" w:rsidP="00660A23"/>
    <w:p w:rsidR="00A14E48" w:rsidRDefault="00A14E48">
      <w:bookmarkStart w:id="0" w:name="_GoBack"/>
      <w:bookmarkEnd w:id="0"/>
    </w:p>
    <w:sectPr w:rsidR="00A14E4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A1B" w:rsidRDefault="00534A1B" w:rsidP="00660A23">
      <w:r>
        <w:separator/>
      </w:r>
    </w:p>
  </w:endnote>
  <w:endnote w:type="continuationSeparator" w:id="0">
    <w:p w:rsidR="00534A1B" w:rsidRDefault="00534A1B" w:rsidP="00660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A1B" w:rsidRDefault="00534A1B" w:rsidP="00660A23">
      <w:r>
        <w:separator/>
      </w:r>
    </w:p>
  </w:footnote>
  <w:footnote w:type="continuationSeparator" w:id="0">
    <w:p w:rsidR="00534A1B" w:rsidRDefault="00534A1B" w:rsidP="00660A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Light1"/>
      <w:tblW w:w="9351" w:type="dxa"/>
      <w:tblLayout w:type="fixed"/>
      <w:tblLook w:val="0000" w:firstRow="0" w:lastRow="0" w:firstColumn="0" w:lastColumn="0" w:noHBand="0" w:noVBand="0"/>
    </w:tblPr>
    <w:tblGrid>
      <w:gridCol w:w="7650"/>
      <w:gridCol w:w="1701"/>
    </w:tblGrid>
    <w:tr w:rsidR="00660A23" w:rsidRPr="004C3256" w:rsidTr="00660A23">
      <w:tc>
        <w:tcPr>
          <w:tcW w:w="7650" w:type="dxa"/>
        </w:tcPr>
        <w:p w:rsidR="00660A23" w:rsidRPr="004C3256" w:rsidRDefault="00660A23" w:rsidP="00660A23">
          <w:pPr>
            <w:pStyle w:val="Header"/>
            <w:tabs>
              <w:tab w:val="clear" w:pos="4513"/>
              <w:tab w:val="clear" w:pos="9026"/>
              <w:tab w:val="left" w:pos="1648"/>
            </w:tabs>
            <w:rPr>
              <w:rFonts w:asciiTheme="minorHAnsi" w:hAnsiTheme="minorHAnsi"/>
              <w:b/>
              <w:sz w:val="18"/>
              <w:szCs w:val="18"/>
            </w:rPr>
          </w:pPr>
          <w:r>
            <w:rPr>
              <w:rFonts w:asciiTheme="minorHAnsi" w:hAnsiTheme="minorHAnsi"/>
              <w:b/>
              <w:sz w:val="18"/>
              <w:szCs w:val="18"/>
            </w:rPr>
            <w:t>Crown And Anchor Game</w:t>
          </w:r>
        </w:p>
      </w:tc>
      <w:tc>
        <w:tcPr>
          <w:tcW w:w="1701" w:type="dxa"/>
        </w:tcPr>
        <w:p w:rsidR="00660A23" w:rsidRPr="004C3256" w:rsidRDefault="00660A23" w:rsidP="00660A23">
          <w:pPr>
            <w:rPr>
              <w:rFonts w:asciiTheme="minorHAnsi" w:hAnsiTheme="minorHAnsi"/>
              <w:sz w:val="18"/>
              <w:szCs w:val="18"/>
              <w:lang w:val="pt-BR"/>
            </w:rPr>
          </w:pPr>
          <w:r>
            <w:rPr>
              <w:rFonts w:asciiTheme="minorHAnsi" w:hAnsiTheme="minorHAnsi"/>
              <w:sz w:val="18"/>
              <w:szCs w:val="18"/>
              <w:lang w:val="pt-BR"/>
            </w:rPr>
            <w:t>Sushila Khati</w:t>
          </w:r>
        </w:p>
      </w:tc>
    </w:tr>
    <w:tr w:rsidR="00660A23" w:rsidRPr="004C3256" w:rsidTr="00660A23">
      <w:tc>
        <w:tcPr>
          <w:tcW w:w="7650" w:type="dxa"/>
        </w:tcPr>
        <w:p w:rsidR="00660A23" w:rsidRPr="004C3256" w:rsidRDefault="00660A23" w:rsidP="00660A23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Test case: 2</w:t>
          </w:r>
        </w:p>
      </w:tc>
      <w:tc>
        <w:tcPr>
          <w:tcW w:w="1701" w:type="dxa"/>
        </w:tcPr>
        <w:p w:rsidR="00660A23" w:rsidRPr="004C3256" w:rsidRDefault="00660A23" w:rsidP="00660A23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11/102017</w:t>
          </w:r>
        </w:p>
      </w:tc>
    </w:tr>
  </w:tbl>
  <w:p w:rsidR="00660A23" w:rsidRDefault="00660A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23"/>
    <w:rsid w:val="00197E6F"/>
    <w:rsid w:val="0026461C"/>
    <w:rsid w:val="00534A1B"/>
    <w:rsid w:val="00660A23"/>
    <w:rsid w:val="00A14E48"/>
    <w:rsid w:val="00B4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683EA-D23F-407C-91D7-12C50D95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A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60A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60A23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Light1">
    <w:name w:val="Table Grid Light1"/>
    <w:basedOn w:val="TableNormal"/>
    <w:uiPriority w:val="99"/>
    <w:rsid w:val="00660A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link w:val="TitleChar"/>
    <w:qFormat/>
    <w:rsid w:val="00660A2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60A23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60A23"/>
    <w:pPr>
      <w:spacing w:before="60" w:after="60"/>
      <w:ind w:left="720"/>
      <w:contextualSpacing/>
    </w:pPr>
    <w:rPr>
      <w:rFonts w:eastAsiaTheme="minorEastAsia" w:cstheme="minorBidi"/>
      <w:szCs w:val="22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660A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A2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1</cp:revision>
  <dcterms:created xsi:type="dcterms:W3CDTF">2017-10-13T06:48:00Z</dcterms:created>
  <dcterms:modified xsi:type="dcterms:W3CDTF">2017-10-13T06:53:00Z</dcterms:modified>
</cp:coreProperties>
</file>