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ind w:left="-5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Monthly Treasurer Report Format</w:t>
      </w:r>
    </w:p>
    <w:p w:rsidR="00000000" w:rsidDel="00000000" w:rsidP="00000000" w:rsidRDefault="00000000" w:rsidRPr="00000000" w14:paraId="00000003">
      <w:pPr>
        <w:spacing w:line="240" w:lineRule="auto"/>
        <w:ind w:left="-5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 Club of ……….......................................................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Sponsored Club: Lions Clubs of ………………………………….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……………. Month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L/Y 2023/24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Layout w:type="fixed"/>
        <w:tblLook w:val="0400"/>
      </w:tblPr>
      <w:tblGrid>
        <w:gridCol w:w="718"/>
        <w:gridCol w:w="3585"/>
        <w:gridCol w:w="1249"/>
        <w:gridCol w:w="2698"/>
        <w:gridCol w:w="992"/>
        <w:tblGridChange w:id="0">
          <w:tblGrid>
            <w:gridCol w:w="718"/>
            <w:gridCol w:w="3585"/>
            <w:gridCol w:w="1249"/>
            <w:gridCol w:w="2698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Expenditure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Income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Signature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 ……………………….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Documents necessary to Open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Minuting from club’s board members and other members.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from Leo District Council District 325 M, Nepal.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 from Leo District Secretariats.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Photocopy of Charter Certificate.</w:t>
      </w:r>
    </w:p>
    <w:p w:rsidR="00000000" w:rsidDel="00000000" w:rsidP="00000000" w:rsidRDefault="00000000" w:rsidRPr="00000000" w14:paraId="0000005A">
      <w:pPr>
        <w:spacing w:line="240" w:lineRule="auto"/>
        <w:ind w:left="-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Rights, Duties and Responsibilities of Club’s Treasurer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collect all the annual dues from club members and also need to do some creative activities for the club to raise the economic status of the home club.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financial truncation is to be held under the duty of the club's treasurer.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all the income and expenditure of the club, the treasurer needs to announce the annual budget of the respective club.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Payment of the expenses from the club should be done and available funds, resources or other materials should be done through annual auditing.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club must have their payment receipts.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Account should be opened and all the transactions should be done through the bank.</w:t>
      </w:r>
    </w:p>
    <w:p w:rsidR="00000000" w:rsidDel="00000000" w:rsidP="00000000" w:rsidRDefault="00000000" w:rsidRPr="00000000" w14:paraId="00000062">
      <w:pPr>
        <w:spacing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Rights, Duties and Responsibilities of Club’s Joint Treasurer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5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rights, duties and responsibilities of the club's treasurer should be done by the club's Joint Treasurer in the absence of the respective treasurer.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40" w:lineRule="auto"/>
        <w:ind w:left="5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authority and tasks given by the Club's President should be conducted properly.</w:t>
      </w:r>
    </w:p>
    <w:p w:rsidR="00000000" w:rsidDel="00000000" w:rsidP="00000000" w:rsidRDefault="00000000" w:rsidRPr="00000000" w14:paraId="00000066">
      <w:pPr>
        <w:spacing w:line="240" w:lineRule="auto"/>
        <w:ind w:left="5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Remove this page before you submit your treasurer report.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B5F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5FA4"/>
  </w:style>
  <w:style w:type="paragraph" w:styleId="Footer">
    <w:name w:val="footer"/>
    <w:basedOn w:val="Normal"/>
    <w:link w:val="FooterChar"/>
    <w:uiPriority w:val="99"/>
    <w:unhideWhenUsed w:val="1"/>
    <w:rsid w:val="00BB5F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5FA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r115qwGYo5yO7IyT8x9s2FsXWg==">CgMxLjA4AHIhMWRRZ092X1F3ZHU3VkdabW81N25uSW9acmw5ZU5XTXNz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2022-08-10T07:44:00Z</dcterms:created>
  <dc:creator>bishal</dc:creator>
</cp:coreProperties>
</file>