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utc-pd-model-equations-baseline"/>
    <w:p>
      <w:pPr>
        <w:pStyle w:val="Heading1"/>
      </w:pPr>
      <w:r>
        <w:t xml:space="preserve">UTC-PD Model Equations (Baseline)</w:t>
      </w:r>
    </w:p>
    <w:bookmarkStart w:id="9" w:name="Xe75e9927d549424e40ec331c6f94abc8fefceb7"/>
    <w:p>
      <w:pPr>
        <w:pStyle w:val="Heading2"/>
      </w:pPr>
      <w:r>
        <w:t xml:space="preserve">1. Photocurrent transfer function — rigorous Ramo</w:t>
      </w:r>
      <w:r>
        <w:t xml:space="preserve"> </w:t>
      </w:r>
      <m:oMath>
        <m:sSub>
          <m:e>
            <m:r>
              <m:t>J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integral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h</m:t>
              </m:r>
            </m:sub>
          </m:sSub>
          <m:r>
            <m:rPr>
              <m:sty m:val="p"/>
            </m:rPr>
            <m:t>(</m:t>
          </m:r>
          <m: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W</m:t>
                  </m:r>
                </m:e>
                <m:sub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m</m:t>
                  </m:r>
                </m:sub>
              </m:sSub>
            </m:den>
          </m:f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4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Term 1 — undepleted-absorber electron (diffusion; carries</w:t>
      </w:r>
      <w:r>
        <w:t xml:space="preserve"> </w:t>
      </w:r>
      <m:oMath>
        <m:sSub>
          <m:e>
            <m:r>
              <m:t>τ</m:t>
            </m:r>
          </m:e>
          <m:sub>
            <m:r>
              <m:t>A</m:t>
            </m:r>
          </m:sub>
        </m:sSub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A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  <m:r>
                <m:t>ω</m:t>
              </m:r>
              <m:sSub>
                <m:e>
                  <m:r>
                    <m:t>τ</m:t>
                  </m:r>
                </m:e>
                <m:sub>
                  <m:r>
                    <m:t>A</m:t>
                  </m:r>
                </m:sub>
              </m:sSub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+</m:t>
              </m:r>
              <m:r>
                <m:t>j</m:t>
              </m:r>
              <m:r>
                <m:t>ω</m:t>
              </m:r>
              <m:sSub>
                <m:e>
                  <m:r>
                    <m:t>τ</m:t>
                  </m:r>
                </m:e>
                <m:sub>
                  <m:r>
                    <m:t>R</m:t>
                  </m:r>
                </m:sub>
              </m:sSub>
            </m:num>
            <m:den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  <m:r>
                <m:t>ω</m:t>
              </m:r>
              <m:sSub>
                <m:e>
                  <m:r>
                    <m:t>τ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Term 2 — the same electron drifting the depleted region (carries</w:t>
      </w:r>
      <w:r>
        <w:t xml:space="preserve"> </w:t>
      </w:r>
      <m:oMath>
        <m:sSub>
          <m:e>
            <m:r>
              <m:t>τ</m:t>
            </m:r>
          </m:e>
          <m:sub>
            <m:r>
              <m:t>A</m:t>
            </m:r>
          </m:sub>
        </m:sSub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  <m:r>
                <m:t>ω</m:t>
              </m:r>
              <m:sSub>
                <m:e>
                  <m:r>
                    <m:t>τ</m:t>
                  </m:r>
                </m:e>
                <m:sub>
                  <m:r>
                    <m:t>A</m:t>
                  </m:r>
                </m:sub>
              </m:sSub>
            </m:den>
          </m:f>
          <m:r>
            <m:t> </m:t>
          </m:r>
          <m:r>
            <m:rPr>
              <m:sty m:val="p"/>
            </m:rPr>
            <m:t>s</m:t>
          </m:r>
          <m:r>
            <m:rPr>
              <m:sty m:val="p"/>
            </m:rPr>
            <m:t>i</m:t>
          </m:r>
          <m:r>
            <m:rPr>
              <m:sty m:val="p"/>
            </m:rPr>
            <m:t>n</m:t>
          </m:r>
          <m:r>
            <m:rPr>
              <m:sty m:val="p"/>
            </m:rPr>
            <m:t>c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ω</m:t>
                  </m:r>
                  <m:sSub>
                    <m:e>
                      <m:r>
                        <m:t>τ</m:t>
                      </m:r>
                    </m:e>
                    <m:sub>
                      <m:r>
                        <m:t>C</m:t>
                      </m:r>
                    </m:sub>
                  </m:sSub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j</m:t>
              </m:r>
              <m:r>
                <m:t>ω</m:t>
              </m:r>
              <m:sSub>
                <m:e>
                  <m:r>
                    <m:t>τ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Term 3 — depleted-absorber in-situ electron (no</w:t>
      </w:r>
      <w:r>
        <w:t xml:space="preserve"> </w:t>
      </w:r>
      <m:oMath>
        <m:sSub>
          <m:e>
            <m:r>
              <m:t>τ</m:t>
            </m:r>
          </m:e>
          <m:sub>
            <m:r>
              <m:t>A</m:t>
            </m:r>
          </m:sub>
        </m:sSub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A</m:t>
              </m:r>
              <m:r>
                <m:t>d</m:t>
              </m:r>
            </m:sub>
          </m:sSub>
          <m:r>
            <m:t> </m:t>
          </m:r>
          <m:r>
            <m:rPr>
              <m:sty m:val="p"/>
            </m:rPr>
            <m:t>s</m:t>
          </m:r>
          <m:r>
            <m:rPr>
              <m:sty m:val="p"/>
            </m:rPr>
            <m:t>i</m:t>
          </m:r>
          <m:r>
            <m:rPr>
              <m:sty m:val="p"/>
            </m:rPr>
            <m:t>n</m:t>
          </m:r>
          <m:r>
            <m:rPr>
              <m:sty m:val="p"/>
            </m:rPr>
            <m:t>c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ω</m:t>
                  </m:r>
                  <m:sSub>
                    <m:e>
                      <m:r>
                        <m:t>τ</m:t>
                      </m:r>
                    </m:e>
                    <m:sub>
                      <m:r>
                        <m:t>e</m:t>
                      </m:r>
                      <m:r>
                        <m:t>D</m:t>
                      </m:r>
                    </m:sub>
                  </m:sSub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j</m:t>
              </m:r>
              <m:r>
                <m:t>ω</m:t>
              </m:r>
              <m:sSub>
                <m:e>
                  <m:r>
                    <m:t>τ</m:t>
                  </m:r>
                </m:e>
                <m:sub>
                  <m:r>
                    <m:t>e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Term 4 — depleted-absorber in-situ hole (no</w:t>
      </w:r>
      <w:r>
        <w:t xml:space="preserve"> </w:t>
      </w:r>
      <m:oMath>
        <m:sSub>
          <m:e>
            <m:r>
              <m:t>τ</m:t>
            </m:r>
          </m:e>
          <m:sub>
            <m:r>
              <m:t>A</m:t>
            </m:r>
          </m:sub>
        </m:sSub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A</m:t>
              </m:r>
              <m:r>
                <m:t>d</m:t>
              </m:r>
            </m:sub>
          </m:sSub>
          <m:r>
            <m:t> </m:t>
          </m:r>
          <m:r>
            <m:rPr>
              <m:sty m:val="p"/>
            </m:rPr>
            <m:t>s</m:t>
          </m:r>
          <m:r>
            <m:rPr>
              <m:sty m:val="p"/>
            </m:rPr>
            <m:t>i</m:t>
          </m:r>
          <m:r>
            <m:rPr>
              <m:sty m:val="p"/>
            </m:rPr>
            <m:t>n</m:t>
          </m:r>
          <m:r>
            <m:rPr>
              <m:sty m:val="p"/>
            </m:rPr>
            <m:t>c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ω</m:t>
                  </m:r>
                  <m:sSub>
                    <m:e>
                      <m:r>
                        <m:t>τ</m:t>
                      </m:r>
                    </m:e>
                    <m:sub>
                      <m:r>
                        <m:t>h</m:t>
                      </m:r>
                    </m:sub>
                  </m:sSub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j</m:t>
              </m:r>
              <m:r>
                <m:t>ω</m:t>
              </m:r>
              <m:sSub>
                <m:e>
                  <m:r>
                    <m:t>τ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m</m:t>
              </m:r>
            </m:sub>
          </m:sSub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W</m:t>
              </m:r>
            </m:e>
            <m:sub>
              <m:r>
                <m:t>A</m:t>
              </m:r>
              <m:r>
                <m:t>d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s</m:t>
          </m:r>
          <m:r>
            <m:rPr>
              <m:sty m:val="p"/>
            </m:rPr>
            <m:t>i</m:t>
          </m:r>
          <m:r>
            <m:rPr>
              <m:sty m:val="p"/>
            </m:rPr>
            <m:t>n</m:t>
          </m:r>
          <m:r>
            <m:rPr>
              <m:sty m:val="p"/>
            </m:rP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r>
                <m:t>x</m:t>
              </m:r>
            </m:num>
            <m:den>
              <m:r>
                <m:t>x</m:t>
              </m:r>
            </m:den>
          </m:f>
        </m:oMath>
      </m:oMathPara>
    </w:p>
    <w:bookmarkEnd w:id="9"/>
    <w:bookmarkStart w:id="10" w:name="transit-times"/>
    <w:p>
      <w:pPr>
        <w:pStyle w:val="Heading2"/>
      </w:pPr>
      <w:r>
        <w:t xml:space="preserve">2. Transit times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τ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W</m:t>
                  </m:r>
                </m:e>
                <m:sub>
                  <m:r>
                    <m:t>A</m:t>
                  </m:r>
                </m:sub>
                <m:sup>
                  <m:r>
                    <m:t> </m:t>
                  </m:r>
                  <m:r>
                    <m:t>2</m:t>
                  </m:r>
                </m:sup>
              </m:sSubSup>
            </m:num>
            <m:den>
              <m:sSub>
                <m:e>
                  <m:r>
                    <m:t>D</m:t>
                  </m:r>
                </m:e>
                <m:sub>
                  <m:r>
                    <m:t>e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ln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m</m:t>
                          </m:r>
                          <m:r>
                            <m:rPr>
                              <m:sty m:val="p"/>
                            </m:rPr>
                            <m:t>a</m:t>
                          </m:r>
                          <m:r>
                            <m:rPr>
                              <m:sty m:val="p"/>
                            </m:rP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m</m:t>
                          </m:r>
                          <m:r>
                            <m:rPr>
                              <m:sty m:val="p"/>
                            </m:rPr>
                            <m:t>i</m:t>
                          </m:r>
                          <m:r>
                            <m:rPr>
                              <m:sty m:val="p"/>
                            </m:rPr>
                            <m:t>n</m:t>
                          </m:r>
                        </m:sub>
                      </m:sSub>
                    </m:den>
                  </m:f>
                </m:e>
              </m: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τ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z</m:t>
                  </m:r>
                </m:num>
                <m:den>
                  <m:sSub>
                    <m:e>
                      <m:r>
                        <m:t>v</m:t>
                      </m:r>
                    </m:e>
                    <m:sub>
                      <m:r>
                        <m:t>e</m:t>
                      </m:r>
                    </m:sub>
                  </m:sSub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den>
              </m:f>
            </m:e>
          </m:nary>
          <m:r>
            <m:rPr>
              <m:sty m:val="p"/>
            </m:rPr>
            <m:t>,</m:t>
          </m:r>
          <m:r>
            <m:t>  </m:t>
          </m:r>
          <m:sSub>
            <m:e>
              <m:r>
                <m:t>τ</m:t>
              </m:r>
            </m:e>
            <m:sub>
              <m:r>
                <m:t>e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sSub>
            <m:e>
              <m:r>
                <m:t>τ</m:t>
              </m:r>
            </m:e>
            <m:sub>
              <m:r>
                <m:t>g</m:t>
              </m:r>
              <m:r>
                <m:t>c</m:t>
              </m:r>
              <m:r>
                <m:t>c</m:t>
              </m:r>
            </m:sub>
          </m:sSub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b>
            <m:e>
              <m:r>
                <m:t>τ</m:t>
              </m:r>
            </m:e>
            <m:sub>
              <m:r>
                <m:t>d</m:t>
              </m:r>
              <m:r>
                <m:t>e</m:t>
              </m:r>
              <m:r>
                <m:t>p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τ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A</m:t>
                  </m:r>
                  <m:r>
                    <m:t>d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h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τ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ε</m:t>
              </m:r>
            </m:num>
            <m:den>
              <m:r>
                <m:t>σ</m:t>
              </m:r>
            </m:den>
          </m:f>
        </m:oMath>
      </m:oMathPara>
    </w:p>
    <w:bookmarkEnd w:id="10"/>
    <w:bookmarkStart w:id="11" w:name="circuit-model"/>
    <w:p>
      <w:pPr>
        <w:pStyle w:val="Heading2"/>
      </w:pPr>
      <w:r>
        <w:t xml:space="preserve">3. Circuit model</w:t>
      </w:r>
    </w:p>
    <w:p>
      <w:pPr>
        <w:pStyle w:val="FirstParagraph"/>
      </w:pPr>
      <w:r>
        <w:t xml:space="preserve">Input impedance and reflection coefficient: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</m:sub>
          </m:sSub>
          <m:r>
            <m:rPr>
              <m:sty m:val="p"/>
            </m:rPr>
            <m:t>(</m:t>
          </m:r>
          <m: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j</m:t>
          </m:r>
          <m:r>
            <m:t>ω</m:t>
          </m:r>
          <m:sSub>
            <m:e>
              <m:r>
                <m:t>L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W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 </m:t>
              </m:r>
              <m:r>
                <m:t>j</m:t>
              </m:r>
              <m:r>
                <m:t>ω</m:t>
              </m:r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W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R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  <m:r>
                    <m:t>ω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R</m:t>
                      </m:r>
                      <m:r>
                        <m:t>p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m:t>d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v</m:t>
                      </m:r>
                    </m:sub>
                  </m:sSub>
                </m:den>
              </m:f>
              <m:r>
                <m:t> 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Z</m:t>
              </m:r>
            </m:e>
            <m:sub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sub>
          </m:sSub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+</m:t>
          </m:r>
          <m:r>
            <m:t>j</m:t>
          </m:r>
          <m:r>
            <m:t>ω</m:t>
          </m:r>
          <m:sSub>
            <m:e>
              <m:r>
                <m:t>L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j</m:t>
              </m:r>
              <m:r>
                <m:t>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(</m:t>
          </m:r>
          <m: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Z</m:t>
                  </m:r>
                </m:e>
                <m:sub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0</m:t>
                  </m:r>
                </m:sub>
              </m:sSub>
            </m:num>
            <m:den>
              <m:sSub>
                <m:e>
                  <m:r>
                    <m:t>Z</m:t>
                  </m:r>
                </m:e>
                <m:sub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Z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Z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50</m:t>
          </m:r>
          <m:r>
            <m:t> </m:t>
          </m:r>
          <m:r>
            <m:rPr>
              <m:sty m:val="p"/>
            </m:rPr>
            <m:t>Ω</m:t>
          </m:r>
        </m:oMath>
      </m:oMathPara>
    </w:p>
    <w:p>
      <w:pPr>
        <w:pStyle w:val="FirstParagraph"/>
      </w:pPr>
      <w:r>
        <w:t xml:space="preserve">Normalized impedance: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Z</m:t>
                  </m:r>
                </m:e>
                <m:sub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n</m:t>
                  </m:r>
                </m:sub>
              </m:sSub>
            </m:num>
            <m:den>
              <m:sSub>
                <m:e>
                  <m:r>
                    <m:t>Z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S</m:t>
                  </m:r>
                </m:e>
                <m:sub>
                  <m:r>
                    <m:t>11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S</m:t>
                  </m:r>
                </m:e>
                <m:sub>
                  <m:r>
                    <m:t>11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Transimpedance (photocurrent to load voltage):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(</m:t>
          </m:r>
          <m: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sSub>
                    <m:e>
                      <m:r>
                        <m:t>R</m:t>
                      </m:r>
                    </m:e>
                    <m:sub>
                      <m:r>
                        <m:t>L</m:t>
                      </m:r>
                    </m:sub>
                  </m:sSub>
                </m:sub>
              </m:sSub>
            </m:num>
            <m:den>
              <m:sSub>
                <m:e>
                  <m:r>
                    <m:t>I</m:t>
                  </m:r>
                </m:e>
                <m:sub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h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f>
                <m:fPr>
                  <m:type m:val="bar"/>
                </m:fPr>
                <m:num>
                  <m:sSub>
                    <m:e>
                      <m:r>
                        <m:t>R</m:t>
                      </m:r>
                    </m:e>
                    <m:sub>
                      <m:r>
                        <m:t>L</m:t>
                      </m:r>
                    </m:sub>
                  </m:sSub>
                </m:num>
                <m:den>
                  <m:r>
                    <m:t> </m:t>
                  </m:r>
                  <m:r>
                    <m:t>j</m:t>
                  </m:r>
                  <m:r>
                    <m:t>ω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m:t>C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W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 </m:t>
                  </m:r>
                </m:den>
              </m:f>
            </m:num>
            <m:den>
              <m:r>
                <m:t> </m:t>
              </m:r>
              <m:r>
                <m:t>j</m:t>
              </m:r>
              <m:r>
                <m:t>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A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  <m:r>
                <m:t>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Y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r>
            <m:t>j</m:t>
          </m:r>
          <m:r>
            <m:t>ω</m:t>
          </m:r>
          <m:sSub>
            <m:e>
              <m:r>
                <m:t>C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W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R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+</m:t>
              </m:r>
              <m:r>
                <m:t>j</m:t>
              </m:r>
              <m:r>
                <m:t>ω</m:t>
              </m:r>
              <m:sSub>
                <m:e>
                  <m:r>
                    <m:t>L</m:t>
                  </m:r>
                </m:e>
                <m:sub>
                  <m:r>
                    <m:t>R</m:t>
                  </m:r>
                  <m:r>
                    <m:t>p</m:t>
                  </m:r>
                </m:sub>
              </m:sSub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j</m:t>
              </m:r>
              <m:r>
                <m:t>ω</m:t>
              </m:r>
              <m:sSub>
                <m:e>
                  <m:r>
                    <m:t>L</m:t>
                  </m:r>
                </m:e>
                <m:sub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W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t>Z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s</m:t>
            </m:r>
          </m:sub>
        </m:sSub>
        <m:r>
          <m:rPr>
            <m:sty m:val="p"/>
          </m:rPr>
          <m:t>+</m:t>
        </m:r>
        <m:r>
          <m:t>j</m:t>
        </m:r>
        <m:r>
          <m:t>ω</m:t>
        </m:r>
        <m:sSub>
          <m:e>
            <m:r>
              <m:t>L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W</m:t>
            </m:r>
            <m:r>
              <m:rPr>
                <m:sty m:val="p"/>
              </m:rPr>
              <m:t>2</m:t>
            </m:r>
          </m:sub>
        </m:sSub>
      </m:oMath>
      <w:r>
        <w:t xml:space="preserve">.</w:t>
      </w:r>
    </w:p>
    <w:bookmarkEnd w:id="11"/>
    <w:bookmarkStart w:id="12" w:name="total-response-and-rf-power"/>
    <w:p>
      <w:pPr>
        <w:pStyle w:val="Heading2"/>
      </w:pPr>
      <w:r>
        <w:t xml:space="preserve">4. Total response and RF power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(</m:t>
          </m:r>
          <m: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h</m:t>
              </m:r>
            </m:sub>
          </m:sSub>
          <m:r>
            <m:rPr>
              <m:sty m:val="p"/>
            </m:rPr>
            <m:t>(</m:t>
          </m:r>
          <m:r>
            <m:t>ω</m:t>
          </m:r>
          <m:r>
            <m:rPr>
              <m:sty m:val="p"/>
            </m:rPr>
            <m:t>)</m:t>
          </m:r>
          <m:r>
            <m:t> </m:t>
          </m:r>
          <m:sSub>
            <m:e>
              <m:r>
                <m:t>H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(</m:t>
          </m:r>
          <m: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P</m:t>
              </m:r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(</m:t>
          </m:r>
          <m: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r>
                <m:t> </m:t>
              </m:r>
              <m:sSub>
                <m:e>
                  <m:r>
                    <m:t>I</m:t>
                  </m:r>
                </m:e>
                <m:sub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h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h</m:t>
                  </m:r>
                </m:sub>
              </m:sSub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|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t> </m:t>
              </m:r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</m:den>
          </m:f>
        </m:oMath>
      </m:oMathPara>
    </w:p>
    <w:bookmarkEnd w:id="12"/>
    <w:bookmarkStart w:id="13" w:name="bias-dependent-junction-capacitance-cv"/>
    <w:p>
      <w:pPr>
        <w:pStyle w:val="Heading2"/>
      </w:pPr>
      <w:r>
        <w:t xml:space="preserve">5. Bias-dependent junction capacitance (C–V)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m:t>b</m:t>
                      </m:r>
                      <m:r>
                        <m:rPr>
                          <m:sty m:val="p"/>
                        </m:rP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V</m:t>
                  </m:r>
                </m:e>
              </m:rad>
            </m:den>
          </m:f>
          <m:r>
            <m:t>  </m:t>
          </m:r>
          <m:r>
            <m:rPr>
              <m:sty m:val="p"/>
            </m:rPr>
            <m:t>⇒</m:t>
          </m:r>
          <m:r>
            <m:t>  </m:t>
          </m:r>
          <m:sSub>
            <m:e>
              <m:r>
                <m:t>C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7</m:t>
          </m:r>
          <m:r>
            <m:t> </m:t>
          </m:r>
          <m:r>
            <m:rPr>
              <m:sty m:val="p"/>
            </m:rP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131</m:t>
          </m:r>
          <m:r>
            <m:t> </m:t>
          </m:r>
          <m:r>
            <m:rPr>
              <m:sty m:val="p"/>
            </m:rPr>
            <m:t>f</m:t>
          </m:r>
          <m:r>
            <m:rPr>
              <m:sty m:val="p"/>
            </m:rPr>
            <m:t>F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C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5</m:t>
          </m:r>
          <m:r>
            <m:t> </m:t>
          </m:r>
          <m:r>
            <m:rPr>
              <m:sty m:val="p"/>
            </m:rP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161</m:t>
          </m:r>
          <m:r>
            <m:t> </m:t>
          </m:r>
          <m:r>
            <m:rPr>
              <m:sty m:val="p"/>
            </m:rPr>
            <m:t>f</m:t>
          </m:r>
          <m:r>
            <m:rPr>
              <m:sty m:val="p"/>
            </m:rPr>
            <m:t>F</m:t>
          </m:r>
        </m:oMath>
      </m:oMathPara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2026-08-19T21:41:31Z</dcterms:created>
  <dcterms:modified xsi:type="dcterms:W3CDTF">2026-08-19T21:41:31Z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