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F518C" w14:textId="64D25FB7" w:rsidR="0057352E" w:rsidRPr="0057352E" w:rsidRDefault="0057352E" w:rsidP="0057352E">
      <w:pPr>
        <w:widowControl/>
        <w:wordWrap/>
        <w:autoSpaceDE/>
        <w:autoSpaceDN/>
        <w:rPr>
          <w:rFonts w:ascii="Times New Roman" w:hAnsi="Times New Roman" w:cs="Times New Roman"/>
          <w:b/>
          <w:bCs/>
        </w:rPr>
      </w:pPr>
      <w:r>
        <w:rPr>
          <w:rFonts w:ascii="Times New Roman" w:hAnsi="Times New Roman" w:cs="Times New Roman" w:hint="eastAsia"/>
        </w:rPr>
        <w:t>F</w:t>
      </w:r>
      <w:r w:rsidRPr="00E652A6">
        <w:rPr>
          <w:rFonts w:ascii="Times New Roman" w:hAnsi="Times New Roman" w:cs="Times New Roman"/>
        </w:rPr>
        <w:t>atty Liver (Simple Steatosis): The earliest stage where excess fat accumulates in liver cells without causing significant inflammation or damage. Often asymptomatic and reversible with lifestyle changes.</w:t>
      </w:r>
      <w:r>
        <w:rPr>
          <w:rFonts w:ascii="Times New Roman" w:hAnsi="Times New Roman" w:cs="Times New Roman" w:hint="eastAsia"/>
        </w:rPr>
        <w:t xml:space="preserve"> Generally benign</w:t>
      </w:r>
      <w:r>
        <w:rPr>
          <w:rFonts w:ascii="Times New Roman" w:hAnsi="Times New Roman" w:cs="Times New Roman" w:hint="eastAsia"/>
        </w:rPr>
        <w:t>하며</w:t>
      </w:r>
      <w:r>
        <w:rPr>
          <w:rFonts w:ascii="Times New Roman" w:hAnsi="Times New Roman" w:cs="Times New Roman" w:hint="eastAsia"/>
        </w:rPr>
        <w:t xml:space="preserve"> N</w:t>
      </w:r>
      <w:r>
        <w:rPr>
          <w:rFonts w:ascii="Times New Roman" w:hAnsi="Times New Roman" w:cs="Times New Roman"/>
        </w:rPr>
        <w:t>o</w:t>
      </w:r>
      <w:r>
        <w:rPr>
          <w:rFonts w:ascii="Times New Roman" w:hAnsi="Times New Roman" w:cs="Times New Roman" w:hint="eastAsia"/>
        </w:rPr>
        <w:t xml:space="preserve">n-alcoholic </w:t>
      </w:r>
      <w:r>
        <w:rPr>
          <w:rFonts w:ascii="Times New Roman" w:hAnsi="Times New Roman" w:cs="Times New Roman" w:hint="eastAsia"/>
        </w:rPr>
        <w:t>측면에서</w:t>
      </w:r>
      <w:r>
        <w:rPr>
          <w:rFonts w:ascii="Times New Roman" w:hAnsi="Times New Roman" w:cs="Times New Roman" w:hint="eastAsia"/>
        </w:rPr>
        <w:t xml:space="preserve"> NAFL</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같은</w:t>
      </w:r>
      <w:r>
        <w:rPr>
          <w:rFonts w:ascii="Times New Roman" w:hAnsi="Times New Roman" w:cs="Times New Roman" w:hint="eastAsia"/>
        </w:rPr>
        <w:t xml:space="preserve"> </w:t>
      </w:r>
      <w:r>
        <w:rPr>
          <w:rFonts w:ascii="Times New Roman" w:hAnsi="Times New Roman" w:cs="Times New Roman" w:hint="eastAsia"/>
        </w:rPr>
        <w:t>듯인</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 NAFLD Activity Score</w:t>
      </w:r>
      <w:r>
        <w:rPr>
          <w:rFonts w:ascii="Times New Roman" w:hAnsi="Times New Roman" w:cs="Times New Roman" w:hint="eastAsia"/>
        </w:rPr>
        <w:t>에도</w:t>
      </w:r>
      <w:r>
        <w:rPr>
          <w:rFonts w:ascii="Times New Roman" w:hAnsi="Times New Roman" w:cs="Times New Roman" w:hint="eastAsia"/>
        </w:rPr>
        <w:t xml:space="preserve"> </w:t>
      </w:r>
      <w:r>
        <w:rPr>
          <w:rFonts w:ascii="Times New Roman" w:hAnsi="Times New Roman" w:cs="Times New Roman" w:hint="eastAsia"/>
        </w:rPr>
        <w:t>보이듯이</w:t>
      </w:r>
      <w:r>
        <w:rPr>
          <w:rFonts w:ascii="Times New Roman" w:hAnsi="Times New Roman" w:cs="Times New Roman" w:hint="eastAsia"/>
        </w:rPr>
        <w:t xml:space="preserve"> 5% </w:t>
      </w:r>
      <w:r>
        <w:rPr>
          <w:rFonts w:ascii="Times New Roman" w:hAnsi="Times New Roman" w:cs="Times New Roman" w:hint="eastAsia"/>
        </w:rPr>
        <w:t>이상</w:t>
      </w:r>
      <w:r>
        <w:rPr>
          <w:rFonts w:ascii="Times New Roman" w:hAnsi="Times New Roman" w:cs="Times New Roman" w:hint="eastAsia"/>
        </w:rPr>
        <w:t xml:space="preserve">, 1+ </w:t>
      </w:r>
      <w:r>
        <w:rPr>
          <w:rFonts w:ascii="Times New Roman" w:hAnsi="Times New Roman" w:cs="Times New Roman" w:hint="eastAsia"/>
        </w:rPr>
        <w:t>이면</w:t>
      </w:r>
      <w:r>
        <w:rPr>
          <w:rFonts w:ascii="Times New Roman" w:hAnsi="Times New Roman" w:cs="Times New Roman" w:hint="eastAsia"/>
        </w:rPr>
        <w:t xml:space="preserve"> Steatosis </w:t>
      </w:r>
      <w:r>
        <w:rPr>
          <w:rFonts w:ascii="Times New Roman" w:hAnsi="Times New Roman" w:cs="Times New Roman" w:hint="eastAsia"/>
        </w:rPr>
        <w:t>여부에</w:t>
      </w:r>
      <w:r>
        <w:rPr>
          <w:rFonts w:ascii="Times New Roman" w:hAnsi="Times New Roman" w:cs="Times New Roman" w:hint="eastAsia"/>
        </w:rPr>
        <w:t xml:space="preserve"> </w:t>
      </w:r>
      <w:r>
        <w:rPr>
          <w:rFonts w:ascii="Times New Roman" w:hAnsi="Times New Roman" w:cs="Times New Roman" w:hint="eastAsia"/>
        </w:rPr>
        <w:t>체크하기</w:t>
      </w:r>
      <w:r>
        <w:rPr>
          <w:rFonts w:ascii="Times New Roman" w:hAnsi="Times New Roman" w:cs="Times New Roman" w:hint="eastAsia"/>
        </w:rPr>
        <w:t xml:space="preserve">. Fatty Liver </w:t>
      </w:r>
      <w:r>
        <w:rPr>
          <w:rFonts w:ascii="Times New Roman" w:hAnsi="Times New Roman" w:cs="Times New Roman" w:hint="eastAsia"/>
        </w:rPr>
        <w:t>단계부터</w:t>
      </w:r>
      <w:r>
        <w:rPr>
          <w:rFonts w:ascii="Times New Roman" w:hAnsi="Times New Roman" w:cs="Times New Roman" w:hint="eastAsia"/>
        </w:rPr>
        <w:t xml:space="preserve"> </w:t>
      </w:r>
      <w:r>
        <w:rPr>
          <w:rFonts w:ascii="Times New Roman" w:hAnsi="Times New Roman" w:cs="Times New Roman" w:hint="eastAsia"/>
        </w:rPr>
        <w:t>이후들을</w:t>
      </w:r>
      <w:r>
        <w:rPr>
          <w:rFonts w:ascii="Times New Roman" w:hAnsi="Times New Roman" w:cs="Times New Roman" w:hint="eastAsia"/>
        </w:rPr>
        <w:t xml:space="preserve"> </w:t>
      </w:r>
      <w:r>
        <w:rPr>
          <w:rFonts w:ascii="Times New Roman" w:hAnsi="Times New Roman" w:cs="Times New Roman" w:hint="eastAsia"/>
        </w:rPr>
        <w:t>다</w:t>
      </w:r>
      <w:r>
        <w:rPr>
          <w:rFonts w:ascii="Times New Roman" w:hAnsi="Times New Roman" w:cs="Times New Roman" w:hint="eastAsia"/>
        </w:rPr>
        <w:t xml:space="preserve"> NAFLD</w:t>
      </w:r>
      <w:r>
        <w:rPr>
          <w:rFonts w:ascii="Times New Roman" w:hAnsi="Times New Roman" w:cs="Times New Roman" w:hint="eastAsia"/>
        </w:rPr>
        <w:t>라고도</w:t>
      </w:r>
      <w:r>
        <w:rPr>
          <w:rFonts w:ascii="Times New Roman" w:hAnsi="Times New Roman" w:cs="Times New Roman" w:hint="eastAsia"/>
        </w:rPr>
        <w:t xml:space="preserve"> </w:t>
      </w:r>
      <w:r>
        <w:rPr>
          <w:rFonts w:ascii="Times New Roman" w:hAnsi="Times New Roman" w:cs="Times New Roman" w:hint="eastAsia"/>
        </w:rPr>
        <w:t>말하는</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 xml:space="preserve"> (</w:t>
      </w:r>
      <w:r>
        <w:rPr>
          <w:rFonts w:ascii="Times New Roman" w:hAnsi="Times New Roman" w:cs="Times New Roman" w:hint="eastAsia"/>
        </w:rPr>
        <w:t>사진보면</w:t>
      </w:r>
      <w:r w:rsidRPr="005B467C">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ExcludeYear="1"&gt;&lt;RecNum&gt;5&lt;/RecNum&gt;&lt;DisplayText&gt;[3]&lt;/DisplayText&gt;&lt;record&gt;&lt;rec-number&gt;5&lt;/rec-number&gt;&lt;foreign-keys&gt;&lt;key app="EN" db-id="ta5wszzaqd0zz2e9226vtwf0aa2ss0asx9tf" timestamp="1730554195"&gt;5&lt;/key&gt;&lt;/foreign-keys&gt;&lt;ref-type name="Journal Article"&gt;17&lt;/ref-type&gt;&lt;contributors&gt;&lt;/contributors&gt;&lt;titles&gt;&lt;title&gt;HCV-Trials.com : A regularly updated website with all most recent clinical trials data in HCV infection&lt;/title&gt;&lt;/titles&gt;&lt;dates&gt;&lt;/dates&gt;&lt;urls&gt;&lt;related-urls&gt;&lt;url&gt;http://www.hcv-trials.com/nash/nafld-nash.asp&lt;/url&gt;&lt;/related-urls&gt;&lt;/urls&gt;&lt;access-date&gt;2024/11/02/13:27:02&lt;/access-date&gt;&lt;/record&gt;&lt;/Cite&gt;&lt;/EndNote&gt;</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hint="eastAsia"/>
        </w:rPr>
        <w:t>)</w:t>
      </w:r>
    </w:p>
    <w:p w14:paraId="42885CAC" w14:textId="77777777" w:rsidR="0057352E" w:rsidRPr="00E652A6" w:rsidRDefault="0057352E" w:rsidP="0057352E">
      <w:pPr>
        <w:wordWrap/>
        <w:spacing w:line="480" w:lineRule="auto"/>
        <w:rPr>
          <w:rFonts w:ascii="Times New Roman" w:hAnsi="Times New Roman" w:cs="Times New Roman"/>
        </w:rPr>
      </w:pPr>
      <w:r w:rsidRPr="00E652A6">
        <w:rPr>
          <w:rFonts w:ascii="Times New Roman" w:hAnsi="Times New Roman" w:cs="Times New Roman"/>
        </w:rPr>
        <w:t>Non-Alcoholic Steatohepatitis (NASH)</w:t>
      </w:r>
      <w:r>
        <w:rPr>
          <w:rFonts w:ascii="Times New Roman" w:hAnsi="Times New Roman" w:cs="Times New Roman" w:hint="eastAsia"/>
        </w:rPr>
        <w:t xml:space="preserve"> with different degrees of fibrosis</w:t>
      </w:r>
      <w:r w:rsidRPr="00E652A6">
        <w:rPr>
          <w:rFonts w:ascii="Times New Roman" w:hAnsi="Times New Roman" w:cs="Times New Roman"/>
        </w:rPr>
        <w:t>: In some individuals, simple fatty liver progresses to NASH, which involves liver inflammation and cellular damage along with fat accumulation. NASH can lead to more serious liver injury and fibrosis</w:t>
      </w:r>
      <w:r>
        <w:rPr>
          <w:rFonts w:ascii="Times New Roman" w:hAnsi="Times New Roman" w:cs="Times New Roman" w:hint="eastAsia"/>
        </w:rPr>
        <w:t xml:space="preserve">. </w:t>
      </w:r>
      <w:r w:rsidRPr="00E652A6">
        <w:rPr>
          <w:rFonts w:ascii="Times New Roman" w:hAnsi="Times New Roman" w:cs="Times New Roman"/>
        </w:rPr>
        <w:t>Chronic inflammation in NASH can lead to the formation of scar tissue (fibrosis) in the liver. Fibrosis can vary in severity, ranging from mild to severe, depending on the extent and distribution of scar tissu</w:t>
      </w:r>
      <w:r>
        <w:rPr>
          <w:rFonts w:ascii="Times New Roman" w:hAnsi="Times New Roman" w:cs="Times New Roman" w:hint="eastAsia"/>
        </w:rPr>
        <w:t xml:space="preserve">e -&gt; </w:t>
      </w:r>
      <w:r>
        <w:rPr>
          <w:rFonts w:ascii="Times New Roman" w:hAnsi="Times New Roman" w:cs="Times New Roman" w:hint="eastAsia"/>
        </w:rPr>
        <w:t>사진</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ExcludeYear="1"&gt;&lt;RecNum&gt;5&lt;/RecNum&gt;&lt;DisplayText&gt;[3]&lt;/DisplayText&gt;&lt;record&gt;&lt;rec-number&gt;5&lt;/rec-number&gt;&lt;foreign-keys&gt;&lt;key app="EN" db-id="ta5wszzaqd0zz2e9226vtwf0aa2ss0asx9tf" timestamp="1730554195"&gt;5&lt;/key&gt;&lt;/foreign-keys&gt;&lt;ref-type name="Journal Article"&gt;17&lt;/ref-type&gt;&lt;contributors&gt;&lt;/contributors&gt;&lt;titles&gt;&lt;title&gt;HCV-Trials.com : A regularly updated website with all most recent clinical trials data in HCV infection&lt;/title&gt;&lt;/titles&gt;&lt;dates&gt;&lt;/dates&gt;&lt;urls&gt;&lt;related-urls&gt;&lt;url&gt;http://www.hcv-trials.com/nash/nafld-nash.asp&lt;/url&gt;&lt;/related-urls&gt;&lt;/urls&gt;&lt;access-date&gt;2024/11/02/13:27:02&lt;/access-date&gt;&lt;/record&gt;&lt;/Cite&gt;&lt;/EndNote&gt;</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잘</w:t>
      </w:r>
      <w:r>
        <w:rPr>
          <w:rFonts w:ascii="Times New Roman" w:hAnsi="Times New Roman" w:cs="Times New Roman" w:hint="eastAsia"/>
        </w:rPr>
        <w:t xml:space="preserve"> </w:t>
      </w:r>
      <w:r>
        <w:rPr>
          <w:rFonts w:ascii="Times New Roman" w:hAnsi="Times New Roman" w:cs="Times New Roman" w:hint="eastAsia"/>
        </w:rPr>
        <w:t>이해가</w:t>
      </w:r>
      <w:r>
        <w:rPr>
          <w:rFonts w:ascii="Times New Roman" w:hAnsi="Times New Roman" w:cs="Times New Roman" w:hint="eastAsia"/>
        </w:rPr>
        <w:t xml:space="preserve"> </w:t>
      </w:r>
      <w:r>
        <w:rPr>
          <w:rFonts w:ascii="Times New Roman" w:hAnsi="Times New Roman" w:cs="Times New Roman" w:hint="eastAsia"/>
        </w:rPr>
        <w:t>안</w:t>
      </w:r>
      <w:r>
        <w:rPr>
          <w:rFonts w:ascii="Times New Roman" w:hAnsi="Times New Roman" w:cs="Times New Roman" w:hint="eastAsia"/>
        </w:rPr>
        <w:t xml:space="preserve"> </w:t>
      </w:r>
      <w:r>
        <w:rPr>
          <w:rFonts w:ascii="Times New Roman" w:hAnsi="Times New Roman" w:cs="Times New Roman" w:hint="eastAsia"/>
        </w:rPr>
        <w:t>되는게</w:t>
      </w:r>
      <w:r>
        <w:rPr>
          <w:rFonts w:ascii="Times New Roman" w:hAnsi="Times New Roman" w:cs="Times New Roman" w:hint="eastAsia"/>
        </w:rPr>
        <w:t xml:space="preserve"> NASH</w:t>
      </w:r>
      <w:r>
        <w:rPr>
          <w:rFonts w:ascii="Times New Roman" w:hAnsi="Times New Roman" w:cs="Times New Roman" w:hint="eastAsia"/>
        </w:rPr>
        <w:t>는</w:t>
      </w:r>
      <w:r>
        <w:rPr>
          <w:rFonts w:ascii="Times New Roman" w:hAnsi="Times New Roman" w:cs="Times New Roman" w:hint="eastAsia"/>
        </w:rPr>
        <w:t xml:space="preserve"> Inflammation, Ballooning, Steatosis </w:t>
      </w:r>
      <w:r>
        <w:rPr>
          <w:rFonts w:ascii="Times New Roman" w:hAnsi="Times New Roman" w:cs="Times New Roman" w:hint="eastAsia"/>
        </w:rPr>
        <w:t>다</w:t>
      </w:r>
      <w:r>
        <w:rPr>
          <w:rFonts w:ascii="Times New Roman" w:hAnsi="Times New Roman" w:cs="Times New Roman" w:hint="eastAsia"/>
        </w:rPr>
        <w:t xml:space="preserve"> 1</w:t>
      </w:r>
      <w:r>
        <w:rPr>
          <w:rFonts w:ascii="Times New Roman" w:hAnsi="Times New Roman" w:cs="Times New Roman" w:hint="eastAsia"/>
        </w:rPr>
        <w:t>점</w:t>
      </w:r>
      <w:r>
        <w:rPr>
          <w:rFonts w:ascii="Times New Roman" w:hAnsi="Times New Roman" w:cs="Times New Roman" w:hint="eastAsia"/>
        </w:rPr>
        <w:t xml:space="preserve"> </w:t>
      </w:r>
      <w:r>
        <w:rPr>
          <w:rFonts w:ascii="Times New Roman" w:hAnsi="Times New Roman" w:cs="Times New Roman" w:hint="eastAsia"/>
        </w:rPr>
        <w:t>이상이어야함</w:t>
      </w:r>
      <w:r>
        <w:rPr>
          <w:rFonts w:ascii="Times New Roman" w:hAnsi="Times New Roman" w:cs="Times New Roman" w:hint="eastAsia"/>
        </w:rPr>
        <w:t xml:space="preserve">  from AASLD Guidance </w:t>
      </w:r>
      <w:r>
        <w:rPr>
          <w:rFonts w:ascii="Times New Roman" w:hAnsi="Times New Roman" w:cs="Times New Roman"/>
        </w:rPr>
        <w:fldChar w:fldCharType="begin"/>
      </w:r>
      <w:r>
        <w:rPr>
          <w:rFonts w:ascii="Times New Roman" w:hAnsi="Times New Roman" w:cs="Times New Roman"/>
        </w:rPr>
        <w:instrText xml:space="preserve"> ADDIN EN.CITE &lt;EndNote&gt;&lt;Cite&gt;&lt;Author&gt;Chalasani&lt;/Author&gt;&lt;Year&gt;2018&lt;/Year&gt;&lt;RecNum&gt;8&lt;/RecNum&gt;&lt;DisplayText&gt;[1]&lt;/DisplayText&gt;&lt;record&gt;&lt;rec-number&gt;8&lt;/rec-number&gt;&lt;foreign-keys&gt;&lt;key app="EN" db-id="ta5wszzaqd0zz2e9226vtwf0aa2ss0asx9tf" timestamp="1730559183"&gt;8&lt;/key&gt;&lt;/foreign-keys&gt;&lt;ref-type name="Journal Article"&gt;17&lt;/ref-type&gt;&lt;contributors&gt;&lt;authors&gt;&lt;author&gt;Chalasani, Naga&lt;/author&gt;&lt;author&gt;Younossi, Zobair&lt;/author&gt;&lt;author&gt;Lavine, Joel E.&lt;/author&gt;&lt;author&gt;Charlton, Michael&lt;/author&gt;&lt;author&gt;Cusi, Kenneth&lt;/author&gt;&lt;author&gt;Rinella, Mary&lt;/author&gt;&lt;author&gt;Harrison, Stephen A.&lt;/author&gt;&lt;author&gt;Brunt, Elizabeth M.&lt;/author&gt;&lt;author&gt;Sanyal, Arun J.&lt;/author&gt;&lt;/authors&gt;&lt;/contributors&gt;&lt;titles&gt;&lt;title&gt;The diagnosis and management of nonalcoholic fatty liver disease: Practice guidance from the American Association for the Study of Liver Diseases&lt;/title&gt;&lt;secondary-title&gt;Hepatology&lt;/secondary-title&gt;&lt;short-title&gt;The diagnosis and management of nonalcoholic fatty liver disease&lt;/short-title&gt;&lt;/titles&gt;&lt;periodical&gt;&lt;full-title&gt;Hepatology&lt;/full-title&gt;&lt;/periodical&gt;&lt;pages&gt;328&lt;/pages&gt;&lt;volume&gt;67&lt;/volume&gt;&lt;number&gt;1&lt;/number&gt;&lt;dates&gt;&lt;year&gt;2018&lt;/year&gt;&lt;pub-dates&gt;&lt;date&gt;2018/01//&lt;/date&gt;&lt;/pub-dates&gt;&lt;/dates&gt;&lt;isbn&gt;0270-9139&lt;/isbn&gt;&lt;urls&gt;&lt;related-urls&gt;&lt;url&gt;https://journals.lww.com/hep/fulltext/2018/01000/the_diagnosis_and_management_of_nonalcoholic_fatty.31.aspx&lt;/url&gt;&lt;/related-urls&gt;&lt;/urls&gt;&lt;electronic-resource-num&gt;10.1002/hep.29367&lt;/electronic-resource-num&gt;&lt;remote-database-provider&gt;journals.lww.com&lt;/remote-database-provider&gt;&lt;language&gt;en-US&lt;/language&gt;&lt;access-date&gt;2024/11/02/14:51:13&lt;/access-date&gt;&lt;/record&gt;&lt;/Cite&gt;&lt;/EndNote&gt;</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hint="eastAsia"/>
        </w:rPr>
        <w:t xml:space="preserve"> </w:t>
      </w:r>
      <w:r>
        <w:rPr>
          <w:rFonts w:ascii="Times New Roman" w:hAnsi="Times New Roman" w:cs="Times New Roman" w:hint="eastAsia"/>
        </w:rPr>
        <w:t>어쨌든</w:t>
      </w:r>
      <w:r>
        <w:rPr>
          <w:rFonts w:ascii="Times New Roman" w:hAnsi="Times New Roman" w:cs="Times New Roman" w:hint="eastAsia"/>
        </w:rPr>
        <w:t xml:space="preserve"> NAS 5 </w:t>
      </w:r>
      <w:r>
        <w:rPr>
          <w:rFonts w:ascii="Times New Roman" w:hAnsi="Times New Roman" w:cs="Times New Roman" w:hint="eastAsia"/>
        </w:rPr>
        <w:t>이상</w:t>
      </w:r>
      <w:r>
        <w:rPr>
          <w:rFonts w:ascii="Times New Roman" w:hAnsi="Times New Roman" w:cs="Times New Roman" w:hint="eastAsia"/>
        </w:rPr>
        <w:t xml:space="preserve"> === NASH </w:t>
      </w:r>
      <w:r>
        <w:rPr>
          <w:rFonts w:ascii="Times New Roman" w:hAnsi="Times New Roman" w:cs="Times New Roman" w:hint="eastAsia"/>
        </w:rPr>
        <w:t>이다</w:t>
      </w:r>
      <w:r>
        <w:rPr>
          <w:rFonts w:ascii="Times New Roman" w:hAnsi="Times New Roman" w:cs="Times New Roman" w:hint="eastAsia"/>
        </w:rPr>
        <w:t>. (Hence the term Bx-proven NASH). Can progress to cirrhosis, liver failure, and liver cancer.</w:t>
      </w:r>
    </w:p>
    <w:p w14:paraId="04581339" w14:textId="77777777" w:rsidR="0057352E" w:rsidRPr="00E652A6" w:rsidRDefault="0057352E" w:rsidP="0057352E">
      <w:pPr>
        <w:wordWrap/>
        <w:spacing w:line="480" w:lineRule="auto"/>
        <w:rPr>
          <w:rFonts w:ascii="Times New Roman" w:hAnsi="Times New Roman" w:cs="Times New Roman"/>
        </w:rPr>
      </w:pPr>
      <w:r w:rsidRPr="00E652A6">
        <w:rPr>
          <w:rFonts w:ascii="Times New Roman" w:hAnsi="Times New Roman" w:cs="Times New Roman"/>
        </w:rPr>
        <w:t>Cirrhosis: Advanced fibrosis eventually progresses to cirrhosis, where normal liver tissue is replaced by extensive scar tissue, leading to severe loss of liver function. Cirrhosis is often irreversible and can result in liver failure.</w:t>
      </w:r>
      <w:r>
        <w:rPr>
          <w:rFonts w:ascii="Times New Roman" w:hAnsi="Times New Roman" w:cs="Times New Roman" w:hint="eastAsia"/>
        </w:rPr>
        <w:t xml:space="preserve"> (</w:t>
      </w:r>
      <w:r>
        <w:rPr>
          <w:rFonts w:ascii="Times New Roman" w:hAnsi="Times New Roman" w:cs="Times New Roman" w:hint="eastAsia"/>
        </w:rPr>
        <w:t>이것이</w:t>
      </w:r>
      <w:r>
        <w:rPr>
          <w:rFonts w:ascii="Times New Roman" w:hAnsi="Times New Roman" w:cs="Times New Roman" w:hint="eastAsia"/>
        </w:rPr>
        <w:t xml:space="preserve"> </w:t>
      </w:r>
      <w:r>
        <w:rPr>
          <w:rFonts w:ascii="Times New Roman" w:hAnsi="Times New Roman" w:cs="Times New Roman" w:hint="eastAsia"/>
        </w:rPr>
        <w:t>곧</w:t>
      </w:r>
      <w:r>
        <w:rPr>
          <w:rFonts w:ascii="Times New Roman" w:hAnsi="Times New Roman" w:cs="Times New Roman" w:hint="eastAsia"/>
        </w:rPr>
        <w:t xml:space="preserve"> Fibrosis Stage 4)</w:t>
      </w:r>
    </w:p>
    <w:p w14:paraId="41E611ED" w14:textId="77777777" w:rsidR="0057352E" w:rsidRDefault="0057352E" w:rsidP="0057352E">
      <w:pPr>
        <w:wordWrap/>
        <w:spacing w:line="480" w:lineRule="auto"/>
        <w:rPr>
          <w:rFonts w:ascii="Times New Roman" w:hAnsi="Times New Roman" w:cs="Times New Roman"/>
        </w:rPr>
      </w:pPr>
      <w:r w:rsidRPr="00E652A6">
        <w:rPr>
          <w:rFonts w:ascii="Times New Roman" w:hAnsi="Times New Roman" w:cs="Times New Roman"/>
        </w:rPr>
        <w:t>Hepatocellular Carcinoma (HCC): In some cases, cirrhosis increases the risk of developing HCC, a primary liver cancer. HCC is a severe, life-threatening condition often associated with a poor prognosis.</w:t>
      </w:r>
    </w:p>
    <w:p w14:paraId="324A8EFC" w14:textId="77777777" w:rsidR="0057352E"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p>
    <w:p w14:paraId="715C23E0" w14:textId="77777777" w:rsidR="0057352E" w:rsidRDefault="0057352E" w:rsidP="0057352E">
      <w:pPr>
        <w:wordWrap/>
        <w:spacing w:line="480" w:lineRule="auto"/>
        <w:rPr>
          <w:rFonts w:ascii="Times New Roman" w:hAnsi="Times New Roman" w:cs="Times New Roman"/>
        </w:rPr>
      </w:pPr>
      <w:r w:rsidRPr="005A24D1">
        <w:rPr>
          <w:rFonts w:ascii="Times New Roman" w:hAnsi="Times New Roman" w:cs="Times New Roman" w:hint="eastAsia"/>
          <w:b/>
          <w:bCs/>
        </w:rPr>
        <w:lastRenderedPageBreak/>
        <w:t>NAFLD Activity Score</w:t>
      </w:r>
      <w:r>
        <w:rPr>
          <w:rFonts w:ascii="Times New Roman" w:hAnsi="Times New Roman" w:cs="Times New Roman" w:hint="eastAsia"/>
        </w:rPr>
        <w:t xml:space="preserve"> (=NAS from NASH-CRN System), Fibrosis stage</w:t>
      </w:r>
      <w:r>
        <w:rPr>
          <w:rFonts w:ascii="Times New Roman" w:hAnsi="Times New Roman" w:cs="Times New Roman" w:hint="eastAsia"/>
        </w:rPr>
        <w:t>까지</w:t>
      </w:r>
      <w:r>
        <w:rPr>
          <w:rFonts w:ascii="Times New Roman" w:hAnsi="Times New Roman" w:cs="Times New Roman" w:hint="eastAsia"/>
        </w:rPr>
        <w:t xml:space="preserve"> </w:t>
      </w:r>
      <w:r>
        <w:rPr>
          <w:rFonts w:ascii="Times New Roman" w:hAnsi="Times New Roman" w:cs="Times New Roman" w:hint="eastAsia"/>
        </w:rPr>
        <w:t>포함한</w:t>
      </w:r>
      <w:r>
        <w:rPr>
          <w:rFonts w:ascii="Times New Roman" w:hAnsi="Times New Roman" w:cs="Times New Roman" w:hint="eastAsia"/>
        </w:rPr>
        <w:t xml:space="preserve"> </w:t>
      </w:r>
      <w:r>
        <w:rPr>
          <w:rFonts w:ascii="Times New Roman" w:hAnsi="Times New Roman" w:cs="Times New Roman" w:hint="eastAsia"/>
        </w:rPr>
        <w:t>것은</w:t>
      </w:r>
      <w:r>
        <w:rPr>
          <w:rFonts w:ascii="Times New Roman" w:hAnsi="Times New Roman" w:cs="Times New Roman" w:hint="eastAsia"/>
        </w:rPr>
        <w:t xml:space="preserve"> </w:t>
      </w:r>
      <w:r w:rsidRPr="00FA0808">
        <w:rPr>
          <w:rFonts w:ascii="Times New Roman" w:hAnsi="Times New Roman" w:cs="Times New Roman"/>
        </w:rPr>
        <w:t>SAF Score</w:t>
      </w:r>
      <w:r>
        <w:rPr>
          <w:rFonts w:ascii="Times New Roman" w:hAnsi="Times New Roman" w:cs="Times New Roman" w:hint="eastAsia"/>
        </w:rPr>
        <w:t xml:space="preserve"> </w:t>
      </w:r>
      <w:r>
        <w:rPr>
          <w:rFonts w:ascii="Times New Roman" w:hAnsi="Times New Roman" w:cs="Times New Roman"/>
        </w:rPr>
        <w:fldChar w:fldCharType="begin">
          <w:fldData xml:space="preserve">PEVuZE5vdGU+PENpdGU+PEF1dGhvcj5DaWFyZHVsbG88L0F1dGhvcj48WWVhcj4yMDIyPC9ZZWFy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==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PEVuZE5vdGU+PENpdGU+PEF1dGhvcj5DaWFyZHVsbG88L0F1dGhvcj48WWVhcj4yMDIyPC9ZZWFy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==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[2, 3]</w:t>
      </w:r>
      <w:r>
        <w:rPr>
          <w:rFonts w:ascii="Times New Roman" w:hAnsi="Times New Roman" w:cs="Times New Roman"/>
        </w:rPr>
        <w:fldChar w:fldCharType="end"/>
      </w:r>
      <w:r>
        <w:rPr>
          <w:rFonts w:ascii="Times New Roman" w:hAnsi="Times New Roman" w:cs="Times New Roman" w:hint="eastAsia"/>
        </w:rPr>
        <w:t xml:space="preserve"> (SAF Score</w:t>
      </w:r>
      <w:r>
        <w:rPr>
          <w:rFonts w:ascii="Times New Roman" w:hAnsi="Times New Roman" w:cs="Times New Roman" w:hint="eastAsia"/>
        </w:rPr>
        <w:t>랑</w:t>
      </w:r>
      <w:r>
        <w:rPr>
          <w:rFonts w:ascii="Times New Roman" w:hAnsi="Times New Roman" w:cs="Times New Roman" w:hint="eastAsia"/>
        </w:rPr>
        <w:t xml:space="preserve"> NAFLD Fibrosis Score (NFS)</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햇갈리지</w:t>
      </w:r>
      <w:r>
        <w:rPr>
          <w:rFonts w:ascii="Times New Roman" w:hAnsi="Times New Roman" w:cs="Times New Roman" w:hint="eastAsia"/>
        </w:rPr>
        <w:t xml:space="preserve"> </w:t>
      </w:r>
      <w:r>
        <w:rPr>
          <w:rFonts w:ascii="Times New Roman" w:hAnsi="Times New Roman" w:cs="Times New Roman" w:hint="eastAsia"/>
        </w:rPr>
        <w:t>말자</w:t>
      </w:r>
      <w:r>
        <w:rPr>
          <w:rFonts w:ascii="Times New Roman" w:hAnsi="Times New Roman" w:cs="Times New Roman" w:hint="eastAsia"/>
        </w:rPr>
        <w:t>)</w:t>
      </w:r>
    </w:p>
    <w:p w14:paraId="76D92967"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표는</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Appendix </w:t>
      </w:r>
      <w:r>
        <w:rPr>
          <w:rFonts w:ascii="Times New Roman" w:hAnsi="Times New Roman" w:cs="Times New Roman" w:hint="eastAsia"/>
        </w:rPr>
        <w:t>에서</w:t>
      </w:r>
      <w:r>
        <w:rPr>
          <w:rFonts w:ascii="Times New Roman" w:hAnsi="Times New Roman" w:cs="Times New Roman" w:hint="eastAsia"/>
        </w:rPr>
        <w:t xml:space="preserve"> </w:t>
      </w:r>
      <w:r>
        <w:rPr>
          <w:rFonts w:ascii="Times New Roman" w:hAnsi="Times New Roman" w:cs="Times New Roman" w:hint="eastAsia"/>
        </w:rPr>
        <w:t>얻음</w:t>
      </w:r>
      <w:r>
        <w:rPr>
          <w:rFonts w:ascii="Times New Roman" w:hAnsi="Times New Roman" w:cs="Times New Roman"/>
        </w:rPr>
        <w:fldChar w:fldCharType="begin">
          <w:fldData xml:space="preserve">PEVuZE5vdGU+PENpdGU+PEF1dGhvcj5EdXNlamE8L0F1dGhvcj48WWVhcj4yMDIzPC9ZZWFyPjxS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PEVuZE5vdGU+PENpdGU+PEF1dGhvcj5EdXNlamE8L0F1dGhvcj48WWVhcj4yMDIzPC9ZZWFyPjxS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tbl>
      <w:tblPr>
        <w:tblW w:w="10410" w:type="dxa"/>
        <w:tblBorders>
          <w:top w:val="single" w:sz="6" w:space="0" w:color="F5F5F5"/>
          <w:bottom w:val="single" w:sz="6" w:space="0" w:color="F5F5F5"/>
        </w:tblBorders>
        <w:tblCellMar>
          <w:left w:w="0" w:type="dxa"/>
          <w:right w:w="0" w:type="dxa"/>
        </w:tblCellMar>
        <w:tblLook w:val="04A0" w:firstRow="1" w:lastRow="0" w:firstColumn="1" w:lastColumn="0" w:noHBand="0" w:noVBand="1"/>
      </w:tblPr>
      <w:tblGrid>
        <w:gridCol w:w="2097"/>
        <w:gridCol w:w="672"/>
        <w:gridCol w:w="7641"/>
      </w:tblGrid>
      <w:tr w:rsidR="0057352E" w:rsidRPr="004B7B6C" w14:paraId="7CA0DC1D" w14:textId="77777777" w:rsidTr="00E2348E">
        <w:trPr>
          <w:trHeight w:val="283"/>
          <w:tblHeader/>
        </w:trPr>
        <w:tc>
          <w:tcPr>
            <w:tcW w:w="0" w:type="auto"/>
            <w:tcBorders>
              <w:bottom w:val="single" w:sz="6" w:space="0" w:color="F5F5F5"/>
              <w:right w:val="nil"/>
            </w:tcBorders>
            <w:tcMar>
              <w:top w:w="75" w:type="dxa"/>
              <w:left w:w="75" w:type="dxa"/>
              <w:bottom w:w="75" w:type="dxa"/>
              <w:right w:w="75" w:type="dxa"/>
            </w:tcMar>
            <w:hideMark/>
          </w:tcPr>
          <w:p w14:paraId="04165D51" w14:textId="77777777" w:rsidR="0057352E" w:rsidRPr="004B7B6C" w:rsidRDefault="0057352E" w:rsidP="00E2348E">
            <w:pPr>
              <w:wordWrap/>
              <w:spacing w:line="480" w:lineRule="auto"/>
              <w:rPr>
                <w:rFonts w:ascii="Times New Roman" w:hAnsi="Times New Roman" w:cs="Times New Roman"/>
                <w:b/>
                <w:bCs/>
              </w:rPr>
            </w:pPr>
            <w:r w:rsidRPr="004B7B6C">
              <w:rPr>
                <w:rFonts w:ascii="Times New Roman" w:hAnsi="Times New Roman" w:cs="Times New Roman"/>
                <w:b/>
                <w:bCs/>
              </w:rPr>
              <w:t>Histologic Feature</w:t>
            </w:r>
          </w:p>
        </w:tc>
        <w:tc>
          <w:tcPr>
            <w:tcW w:w="0" w:type="auto"/>
            <w:tcBorders>
              <w:bottom w:val="single" w:sz="6" w:space="0" w:color="F5F5F5"/>
              <w:right w:val="nil"/>
            </w:tcBorders>
            <w:tcMar>
              <w:top w:w="75" w:type="dxa"/>
              <w:left w:w="75" w:type="dxa"/>
              <w:bottom w:w="75" w:type="dxa"/>
              <w:right w:w="75" w:type="dxa"/>
            </w:tcMar>
            <w:hideMark/>
          </w:tcPr>
          <w:p w14:paraId="69069A81" w14:textId="77777777" w:rsidR="0057352E" w:rsidRPr="004B7B6C" w:rsidRDefault="0057352E" w:rsidP="00E2348E">
            <w:pPr>
              <w:wordWrap/>
              <w:spacing w:line="480" w:lineRule="auto"/>
              <w:rPr>
                <w:rFonts w:ascii="Times New Roman" w:hAnsi="Times New Roman" w:cs="Times New Roman"/>
                <w:b/>
                <w:bCs/>
              </w:rPr>
            </w:pPr>
            <w:r w:rsidRPr="004B7B6C">
              <w:rPr>
                <w:rFonts w:ascii="Times New Roman" w:hAnsi="Times New Roman" w:cs="Times New Roman"/>
                <w:b/>
                <w:bCs/>
              </w:rPr>
              <w:t>Score</w:t>
            </w:r>
          </w:p>
        </w:tc>
        <w:tc>
          <w:tcPr>
            <w:tcW w:w="0" w:type="auto"/>
            <w:tcBorders>
              <w:bottom w:val="single" w:sz="6" w:space="0" w:color="F5F5F5"/>
              <w:right w:val="nil"/>
            </w:tcBorders>
            <w:tcMar>
              <w:top w:w="75" w:type="dxa"/>
              <w:left w:w="75" w:type="dxa"/>
              <w:bottom w:w="75" w:type="dxa"/>
              <w:right w:w="75" w:type="dxa"/>
            </w:tcMar>
            <w:hideMark/>
          </w:tcPr>
          <w:p w14:paraId="3D623BE7" w14:textId="77777777" w:rsidR="0057352E" w:rsidRPr="004B7B6C" w:rsidRDefault="0057352E" w:rsidP="00E2348E">
            <w:pPr>
              <w:wordWrap/>
              <w:spacing w:line="480" w:lineRule="auto"/>
              <w:rPr>
                <w:rFonts w:ascii="Times New Roman" w:hAnsi="Times New Roman" w:cs="Times New Roman"/>
                <w:b/>
                <w:bCs/>
              </w:rPr>
            </w:pPr>
            <w:r w:rsidRPr="004B7B6C">
              <w:rPr>
                <w:rFonts w:ascii="Times New Roman" w:hAnsi="Times New Roman" w:cs="Times New Roman"/>
                <w:b/>
                <w:bCs/>
              </w:rPr>
              <w:t>Definition</w:t>
            </w:r>
          </w:p>
        </w:tc>
      </w:tr>
      <w:tr w:rsidR="0057352E" w:rsidRPr="004B7B6C" w14:paraId="58914AAF" w14:textId="77777777" w:rsidTr="00E2348E">
        <w:trPr>
          <w:trHeight w:val="283"/>
        </w:trPr>
        <w:tc>
          <w:tcPr>
            <w:tcW w:w="0" w:type="auto"/>
            <w:vMerge w:val="restart"/>
            <w:tcBorders>
              <w:bottom w:val="nil"/>
              <w:right w:val="nil"/>
            </w:tcBorders>
            <w:tcMar>
              <w:top w:w="75" w:type="dxa"/>
              <w:left w:w="75" w:type="dxa"/>
              <w:bottom w:w="75" w:type="dxa"/>
              <w:right w:w="75" w:type="dxa"/>
            </w:tcMar>
            <w:hideMark/>
          </w:tcPr>
          <w:p w14:paraId="42294483"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Steatosis</w:t>
            </w:r>
          </w:p>
        </w:tc>
        <w:tc>
          <w:tcPr>
            <w:tcW w:w="0" w:type="auto"/>
            <w:tcBorders>
              <w:bottom w:val="nil"/>
              <w:right w:val="nil"/>
            </w:tcBorders>
            <w:tcMar>
              <w:top w:w="75" w:type="dxa"/>
              <w:left w:w="75" w:type="dxa"/>
              <w:bottom w:w="75" w:type="dxa"/>
              <w:right w:w="75" w:type="dxa"/>
            </w:tcMar>
            <w:hideMark/>
          </w:tcPr>
          <w:p w14:paraId="443638B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tcBorders>
              <w:bottom w:val="nil"/>
              <w:right w:val="nil"/>
            </w:tcBorders>
            <w:tcMar>
              <w:top w:w="75" w:type="dxa"/>
              <w:left w:w="75" w:type="dxa"/>
              <w:bottom w:w="75" w:type="dxa"/>
              <w:right w:w="75" w:type="dxa"/>
            </w:tcMar>
            <w:hideMark/>
          </w:tcPr>
          <w:p w14:paraId="6F2AD09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&lt;5%</w:t>
            </w:r>
          </w:p>
        </w:tc>
      </w:tr>
      <w:tr w:rsidR="0057352E" w:rsidRPr="004B7B6C" w14:paraId="49266D58" w14:textId="77777777" w:rsidTr="00E2348E">
        <w:trPr>
          <w:trHeight w:val="283"/>
        </w:trPr>
        <w:tc>
          <w:tcPr>
            <w:tcW w:w="0" w:type="auto"/>
            <w:vMerge/>
            <w:tcBorders>
              <w:bottom w:val="nil"/>
              <w:right w:val="nil"/>
            </w:tcBorders>
            <w:hideMark/>
          </w:tcPr>
          <w:p w14:paraId="58EAF1F7"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48517B2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w:t>
            </w:r>
          </w:p>
        </w:tc>
        <w:tc>
          <w:tcPr>
            <w:tcW w:w="0" w:type="auto"/>
            <w:tcBorders>
              <w:bottom w:val="nil"/>
              <w:right w:val="nil"/>
            </w:tcBorders>
            <w:tcMar>
              <w:top w:w="75" w:type="dxa"/>
              <w:left w:w="75" w:type="dxa"/>
              <w:bottom w:w="75" w:type="dxa"/>
              <w:right w:w="75" w:type="dxa"/>
            </w:tcMar>
            <w:hideMark/>
          </w:tcPr>
          <w:p w14:paraId="78ED7820"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5–33%</w:t>
            </w:r>
          </w:p>
        </w:tc>
      </w:tr>
      <w:tr w:rsidR="0057352E" w:rsidRPr="004B7B6C" w14:paraId="5FB9931E" w14:textId="77777777" w:rsidTr="00E2348E">
        <w:trPr>
          <w:trHeight w:val="283"/>
        </w:trPr>
        <w:tc>
          <w:tcPr>
            <w:tcW w:w="0" w:type="auto"/>
            <w:vMerge/>
            <w:tcBorders>
              <w:bottom w:val="nil"/>
              <w:right w:val="nil"/>
            </w:tcBorders>
            <w:hideMark/>
          </w:tcPr>
          <w:p w14:paraId="623D9D69"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70CCBA2E"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0" w:type="auto"/>
            <w:tcBorders>
              <w:bottom w:val="nil"/>
              <w:right w:val="nil"/>
            </w:tcBorders>
            <w:tcMar>
              <w:top w:w="75" w:type="dxa"/>
              <w:left w:w="75" w:type="dxa"/>
              <w:bottom w:w="75" w:type="dxa"/>
              <w:right w:w="75" w:type="dxa"/>
            </w:tcMar>
            <w:hideMark/>
          </w:tcPr>
          <w:p w14:paraId="790F6C4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34–66%</w:t>
            </w:r>
          </w:p>
        </w:tc>
      </w:tr>
      <w:tr w:rsidR="0057352E" w:rsidRPr="004B7B6C" w14:paraId="6A40EE7E" w14:textId="77777777" w:rsidTr="00E2348E">
        <w:trPr>
          <w:trHeight w:val="283"/>
        </w:trPr>
        <w:tc>
          <w:tcPr>
            <w:tcW w:w="0" w:type="auto"/>
            <w:vMerge/>
            <w:tcBorders>
              <w:bottom w:val="nil"/>
              <w:right w:val="nil"/>
            </w:tcBorders>
            <w:hideMark/>
          </w:tcPr>
          <w:p w14:paraId="6D4DD012"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5D342B23"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w:t>
            </w:r>
          </w:p>
        </w:tc>
        <w:tc>
          <w:tcPr>
            <w:tcW w:w="0" w:type="auto"/>
            <w:tcBorders>
              <w:bottom w:val="nil"/>
              <w:right w:val="nil"/>
            </w:tcBorders>
            <w:tcMar>
              <w:top w:w="75" w:type="dxa"/>
              <w:left w:w="75" w:type="dxa"/>
              <w:bottom w:w="75" w:type="dxa"/>
              <w:right w:w="75" w:type="dxa"/>
            </w:tcMar>
            <w:hideMark/>
          </w:tcPr>
          <w:p w14:paraId="3567CD6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&gt;66%</w:t>
            </w:r>
          </w:p>
        </w:tc>
      </w:tr>
      <w:tr w:rsidR="0057352E" w:rsidRPr="004B7B6C" w14:paraId="1DB03C95" w14:textId="77777777" w:rsidTr="00E2348E">
        <w:trPr>
          <w:trHeight w:val="283"/>
        </w:trPr>
        <w:tc>
          <w:tcPr>
            <w:tcW w:w="0" w:type="auto"/>
            <w:gridSpan w:val="3"/>
            <w:tcBorders>
              <w:bottom w:val="nil"/>
              <w:right w:val="nil"/>
            </w:tcBorders>
            <w:tcMar>
              <w:top w:w="75" w:type="dxa"/>
              <w:left w:w="75" w:type="dxa"/>
              <w:bottom w:w="75" w:type="dxa"/>
              <w:right w:w="75" w:type="dxa"/>
            </w:tcMar>
            <w:hideMark/>
          </w:tcPr>
          <w:p w14:paraId="580A4970"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w:t>
            </w:r>
          </w:p>
        </w:tc>
      </w:tr>
      <w:tr w:rsidR="0057352E" w:rsidRPr="004B7B6C" w14:paraId="5FF84B99" w14:textId="77777777" w:rsidTr="00E2348E">
        <w:trPr>
          <w:trHeight w:val="283"/>
        </w:trPr>
        <w:tc>
          <w:tcPr>
            <w:tcW w:w="0" w:type="auto"/>
            <w:vMerge w:val="restart"/>
            <w:tcBorders>
              <w:bottom w:val="nil"/>
              <w:right w:val="nil"/>
            </w:tcBorders>
            <w:tcMar>
              <w:top w:w="75" w:type="dxa"/>
              <w:left w:w="75" w:type="dxa"/>
              <w:bottom w:w="75" w:type="dxa"/>
              <w:right w:w="75" w:type="dxa"/>
            </w:tcMar>
            <w:hideMark/>
          </w:tcPr>
          <w:p w14:paraId="0D10F36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Hepatocyte ballooning</w:t>
            </w:r>
          </w:p>
        </w:tc>
        <w:tc>
          <w:tcPr>
            <w:tcW w:w="0" w:type="auto"/>
            <w:tcBorders>
              <w:bottom w:val="nil"/>
              <w:right w:val="nil"/>
            </w:tcBorders>
            <w:tcMar>
              <w:top w:w="75" w:type="dxa"/>
              <w:left w:w="75" w:type="dxa"/>
              <w:bottom w:w="75" w:type="dxa"/>
              <w:right w:w="75" w:type="dxa"/>
            </w:tcMar>
            <w:hideMark/>
          </w:tcPr>
          <w:p w14:paraId="5E557C2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tcBorders>
              <w:bottom w:val="nil"/>
              <w:right w:val="nil"/>
            </w:tcBorders>
            <w:tcMar>
              <w:top w:w="75" w:type="dxa"/>
              <w:left w:w="75" w:type="dxa"/>
              <w:bottom w:w="75" w:type="dxa"/>
              <w:right w:w="75" w:type="dxa"/>
            </w:tcMar>
            <w:hideMark/>
          </w:tcPr>
          <w:p w14:paraId="1088823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None</w:t>
            </w:r>
          </w:p>
        </w:tc>
      </w:tr>
      <w:tr w:rsidR="0057352E" w:rsidRPr="004B7B6C" w14:paraId="1014C585" w14:textId="77777777" w:rsidTr="00E2348E">
        <w:trPr>
          <w:trHeight w:val="283"/>
        </w:trPr>
        <w:tc>
          <w:tcPr>
            <w:tcW w:w="0" w:type="auto"/>
            <w:vMerge/>
            <w:tcBorders>
              <w:bottom w:val="nil"/>
              <w:right w:val="nil"/>
            </w:tcBorders>
            <w:hideMark/>
          </w:tcPr>
          <w:p w14:paraId="537921B2"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690E7FD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w:t>
            </w:r>
          </w:p>
        </w:tc>
        <w:tc>
          <w:tcPr>
            <w:tcW w:w="0" w:type="auto"/>
            <w:tcBorders>
              <w:bottom w:val="nil"/>
              <w:right w:val="nil"/>
            </w:tcBorders>
            <w:tcMar>
              <w:top w:w="75" w:type="dxa"/>
              <w:left w:w="75" w:type="dxa"/>
              <w:bottom w:w="75" w:type="dxa"/>
              <w:right w:w="75" w:type="dxa"/>
            </w:tcMar>
            <w:hideMark/>
          </w:tcPr>
          <w:p w14:paraId="6C4AE3D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Few</w:t>
            </w:r>
          </w:p>
        </w:tc>
      </w:tr>
      <w:tr w:rsidR="0057352E" w:rsidRPr="004B7B6C" w14:paraId="4822E846" w14:textId="77777777" w:rsidTr="00E2348E">
        <w:trPr>
          <w:trHeight w:val="283"/>
        </w:trPr>
        <w:tc>
          <w:tcPr>
            <w:tcW w:w="0" w:type="auto"/>
            <w:vMerge/>
            <w:tcBorders>
              <w:bottom w:val="nil"/>
              <w:right w:val="nil"/>
            </w:tcBorders>
            <w:hideMark/>
          </w:tcPr>
          <w:p w14:paraId="07EA3B30"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3FED58E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0" w:type="auto"/>
            <w:tcBorders>
              <w:bottom w:val="nil"/>
              <w:right w:val="nil"/>
            </w:tcBorders>
            <w:tcMar>
              <w:top w:w="75" w:type="dxa"/>
              <w:left w:w="75" w:type="dxa"/>
              <w:bottom w:w="75" w:type="dxa"/>
              <w:right w:w="75" w:type="dxa"/>
            </w:tcMar>
            <w:hideMark/>
          </w:tcPr>
          <w:p w14:paraId="0F79A10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Many</w:t>
            </w:r>
          </w:p>
        </w:tc>
      </w:tr>
      <w:tr w:rsidR="0057352E" w:rsidRPr="004B7B6C" w14:paraId="6C315475" w14:textId="77777777" w:rsidTr="00E2348E">
        <w:trPr>
          <w:trHeight w:val="283"/>
        </w:trPr>
        <w:tc>
          <w:tcPr>
            <w:tcW w:w="0" w:type="auto"/>
            <w:gridSpan w:val="3"/>
            <w:tcBorders>
              <w:bottom w:val="nil"/>
              <w:right w:val="nil"/>
            </w:tcBorders>
            <w:tcMar>
              <w:top w:w="75" w:type="dxa"/>
              <w:left w:w="75" w:type="dxa"/>
              <w:bottom w:w="75" w:type="dxa"/>
              <w:right w:w="75" w:type="dxa"/>
            </w:tcMar>
            <w:hideMark/>
          </w:tcPr>
          <w:p w14:paraId="7E35ACC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w:t>
            </w:r>
          </w:p>
        </w:tc>
      </w:tr>
      <w:tr w:rsidR="0057352E" w:rsidRPr="004B7B6C" w14:paraId="38A32957" w14:textId="77777777" w:rsidTr="00E2348E">
        <w:trPr>
          <w:trHeight w:val="283"/>
        </w:trPr>
        <w:tc>
          <w:tcPr>
            <w:tcW w:w="0" w:type="auto"/>
            <w:vMerge w:val="restart"/>
            <w:tcBorders>
              <w:bottom w:val="nil"/>
              <w:right w:val="nil"/>
            </w:tcBorders>
            <w:tcMar>
              <w:top w:w="75" w:type="dxa"/>
              <w:left w:w="75" w:type="dxa"/>
              <w:bottom w:w="75" w:type="dxa"/>
              <w:right w:w="75" w:type="dxa"/>
            </w:tcMar>
            <w:hideMark/>
          </w:tcPr>
          <w:p w14:paraId="3B81FF8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Lobular Inflammation</w:t>
            </w:r>
          </w:p>
        </w:tc>
        <w:tc>
          <w:tcPr>
            <w:tcW w:w="0" w:type="auto"/>
            <w:tcBorders>
              <w:bottom w:val="nil"/>
              <w:right w:val="nil"/>
            </w:tcBorders>
            <w:tcMar>
              <w:top w:w="75" w:type="dxa"/>
              <w:left w:w="75" w:type="dxa"/>
              <w:bottom w:w="75" w:type="dxa"/>
              <w:right w:w="75" w:type="dxa"/>
            </w:tcMar>
            <w:hideMark/>
          </w:tcPr>
          <w:p w14:paraId="0534644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tcBorders>
              <w:bottom w:val="nil"/>
              <w:right w:val="nil"/>
            </w:tcBorders>
            <w:tcMar>
              <w:top w:w="75" w:type="dxa"/>
              <w:left w:w="75" w:type="dxa"/>
              <w:bottom w:w="75" w:type="dxa"/>
              <w:right w:w="75" w:type="dxa"/>
            </w:tcMar>
            <w:hideMark/>
          </w:tcPr>
          <w:p w14:paraId="45F73B1A"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None</w:t>
            </w:r>
          </w:p>
        </w:tc>
      </w:tr>
      <w:tr w:rsidR="0057352E" w:rsidRPr="004B7B6C" w14:paraId="1554F0F2" w14:textId="77777777" w:rsidTr="00E2348E">
        <w:trPr>
          <w:trHeight w:val="283"/>
        </w:trPr>
        <w:tc>
          <w:tcPr>
            <w:tcW w:w="0" w:type="auto"/>
            <w:vMerge/>
            <w:tcBorders>
              <w:bottom w:val="nil"/>
              <w:right w:val="nil"/>
            </w:tcBorders>
            <w:hideMark/>
          </w:tcPr>
          <w:p w14:paraId="6675C0BA"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4E6F7C6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w:t>
            </w:r>
          </w:p>
        </w:tc>
        <w:tc>
          <w:tcPr>
            <w:tcW w:w="0" w:type="auto"/>
            <w:tcBorders>
              <w:bottom w:val="nil"/>
              <w:right w:val="nil"/>
            </w:tcBorders>
            <w:tcMar>
              <w:top w:w="75" w:type="dxa"/>
              <w:left w:w="75" w:type="dxa"/>
              <w:bottom w:w="75" w:type="dxa"/>
              <w:right w:w="75" w:type="dxa"/>
            </w:tcMar>
            <w:hideMark/>
          </w:tcPr>
          <w:p w14:paraId="26047DA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1-2 foci per 20 X field</w:t>
            </w:r>
            <w:r>
              <w:rPr>
                <w:rFonts w:ascii="Times New Roman" w:hAnsi="Times New Roman" w:cs="Times New Roman" w:hint="eastAsia"/>
              </w:rPr>
              <w:t xml:space="preserve"> (=less than 2)</w:t>
            </w:r>
          </w:p>
        </w:tc>
      </w:tr>
      <w:tr w:rsidR="0057352E" w:rsidRPr="004B7B6C" w14:paraId="6229198C" w14:textId="77777777" w:rsidTr="00E2348E">
        <w:trPr>
          <w:trHeight w:val="283"/>
        </w:trPr>
        <w:tc>
          <w:tcPr>
            <w:tcW w:w="0" w:type="auto"/>
            <w:vMerge/>
            <w:tcBorders>
              <w:bottom w:val="nil"/>
              <w:right w:val="nil"/>
            </w:tcBorders>
            <w:hideMark/>
          </w:tcPr>
          <w:p w14:paraId="76AC2AC2"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45F1532E"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0" w:type="auto"/>
            <w:tcBorders>
              <w:bottom w:val="nil"/>
              <w:right w:val="nil"/>
            </w:tcBorders>
            <w:tcMar>
              <w:top w:w="75" w:type="dxa"/>
              <w:left w:w="75" w:type="dxa"/>
              <w:bottom w:w="75" w:type="dxa"/>
              <w:right w:w="75" w:type="dxa"/>
            </w:tcMar>
            <w:hideMark/>
          </w:tcPr>
          <w:p w14:paraId="5610EB8B"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2-4 foci per 20 X field</w:t>
            </w:r>
          </w:p>
        </w:tc>
      </w:tr>
      <w:tr w:rsidR="0057352E" w:rsidRPr="004B7B6C" w14:paraId="665EED0E" w14:textId="77777777" w:rsidTr="00E2348E">
        <w:trPr>
          <w:trHeight w:val="283"/>
        </w:trPr>
        <w:tc>
          <w:tcPr>
            <w:tcW w:w="0" w:type="auto"/>
            <w:vMerge/>
            <w:tcBorders>
              <w:bottom w:val="nil"/>
              <w:right w:val="nil"/>
            </w:tcBorders>
            <w:hideMark/>
          </w:tcPr>
          <w:p w14:paraId="5DC5F8D5"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0EE7EF9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w:t>
            </w:r>
          </w:p>
        </w:tc>
        <w:tc>
          <w:tcPr>
            <w:tcW w:w="0" w:type="auto"/>
            <w:tcBorders>
              <w:bottom w:val="nil"/>
              <w:right w:val="nil"/>
            </w:tcBorders>
            <w:tcMar>
              <w:top w:w="75" w:type="dxa"/>
              <w:left w:w="75" w:type="dxa"/>
              <w:bottom w:w="75" w:type="dxa"/>
              <w:right w:w="75" w:type="dxa"/>
            </w:tcMar>
            <w:hideMark/>
          </w:tcPr>
          <w:p w14:paraId="72DEBF5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&gt;4 foci per 20 X field</w:t>
            </w:r>
          </w:p>
        </w:tc>
      </w:tr>
      <w:tr w:rsidR="0057352E" w:rsidRPr="004B7B6C" w14:paraId="70954E8F" w14:textId="77777777" w:rsidTr="00E2348E">
        <w:trPr>
          <w:trHeight w:val="283"/>
        </w:trPr>
        <w:tc>
          <w:tcPr>
            <w:tcW w:w="0" w:type="auto"/>
            <w:gridSpan w:val="3"/>
            <w:tcBorders>
              <w:bottom w:val="nil"/>
              <w:right w:val="nil"/>
            </w:tcBorders>
            <w:tcMar>
              <w:top w:w="75" w:type="dxa"/>
              <w:left w:w="75" w:type="dxa"/>
              <w:bottom w:w="75" w:type="dxa"/>
              <w:right w:w="75" w:type="dxa"/>
            </w:tcMar>
            <w:hideMark/>
          </w:tcPr>
          <w:p w14:paraId="62B90F85"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b/>
                <w:bCs/>
              </w:rPr>
              <w:t>= NAFLD activity score (NAS); range 0</w:t>
            </w:r>
            <w:r w:rsidRPr="004B7B6C">
              <w:rPr>
                <w:rFonts w:ascii="Times New Roman" w:hAnsi="Times New Roman" w:cs="Times New Roman"/>
              </w:rPr>
              <w:t>–</w:t>
            </w:r>
            <w:r w:rsidRPr="004B7B6C">
              <w:rPr>
                <w:rFonts w:ascii="Times New Roman" w:hAnsi="Times New Roman" w:cs="Times New Roman"/>
                <w:b/>
                <w:bCs/>
              </w:rPr>
              <w:t>8</w:t>
            </w:r>
          </w:p>
        </w:tc>
      </w:tr>
      <w:tr w:rsidR="0057352E" w:rsidRPr="004B7B6C" w14:paraId="4EE71A02" w14:textId="77777777" w:rsidTr="00E2348E">
        <w:trPr>
          <w:trHeight w:val="283"/>
        </w:trPr>
        <w:tc>
          <w:tcPr>
            <w:tcW w:w="0" w:type="auto"/>
            <w:vMerge w:val="restart"/>
            <w:tcBorders>
              <w:bottom w:val="nil"/>
              <w:right w:val="nil"/>
            </w:tcBorders>
            <w:tcMar>
              <w:top w:w="75" w:type="dxa"/>
              <w:left w:w="75" w:type="dxa"/>
              <w:bottom w:w="75" w:type="dxa"/>
              <w:right w:w="75" w:type="dxa"/>
            </w:tcMar>
            <w:hideMark/>
          </w:tcPr>
          <w:p w14:paraId="2AF3BDB6"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Fibrosis Stage</w:t>
            </w:r>
          </w:p>
        </w:tc>
        <w:tc>
          <w:tcPr>
            <w:tcW w:w="0" w:type="auto"/>
            <w:tcBorders>
              <w:bottom w:val="nil"/>
              <w:right w:val="nil"/>
            </w:tcBorders>
            <w:tcMar>
              <w:top w:w="75" w:type="dxa"/>
              <w:left w:w="75" w:type="dxa"/>
              <w:bottom w:w="75" w:type="dxa"/>
              <w:right w:w="75" w:type="dxa"/>
            </w:tcMar>
            <w:hideMark/>
          </w:tcPr>
          <w:p w14:paraId="63C1A909"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0</w:t>
            </w:r>
          </w:p>
        </w:tc>
        <w:tc>
          <w:tcPr>
            <w:tcW w:w="0" w:type="auto"/>
            <w:tcBorders>
              <w:bottom w:val="nil"/>
              <w:right w:val="nil"/>
            </w:tcBorders>
            <w:tcMar>
              <w:top w:w="75" w:type="dxa"/>
              <w:left w:w="75" w:type="dxa"/>
              <w:bottom w:w="75" w:type="dxa"/>
              <w:right w:w="75" w:type="dxa"/>
            </w:tcMar>
            <w:hideMark/>
          </w:tcPr>
          <w:p w14:paraId="177EA7C5" w14:textId="77777777" w:rsidR="0057352E" w:rsidRDefault="0057352E" w:rsidP="00E2348E">
            <w:pPr>
              <w:wordWrap/>
              <w:spacing w:line="480" w:lineRule="auto"/>
              <w:rPr>
                <w:rFonts w:ascii="Times New Roman" w:hAnsi="Times New Roman" w:cs="Times New Roman"/>
              </w:rPr>
            </w:pPr>
            <w:r w:rsidRPr="004B7B6C">
              <w:rPr>
                <w:rFonts w:ascii="Times New Roman" w:hAnsi="Times New Roman" w:cs="Times New Roman"/>
              </w:rPr>
              <w:t>No fibrosis</w:t>
            </w:r>
          </w:p>
          <w:p w14:paraId="70F700D0" w14:textId="77777777" w:rsidR="0057352E" w:rsidRPr="004B7B6C" w:rsidRDefault="0057352E" w:rsidP="00E2348E">
            <w:pPr>
              <w:wordWrap/>
              <w:spacing w:line="480" w:lineRule="auto"/>
              <w:rPr>
                <w:rFonts w:ascii="Times New Roman" w:hAnsi="Times New Roman" w:cs="Times New Roman"/>
              </w:rPr>
            </w:pPr>
            <w:r>
              <w:rPr>
                <w:rFonts w:ascii="Times New Roman" w:hAnsi="Times New Roman" w:cs="Times New Roman" w:hint="eastAsia"/>
              </w:rPr>
              <w:t xml:space="preserve">1: Zone 3 Perisinusoidal Fibrosis </w:t>
            </w:r>
          </w:p>
        </w:tc>
      </w:tr>
      <w:tr w:rsidR="0057352E" w:rsidRPr="004B7B6C" w14:paraId="2BDC23AB" w14:textId="77777777" w:rsidTr="00E2348E">
        <w:trPr>
          <w:trHeight w:val="283"/>
        </w:trPr>
        <w:tc>
          <w:tcPr>
            <w:tcW w:w="0" w:type="auto"/>
            <w:vMerge/>
            <w:tcBorders>
              <w:bottom w:val="nil"/>
              <w:right w:val="nil"/>
            </w:tcBorders>
            <w:hideMark/>
          </w:tcPr>
          <w:p w14:paraId="12DD8EAE"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58B7556B"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1a</w:t>
            </w:r>
          </w:p>
        </w:tc>
        <w:tc>
          <w:tcPr>
            <w:tcW w:w="0" w:type="auto"/>
            <w:tcBorders>
              <w:bottom w:val="nil"/>
              <w:right w:val="nil"/>
            </w:tcBorders>
            <w:tcMar>
              <w:top w:w="75" w:type="dxa"/>
              <w:left w:w="75" w:type="dxa"/>
              <w:bottom w:w="75" w:type="dxa"/>
              <w:right w:w="75" w:type="dxa"/>
            </w:tcMar>
            <w:hideMark/>
          </w:tcPr>
          <w:p w14:paraId="0C54CA2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Zone 3 mild perisinusoidal fibrosis</w:t>
            </w:r>
          </w:p>
        </w:tc>
      </w:tr>
      <w:tr w:rsidR="0057352E" w:rsidRPr="004B7B6C" w14:paraId="159D4674" w14:textId="77777777" w:rsidTr="00E2348E">
        <w:trPr>
          <w:trHeight w:val="283"/>
        </w:trPr>
        <w:tc>
          <w:tcPr>
            <w:tcW w:w="0" w:type="auto"/>
            <w:vMerge/>
            <w:tcBorders>
              <w:bottom w:val="nil"/>
              <w:right w:val="nil"/>
            </w:tcBorders>
            <w:hideMark/>
          </w:tcPr>
          <w:p w14:paraId="3751275F"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3F602F9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1b</w:t>
            </w:r>
          </w:p>
        </w:tc>
        <w:tc>
          <w:tcPr>
            <w:tcW w:w="0" w:type="auto"/>
            <w:tcBorders>
              <w:bottom w:val="nil"/>
              <w:right w:val="nil"/>
            </w:tcBorders>
            <w:tcMar>
              <w:top w:w="75" w:type="dxa"/>
              <w:left w:w="75" w:type="dxa"/>
              <w:bottom w:w="75" w:type="dxa"/>
              <w:right w:w="75" w:type="dxa"/>
            </w:tcMar>
            <w:hideMark/>
          </w:tcPr>
          <w:p w14:paraId="680EAA04"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Zone 3 moderate perisinusoidal fibrosis</w:t>
            </w:r>
          </w:p>
        </w:tc>
      </w:tr>
      <w:tr w:rsidR="0057352E" w:rsidRPr="004B7B6C" w14:paraId="4ADEA56E" w14:textId="77777777" w:rsidTr="00E2348E">
        <w:trPr>
          <w:trHeight w:val="283"/>
        </w:trPr>
        <w:tc>
          <w:tcPr>
            <w:tcW w:w="0" w:type="auto"/>
            <w:vMerge/>
            <w:tcBorders>
              <w:bottom w:val="nil"/>
              <w:right w:val="nil"/>
            </w:tcBorders>
            <w:hideMark/>
          </w:tcPr>
          <w:p w14:paraId="4DA4924D"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3D8D7CB9"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1c</w:t>
            </w:r>
          </w:p>
        </w:tc>
        <w:tc>
          <w:tcPr>
            <w:tcW w:w="0" w:type="auto"/>
            <w:tcBorders>
              <w:bottom w:val="nil"/>
              <w:right w:val="nil"/>
            </w:tcBorders>
            <w:tcMar>
              <w:top w:w="75" w:type="dxa"/>
              <w:left w:w="75" w:type="dxa"/>
              <w:bottom w:w="75" w:type="dxa"/>
              <w:right w:w="75" w:type="dxa"/>
            </w:tcMar>
            <w:hideMark/>
          </w:tcPr>
          <w:p w14:paraId="77F69C7F"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Portal</w:t>
            </w:r>
            <w:r>
              <w:rPr>
                <w:rFonts w:ascii="Times New Roman" w:hAnsi="Times New Roman" w:cs="Times New Roman" w:hint="eastAsia"/>
              </w:rPr>
              <w:t xml:space="preserve"> or p</w:t>
            </w:r>
            <w:r w:rsidRPr="004B7B6C">
              <w:rPr>
                <w:rFonts w:ascii="Times New Roman" w:hAnsi="Times New Roman" w:cs="Times New Roman"/>
              </w:rPr>
              <w:t>ortal fibrosis only</w:t>
            </w:r>
            <w:r>
              <w:rPr>
                <w:rFonts w:ascii="Times New Roman" w:hAnsi="Times New Roman" w:cs="Times New Roman"/>
              </w:rPr>
              <w:br/>
            </w:r>
            <w:r w:rsidRPr="0011380C">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rPr>
              <w:fldChar w:fldCharType="begin"/>
            </w:r>
            <w:r>
              <w:rPr>
                <w:rFonts w:ascii="Times New Roman" w:hAnsi="Times New Roman" w:cs="Times New Roman"/>
              </w:rPr>
              <w:instrText xml:space="preserve"> ADDIN EN.CITE &lt;EndNote&gt;&lt;Cite&gt;&lt;Author&gt;Iqbal&lt;/Author&gt;&lt;Year&gt;2019&lt;/Year&gt;&lt;RecNum&gt;14&lt;/RecNum&gt;&lt;DisplayText&gt;[5]&lt;/DisplayText&gt;&lt;record&gt;&lt;rec-number&gt;14&lt;/rec-number&gt;&lt;foreign-keys&gt;&lt;key app="EN" db-id="ta5wszzaqd0zz2e9226vtwf0aa2ss0asx9tf" timestamp="1730992392"&gt;14&lt;/key&gt;&lt;/foreign-keys&gt;&lt;ref-type name="Journal Article"&gt;17&lt;/ref-type&gt;&lt;contributors&gt;&lt;authors&gt;&lt;author&gt;Iqbal, Umair&lt;/author&gt;&lt;author&gt;Perumpail, Brandon J.&lt;/author&gt;&lt;author&gt;Akhtar, Daud&lt;/author&gt;&lt;author&gt;Kim, Donghee&lt;/author&gt;&lt;author&gt;Ahmed, Aijaz&lt;/author&gt;&lt;/authors&gt;&lt;/contributors&gt;&lt;titles&gt;&lt;title&gt;The Epidemiology, Risk Profiling and Diagnostic Challenges of Nonalcoholic Fatty Liver Disease&lt;/title&gt;&lt;secondary-title&gt;Medicines (Basel, Switzerland)&lt;/secondary-title&gt;&lt;alt-title&gt;Medicines (Basel)&lt;/alt-title&gt;&lt;/titles&gt;&lt;periodical&gt;&lt;full-title&gt;Medicines (Basel, Switzerland)&lt;/full-title&gt;&lt;abbr-1&gt;Medicines (Basel)&lt;/abbr-1&gt;&lt;/periodical&gt;&lt;alt-periodical&gt;&lt;full-title&gt;Medicines (Basel, Switzerland)&lt;/full-title&gt;&lt;abbr-1&gt;Medicines (Basel)&lt;/abbr-1&gt;&lt;/alt-periodical&gt;&lt;pages&gt;41&lt;/pages&gt;&lt;volume&gt;6&lt;/volume&gt;&lt;number&gt;1&lt;/number&gt;&lt;keywords&gt;&lt;keyword&gt;liver biopsy&lt;/keyword&gt;&lt;keyword&gt;NAFLD&lt;/keyword&gt;&lt;keyword&gt;NASH&lt;/keyword&gt;&lt;keyword&gt;nonalcoholic fatty liver disease&lt;/keyword&gt;&lt;keyword&gt;nonalcoholic steatohepatitis&lt;/keyword&gt;&lt;/keywords&gt;&lt;dates&gt;&lt;year&gt;2019&lt;/year&gt;&lt;pub-dates&gt;&lt;date&gt;2019/03/18/&lt;/date&gt;&lt;/pub-dates&gt;&lt;/dates&gt;&lt;isbn&gt;2305-6320&lt;/isbn&gt;&lt;urls&gt;&lt;related-urls&gt;&lt;url&gt;http://www.ncbi.nlm.nih.gov/pubmed/30889791&lt;/url&gt;&lt;/related-urls&gt;&lt;/urls&gt;&lt;electronic-resource-num&gt;10.3390/medicines6010041&lt;/electronic-resource-num&gt;&lt;remote-database-provider&gt;PubMed&lt;/remote-database-provider&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hint="eastAsia"/>
              </w:rPr>
              <w:t>에서는</w:t>
            </w:r>
            <w:r>
              <w:rPr>
                <w:rFonts w:ascii="Times New Roman" w:hAnsi="Times New Roman" w:cs="Times New Roman" w:hint="eastAsia"/>
              </w:rPr>
              <w:t xml:space="preserve"> Portal/periportal fibrsosis</w:t>
            </w:r>
            <w:r>
              <w:rPr>
                <w:rFonts w:ascii="Times New Roman" w:hAnsi="Times New Roman" w:cs="Times New Roman" w:hint="eastAsia"/>
              </w:rPr>
              <w:t>라고</w:t>
            </w:r>
            <w:r>
              <w:rPr>
                <w:rFonts w:ascii="Times New Roman" w:hAnsi="Times New Roman" w:cs="Times New Roman" w:hint="eastAsia"/>
              </w:rPr>
              <w:t xml:space="preserve"> </w:t>
            </w:r>
            <w:r>
              <w:rPr>
                <w:rFonts w:ascii="Times New Roman" w:hAnsi="Times New Roman" w:cs="Times New Roman" w:hint="eastAsia"/>
              </w:rPr>
              <w:t>함</w:t>
            </w:r>
            <w:r>
              <w:rPr>
                <w:rFonts w:ascii="Times New Roman" w:hAnsi="Times New Roman" w:cs="Times New Roman" w:hint="eastAsia"/>
              </w:rPr>
              <w:t xml:space="preserve">. </w:t>
            </w:r>
            <w:r>
              <w:rPr>
                <w:rFonts w:ascii="Times New Roman" w:hAnsi="Times New Roman" w:cs="Times New Roman" w:hint="eastAsia"/>
              </w:rPr>
              <w:t>교수님이</w:t>
            </w:r>
            <w:r>
              <w:rPr>
                <w:rFonts w:ascii="Times New Roman" w:hAnsi="Times New Roman" w:cs="Times New Roman" w:hint="eastAsia"/>
              </w:rPr>
              <w:t xml:space="preserve"> </w:t>
            </w:r>
            <w:r>
              <w:rPr>
                <w:rFonts w:ascii="Times New Roman" w:hAnsi="Times New Roman" w:cs="Times New Roman" w:hint="eastAsia"/>
              </w:rPr>
              <w:t>주신</w:t>
            </w:r>
            <w:r>
              <w:rPr>
                <w:rFonts w:ascii="Times New Roman" w:hAnsi="Times New Roman" w:cs="Times New Roman" w:hint="eastAsia"/>
              </w:rPr>
              <w:t xml:space="preserve"> Paper</w:t>
            </w:r>
            <w:r>
              <w:rPr>
                <w:rFonts w:ascii="Times New Roman" w:hAnsi="Times New Roman" w:cs="Times New Roman" w:hint="eastAsia"/>
              </w:rPr>
              <w:t>에서도</w:t>
            </w:r>
            <w:r>
              <w:rPr>
                <w:rFonts w:ascii="Times New Roman" w:hAnsi="Times New Roman" w:cs="Times New Roman" w:hint="eastAsia"/>
              </w:rPr>
              <w:t>)</w:t>
            </w:r>
          </w:p>
        </w:tc>
      </w:tr>
      <w:tr w:rsidR="0057352E" w:rsidRPr="004B7B6C" w14:paraId="120D204C" w14:textId="77777777" w:rsidTr="00E2348E">
        <w:trPr>
          <w:trHeight w:val="283"/>
        </w:trPr>
        <w:tc>
          <w:tcPr>
            <w:tcW w:w="0" w:type="auto"/>
            <w:vMerge/>
            <w:tcBorders>
              <w:bottom w:val="nil"/>
              <w:right w:val="nil"/>
            </w:tcBorders>
            <w:hideMark/>
          </w:tcPr>
          <w:p w14:paraId="5A7D3903"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11010FF2"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2</w:t>
            </w:r>
          </w:p>
        </w:tc>
        <w:tc>
          <w:tcPr>
            <w:tcW w:w="0" w:type="auto"/>
            <w:tcBorders>
              <w:bottom w:val="nil"/>
              <w:right w:val="nil"/>
            </w:tcBorders>
            <w:tcMar>
              <w:top w:w="75" w:type="dxa"/>
              <w:left w:w="75" w:type="dxa"/>
              <w:bottom w:w="75" w:type="dxa"/>
              <w:right w:w="75" w:type="dxa"/>
            </w:tcMar>
            <w:hideMark/>
          </w:tcPr>
          <w:p w14:paraId="70CD60F2" w14:textId="77777777" w:rsidR="0057352E" w:rsidRPr="0011380C" w:rsidRDefault="0057352E" w:rsidP="00E2348E">
            <w:pPr>
              <w:wordWrap/>
              <w:spacing w:line="480" w:lineRule="auto"/>
              <w:rPr>
                <w:rFonts w:ascii="Times New Roman" w:hAnsi="Times New Roman" w:cs="Times New Roman"/>
              </w:rPr>
            </w:pPr>
            <w:r w:rsidRPr="004B7B6C">
              <w:rPr>
                <w:rFonts w:ascii="Times New Roman" w:hAnsi="Times New Roman" w:cs="Times New Roman"/>
              </w:rPr>
              <w:t>Zone 3 + portal/periportal fibrosis</w:t>
            </w:r>
            <w:r>
              <w:rPr>
                <w:rFonts w:ascii="Times New Roman" w:hAnsi="Times New Roman" w:cs="Times New Roman"/>
              </w:rPr>
              <w:br/>
            </w:r>
            <w:r w:rsidRPr="0011380C">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rPr>
              <w:fldChar w:fldCharType="begin"/>
            </w:r>
            <w:r>
              <w:rPr>
                <w:rFonts w:ascii="Times New Roman" w:hAnsi="Times New Roman" w:cs="Times New Roman"/>
              </w:rPr>
              <w:instrText xml:space="preserve"> ADDIN EN.CITE &lt;EndNote&gt;&lt;Cite&gt;&lt;Author&gt;Iqbal&lt;/Author&gt;&lt;Year&gt;2019&lt;/Year&gt;&lt;RecNum&gt;14&lt;/RecNum&gt;&lt;DisplayText&gt;[5]&lt;/DisplayText&gt;&lt;record&gt;&lt;rec-number&gt;14&lt;/rec-number&gt;&lt;foreign-keys&gt;&lt;key app="EN" db-id="ta5wszzaqd0zz2e9226vtwf0aa2ss0asx9tf" timestamp="1730992392"&gt;14&lt;/key&gt;&lt;/foreign-keys&gt;&lt;ref-type name="Journal Article"&gt;17&lt;/ref-type&gt;&lt;contributors&gt;&lt;authors&gt;&lt;author&gt;Iqbal, Umair&lt;/author&gt;&lt;author&gt;Perumpail, Brandon J.&lt;/author&gt;&lt;author&gt;Akhtar, Daud&lt;/author&gt;&lt;author&gt;Kim, Donghee&lt;/author&gt;&lt;author&gt;Ahmed, Aijaz&lt;/author&gt;&lt;/authors&gt;&lt;/contributors&gt;&lt;titles&gt;&lt;title&gt;The Epidemiology, Risk Profiling and Diagnostic Challenges of Nonalcoholic Fatty Liver Disease&lt;/title&gt;&lt;secondary-title&gt;Medicines (Basel, Switzerland)&lt;/secondary-title&gt;&lt;alt-title&gt;Medicines (Basel)&lt;/alt-title&gt;&lt;/titles&gt;&lt;periodical&gt;&lt;full-title&gt;Medicines (Basel, Switzerland)&lt;/full-title&gt;&lt;abbr-1&gt;Medicines (Basel)&lt;/abbr-1&gt;&lt;/periodical&gt;&lt;alt-periodical&gt;&lt;full-title&gt;Medicines (Basel, Switzerland)&lt;/full-title&gt;&lt;abbr-1&gt;Medicines (Basel)&lt;/abbr-1&gt;&lt;/alt-periodical&gt;&lt;pages&gt;41&lt;/pages&gt;&lt;volume&gt;6&lt;/volume&gt;&lt;number&gt;1&lt;/number&gt;&lt;keywords&gt;&lt;keyword&gt;liver biopsy&lt;/keyword&gt;&lt;keyword&gt;NAFLD&lt;/keyword&gt;&lt;keyword&gt;NASH&lt;/keyword&gt;&lt;keyword&gt;nonalcoholic fatty liver disease&lt;/keyword&gt;&lt;keyword&gt;nonalcoholic steatohepatitis&lt;/keyword&gt;&lt;/keywords&gt;&lt;dates&gt;&lt;year&gt;2019&lt;/year&gt;&lt;pub-dates&gt;&lt;date&gt;2019/03/18/&lt;/date&gt;&lt;/pub-dates&gt;&lt;/dates&gt;&lt;isbn&gt;2305-6320&lt;/isbn&gt;&lt;urls&gt;&lt;related-urls&gt;&lt;url&gt;http://www.ncbi.nlm.nih.gov/pubmed/30889791&lt;/url&gt;&lt;/related-urls&gt;&lt;/urls&gt;&lt;electronic-resource-num&gt;10.3390/medicines6010041&lt;/electronic-resource-num&gt;&lt;remote-database-provider&gt;PubMed&lt;/remote-database-provider&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hint="eastAsia"/>
              </w:rPr>
              <w:t>에서는</w:t>
            </w:r>
            <w:r>
              <w:rPr>
                <w:rFonts w:ascii="Times New Roman" w:hAnsi="Times New Roman" w:cs="Times New Roman" w:hint="eastAsia"/>
              </w:rPr>
              <w:t xml:space="preserve"> Perisinusoidal and </w:t>
            </w:r>
            <w:r>
              <w:rPr>
                <w:rFonts w:ascii="Times New Roman" w:hAnsi="Times New Roman" w:cs="Times New Roman"/>
              </w:rPr>
              <w:br/>
            </w:r>
            <w:r>
              <w:rPr>
                <w:rFonts w:ascii="Times New Roman" w:hAnsi="Times New Roman" w:cs="Times New Roman" w:hint="eastAsia"/>
              </w:rPr>
              <w:t xml:space="preserve">portal/periportal fibrosis </w:t>
            </w:r>
            <w:r>
              <w:rPr>
                <w:rFonts w:ascii="Times New Roman" w:hAnsi="Times New Roman" w:cs="Times New Roman" w:hint="eastAsia"/>
              </w:rPr>
              <w:t>라고</w:t>
            </w:r>
            <w:r>
              <w:rPr>
                <w:rFonts w:ascii="Times New Roman" w:hAnsi="Times New Roman" w:cs="Times New Roman" w:hint="eastAsia"/>
              </w:rPr>
              <w:t xml:space="preserve"> </w:t>
            </w:r>
            <w:r>
              <w:rPr>
                <w:rFonts w:ascii="Times New Roman" w:hAnsi="Times New Roman" w:cs="Times New Roman" w:hint="eastAsia"/>
              </w:rPr>
              <w:t>함</w:t>
            </w:r>
            <w:r>
              <w:rPr>
                <w:rFonts w:ascii="Times New Roman" w:hAnsi="Times New Roman" w:cs="Times New Roman" w:hint="eastAsia"/>
              </w:rPr>
              <w:t xml:space="preserve">. </w:t>
            </w:r>
            <w:r>
              <w:rPr>
                <w:rFonts w:ascii="Times New Roman" w:hAnsi="Times New Roman" w:cs="Times New Roman" w:hint="eastAsia"/>
              </w:rPr>
              <w:t>교수님이</w:t>
            </w:r>
            <w:r>
              <w:rPr>
                <w:rFonts w:ascii="Times New Roman" w:hAnsi="Times New Roman" w:cs="Times New Roman" w:hint="eastAsia"/>
              </w:rPr>
              <w:t xml:space="preserve"> </w:t>
            </w:r>
            <w:r>
              <w:rPr>
                <w:rFonts w:ascii="Times New Roman" w:hAnsi="Times New Roman" w:cs="Times New Roman" w:hint="eastAsia"/>
              </w:rPr>
              <w:t>주신</w:t>
            </w:r>
            <w:r>
              <w:rPr>
                <w:rFonts w:ascii="Times New Roman" w:hAnsi="Times New Roman" w:cs="Times New Roman" w:hint="eastAsia"/>
              </w:rPr>
              <w:t xml:space="preserve"> Paper</w:t>
            </w:r>
            <w:r>
              <w:rPr>
                <w:rFonts w:ascii="Times New Roman" w:hAnsi="Times New Roman" w:cs="Times New Roman" w:hint="eastAsia"/>
              </w:rPr>
              <w:t>에서도</w:t>
            </w:r>
            <w:r>
              <w:rPr>
                <w:rFonts w:ascii="Times New Roman" w:hAnsi="Times New Roman" w:cs="Times New Roman" w:hint="eastAsia"/>
              </w:rPr>
              <w:t>)</w:t>
            </w:r>
          </w:p>
        </w:tc>
      </w:tr>
      <w:tr w:rsidR="0057352E" w:rsidRPr="004B7B6C" w14:paraId="374BF55F" w14:textId="77777777" w:rsidTr="00E2348E">
        <w:trPr>
          <w:trHeight w:val="283"/>
        </w:trPr>
        <w:tc>
          <w:tcPr>
            <w:tcW w:w="0" w:type="auto"/>
            <w:vMerge/>
            <w:tcBorders>
              <w:bottom w:val="nil"/>
              <w:right w:val="nil"/>
            </w:tcBorders>
            <w:hideMark/>
          </w:tcPr>
          <w:p w14:paraId="1C9CCB2B"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462AF601"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3</w:t>
            </w:r>
          </w:p>
        </w:tc>
        <w:tc>
          <w:tcPr>
            <w:tcW w:w="0" w:type="auto"/>
            <w:tcBorders>
              <w:bottom w:val="nil"/>
              <w:right w:val="nil"/>
            </w:tcBorders>
            <w:tcMar>
              <w:top w:w="75" w:type="dxa"/>
              <w:left w:w="75" w:type="dxa"/>
              <w:bottom w:w="75" w:type="dxa"/>
              <w:right w:w="75" w:type="dxa"/>
            </w:tcMar>
            <w:hideMark/>
          </w:tcPr>
          <w:p w14:paraId="792C65D8"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Bridging fibrosis</w:t>
            </w:r>
          </w:p>
        </w:tc>
      </w:tr>
      <w:tr w:rsidR="0057352E" w:rsidRPr="004B7B6C" w14:paraId="34B9C358" w14:textId="77777777" w:rsidTr="00E2348E">
        <w:trPr>
          <w:trHeight w:val="283"/>
        </w:trPr>
        <w:tc>
          <w:tcPr>
            <w:tcW w:w="0" w:type="auto"/>
            <w:vMerge/>
            <w:tcBorders>
              <w:bottom w:val="nil"/>
              <w:right w:val="nil"/>
            </w:tcBorders>
            <w:hideMark/>
          </w:tcPr>
          <w:p w14:paraId="7811188C" w14:textId="77777777" w:rsidR="0057352E" w:rsidRPr="004B7B6C" w:rsidRDefault="0057352E" w:rsidP="00E2348E">
            <w:pPr>
              <w:wordWrap/>
              <w:spacing w:line="480" w:lineRule="auto"/>
              <w:rPr>
                <w:rFonts w:ascii="Times New Roman" w:hAnsi="Times New Roman" w:cs="Times New Roman"/>
              </w:rPr>
            </w:pPr>
          </w:p>
        </w:tc>
        <w:tc>
          <w:tcPr>
            <w:tcW w:w="0" w:type="auto"/>
            <w:tcBorders>
              <w:bottom w:val="nil"/>
              <w:right w:val="nil"/>
            </w:tcBorders>
            <w:tcMar>
              <w:top w:w="75" w:type="dxa"/>
              <w:left w:w="75" w:type="dxa"/>
              <w:bottom w:w="75" w:type="dxa"/>
              <w:right w:w="75" w:type="dxa"/>
            </w:tcMar>
            <w:hideMark/>
          </w:tcPr>
          <w:p w14:paraId="42E7A74C"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4</w:t>
            </w:r>
          </w:p>
        </w:tc>
        <w:tc>
          <w:tcPr>
            <w:tcW w:w="0" w:type="auto"/>
            <w:tcBorders>
              <w:bottom w:val="nil"/>
              <w:right w:val="nil"/>
            </w:tcBorders>
            <w:tcMar>
              <w:top w:w="75" w:type="dxa"/>
              <w:left w:w="75" w:type="dxa"/>
              <w:bottom w:w="75" w:type="dxa"/>
              <w:right w:w="75" w:type="dxa"/>
            </w:tcMar>
            <w:hideMark/>
          </w:tcPr>
          <w:p w14:paraId="4C09F2F0" w14:textId="77777777" w:rsidR="0057352E" w:rsidRPr="004B7B6C" w:rsidRDefault="0057352E" w:rsidP="00E2348E">
            <w:pPr>
              <w:wordWrap/>
              <w:spacing w:line="480" w:lineRule="auto"/>
              <w:rPr>
                <w:rFonts w:ascii="Times New Roman" w:hAnsi="Times New Roman" w:cs="Times New Roman"/>
              </w:rPr>
            </w:pPr>
            <w:r w:rsidRPr="004B7B6C">
              <w:rPr>
                <w:rFonts w:ascii="Times New Roman" w:hAnsi="Times New Roman" w:cs="Times New Roman"/>
              </w:rPr>
              <w:t>Cirrhosis</w:t>
            </w:r>
          </w:p>
        </w:tc>
      </w:tr>
    </w:tbl>
    <w:p w14:paraId="5587DEDC" w14:textId="77777777" w:rsidR="0057352E" w:rsidRDefault="0057352E" w:rsidP="0057352E">
      <w:pPr>
        <w:wordWrap/>
        <w:spacing w:line="480" w:lineRule="auto"/>
        <w:rPr>
          <w:rFonts w:ascii="Times New Roman" w:hAnsi="Times New Roman" w:cs="Times New Roman"/>
        </w:rPr>
      </w:pPr>
    </w:p>
    <w:p w14:paraId="587D7A3B" w14:textId="77777777" w:rsidR="0057352E" w:rsidRDefault="0057352E" w:rsidP="0057352E">
      <w:pPr>
        <w:widowControl/>
        <w:wordWrap/>
        <w:autoSpaceDE/>
        <w:autoSpaceDN/>
        <w:rPr>
          <w:rFonts w:ascii="Times New Roman" w:hAnsi="Times New Roman" w:cs="Times New Roman"/>
          <w:b/>
          <w:bCs/>
        </w:rPr>
      </w:pPr>
      <w:r>
        <w:rPr>
          <w:rFonts w:ascii="Times New Roman" w:hAnsi="Times New Roman" w:cs="Times New Roman"/>
          <w:b/>
          <w:bCs/>
        </w:rPr>
        <w:br w:type="page"/>
      </w:r>
    </w:p>
    <w:p w14:paraId="60C7213E"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ADDIN EN.CITE &lt;EndNote&gt;&lt;Cite&gt;&lt;Author&gt;Brunt&lt;/Author&gt;&lt;Year&gt;2011&lt;/Year&gt;&lt;RecNum&gt;6&lt;/RecNum&gt;&lt;DisplayText&gt;[6]&lt;/DisplayText&gt;&lt;record&gt;&lt;rec-number&gt;6&lt;/rec-number&gt;&lt;foreign-keys&gt;&lt;key app="EN" db-id="ta5wszzaqd0zz2e9226vtwf0aa2ss0asx9tf" timestamp="1730554195"&gt;6&lt;/key&gt;&lt;/foreign-keys&gt;&lt;ref-type name="Journal Article"&gt;17&lt;/ref-type&gt;&lt;contributors&gt;&lt;authors&gt;&lt;author&gt;Brunt, Elizabeth M.&lt;/author&gt;&lt;author&gt;Kleiner, David E.&lt;/author&gt;&lt;author&gt;Wilson, Laura A.&lt;/author&gt;&lt;author&gt;Belt, Patricia&lt;/author&gt;&lt;author&gt;Neuschwander-Tetri, Brent A.&lt;/author&gt;&lt;/authors&gt;&lt;/contributors&gt;&lt;titles&gt;&lt;title&gt;The NAS and The Histopathologic Diagnosis in NAFLD: Distinct Clinicopathologic Meanings&lt;/title&gt;&lt;secondary-title&gt;Hepatology (Baltimore, Md.)&lt;/secondary-title&gt;&lt;short-title&gt;The NAS and The Histopathologic Diagnosis in NAFLD&lt;/short-title&gt;&lt;/titles&gt;&lt;periodical&gt;&lt;full-title&gt;Hepatology (Baltimore, Md.)&lt;/full-title&gt;&lt;/periodical&gt;&lt;pages&gt;810&lt;/pages&gt;&lt;volume&gt;53&lt;/volume&gt;&lt;number&gt;3&lt;/number&gt;&lt;dates&gt;&lt;year&gt;2011&lt;/year&gt;&lt;pub-dates&gt;&lt;date&gt;2011/02/11/&lt;/date&gt;&lt;/pub-dates&gt;&lt;/dates&gt;&lt;urls&gt;&lt;related-urls&gt;&lt;url&gt;https://pmc.ncbi.nlm.nih.gov/articles/PMC3079483/&lt;/url&gt;&lt;url&gt;http://www.ncbi.nlm.nih.gov/pubmed/21319198&lt;/url&gt;&lt;/related-urls&gt;&lt;/urls&gt;&lt;electronic-resource-num&gt;10.1002/hep.24127&lt;/electronic-resource-num&gt;&lt;remote-database-provider&gt;pmc.ncbi.nlm.nih.gov&lt;/remote-database-provider&gt;&lt;language&gt;en&lt;/language&gt;&lt;access-date&gt;2024/11/02/13:29:10&lt;/access-date&gt;&lt;/record&gt;&lt;/Cite&gt;&lt;/EndNote&gt;</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hint="eastAsia"/>
        </w:rPr>
        <w:t xml:space="preserve">: NAS 5 </w:t>
      </w:r>
      <w:r>
        <w:rPr>
          <w:rFonts w:ascii="Times New Roman" w:hAnsi="Times New Roman" w:cs="Times New Roman" w:hint="eastAsia"/>
        </w:rPr>
        <w:t>이상과</w:t>
      </w:r>
      <w:r>
        <w:rPr>
          <w:rFonts w:ascii="Times New Roman" w:hAnsi="Times New Roman" w:cs="Times New Roman" w:hint="eastAsia"/>
        </w:rPr>
        <w:t xml:space="preserve"> Histological data, Clinical data</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관계에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탐구</w:t>
      </w:r>
    </w:p>
    <w:p w14:paraId="5253325F" w14:textId="77777777" w:rsidR="0057352E" w:rsidRDefault="0057352E" w:rsidP="0057352E">
      <w:pPr>
        <w:wordWrap/>
        <w:spacing w:line="480" w:lineRule="auto"/>
        <w:rPr>
          <w:rFonts w:ascii="Times New Roman" w:hAnsi="Times New Roman" w:cs="Times New Roman"/>
        </w:rPr>
      </w:pPr>
      <w:r w:rsidRPr="00291CC5">
        <w:rPr>
          <w:rFonts w:ascii="Times New Roman" w:hAnsi="Times New Roman" w:cs="Times New Roman"/>
        </w:rPr>
        <w:t>The diagnosis of nonalcoholic steatohepatitis (NASH) is defined by the presence and pattern of specific histological abnormalities on liver biopsy</w:t>
      </w:r>
      <w:r>
        <w:rPr>
          <w:rFonts w:ascii="Times New Roman" w:hAnsi="Times New Roman" w:cs="Times New Roman" w:hint="eastAsia"/>
        </w:rPr>
        <w:t xml:space="preserve"> (three lesions (</w:t>
      </w:r>
      <w:r>
        <w:rPr>
          <w:rFonts w:ascii="Times New Roman" w:hAnsi="Times New Roman" w:cs="Times New Roman" w:hint="eastAsia"/>
        </w:rPr>
        <w:t>장애</w:t>
      </w:r>
      <w:r>
        <w:rPr>
          <w:rFonts w:ascii="Times New Roman" w:hAnsi="Times New Roman" w:cs="Times New Roman" w:hint="eastAsia"/>
        </w:rPr>
        <w:t xml:space="preserve">) that comprise grade: Steatosis, inflammation, ballooning -&gt; NAFLD score </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탄생</w:t>
      </w:r>
      <w:r>
        <w:rPr>
          <w:rFonts w:ascii="Times New Roman" w:hAnsi="Times New Roman" w:cs="Times New Roman" w:hint="eastAsia"/>
        </w:rPr>
        <w:t xml:space="preserve"> </w:t>
      </w:r>
      <w:r>
        <w:rPr>
          <w:rFonts w:ascii="Times New Roman" w:hAnsi="Times New Roman" w:cs="Times New Roman" w:hint="eastAsia"/>
        </w:rPr>
        <w:t>배경</w:t>
      </w:r>
      <w:r>
        <w:rPr>
          <w:rFonts w:ascii="Times New Roman" w:hAnsi="Times New Roman" w:cs="Times New Roman" w:hint="eastAsia"/>
        </w:rPr>
        <w:t xml:space="preserve"> </w:t>
      </w:r>
      <w:r>
        <w:rPr>
          <w:rFonts w:ascii="Times New Roman" w:hAnsi="Times New Roman" w:cs="Times New Roman" w:hint="eastAsia"/>
        </w:rPr>
        <w:t>말하는</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w:t>
      </w:r>
      <w:r w:rsidRPr="00291CC5">
        <w:rPr>
          <w:rFonts w:ascii="Times New Roman" w:hAnsi="Times New Roman" w:cs="Times New Roman" w:hint="eastAsia"/>
        </w:rPr>
        <w:t xml:space="preserve">. </w:t>
      </w:r>
      <w:r w:rsidRPr="00291CC5">
        <w:rPr>
          <w:rFonts w:ascii="Times New Roman" w:hAnsi="Times New Roman" w:cs="Times New Roman"/>
        </w:rPr>
        <w:t>A separate system of scoring the features of nonalcoholic fatty liver disease (NAFLD) called the NAFLD Activity Score (NAS) was developed as a tool to measure changes in NAFLD during therapeutic trials. However, some studies have used threshold values of the NAS, specifically NAS ≥5, as a surrogate for the histologic diagnosis of NASH.</w:t>
      </w:r>
      <w:r w:rsidRPr="00291CC5">
        <w:rPr>
          <w:rFonts w:ascii="Times New Roman" w:hAnsi="Times New Roman" w:cs="Times New Roman" w:hint="eastAsia"/>
        </w:rPr>
        <w:t xml:space="preserve"> </w:t>
      </w:r>
      <w:r w:rsidRPr="00291CC5">
        <w:rPr>
          <w:rFonts w:ascii="Times New Roman" w:hAnsi="Times New Roman" w:cs="Times New Roman"/>
        </w:rPr>
        <w:t>Higher values of the NAS were associated with higher levels of alanine aminotransferase and aspartate aminotransferase, whereas the diagnosis of SH was associated with features of the metabolic syndrom</w:t>
      </w:r>
      <w:r>
        <w:rPr>
          <w:rFonts w:ascii="Times New Roman" w:hAnsi="Times New Roman" w:cs="Times New Roman" w:hint="eastAsia"/>
        </w:rPr>
        <w:t>e -&gt; NAS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문제점</w:t>
      </w:r>
      <w:r>
        <w:rPr>
          <w:rFonts w:ascii="Times New Roman" w:hAnsi="Times New Roman" w:cs="Times New Roman" w:hint="eastAsia"/>
        </w:rPr>
        <w:t xml:space="preserve"> (Correlation</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다소</w:t>
      </w:r>
      <w:r>
        <w:rPr>
          <w:rFonts w:ascii="Times New Roman" w:hAnsi="Times New Roman" w:cs="Times New Roman" w:hint="eastAsia"/>
        </w:rPr>
        <w:t xml:space="preserve"> </w:t>
      </w:r>
      <w:r>
        <w:rPr>
          <w:rFonts w:ascii="Times New Roman" w:hAnsi="Times New Roman" w:cs="Times New Roman" w:hint="eastAsia"/>
        </w:rPr>
        <w:t>떨어지기는</w:t>
      </w:r>
      <w:r>
        <w:rPr>
          <w:rFonts w:ascii="Times New Roman" w:hAnsi="Times New Roman" w:cs="Times New Roman" w:hint="eastAsia"/>
        </w:rPr>
        <w:t xml:space="preserve"> </w:t>
      </w:r>
      <w:r>
        <w:rPr>
          <w:rFonts w:ascii="Times New Roman" w:hAnsi="Times New Roman" w:cs="Times New Roman" w:hint="eastAsia"/>
        </w:rPr>
        <w:t>한다</w:t>
      </w:r>
      <w:r>
        <w:rPr>
          <w:rFonts w:ascii="Times New Roman" w:hAnsi="Times New Roman" w:cs="Times New Roman" w:hint="eastAsia"/>
        </w:rPr>
        <w:t>)</w:t>
      </w:r>
      <w:r>
        <w:rPr>
          <w:rFonts w:ascii="Times New Roman" w:hAnsi="Times New Roman" w:cs="Times New Roman"/>
        </w:rPr>
        <w:t xml:space="preserve"> </w:t>
      </w:r>
    </w:p>
    <w:p w14:paraId="5CC04119"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Active and potentially reversible injury -&gt; </w:t>
      </w:r>
      <w:r>
        <w:rPr>
          <w:rFonts w:ascii="Times New Roman" w:hAnsi="Times New Roman" w:cs="Times New Roman"/>
        </w:rPr>
        <w:t>“</w:t>
      </w:r>
      <w:r>
        <w:rPr>
          <w:rFonts w:ascii="Times New Roman" w:hAnsi="Times New Roman" w:cs="Times New Roman" w:hint="eastAsia"/>
        </w:rPr>
        <w:t>grade</w:t>
      </w:r>
      <w:r>
        <w:rPr>
          <w:rFonts w:ascii="Times New Roman" w:hAnsi="Times New Roman" w:cs="Times New Roman"/>
        </w:rPr>
        <w:t>”</w:t>
      </w:r>
    </w:p>
    <w:p w14:paraId="568E4D13"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Potentially less reversible and characterized by collagen deposition that may evolve toward more permanent remodeling -&gt; </w:t>
      </w:r>
      <w:r>
        <w:rPr>
          <w:rFonts w:ascii="Times New Roman" w:hAnsi="Times New Roman" w:cs="Times New Roman"/>
        </w:rPr>
        <w:t>“</w:t>
      </w:r>
      <w:r>
        <w:rPr>
          <w:rFonts w:ascii="Times New Roman" w:hAnsi="Times New Roman" w:cs="Times New Roman" w:hint="eastAsia"/>
        </w:rPr>
        <w:t>stage</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뭔가</w:t>
      </w:r>
      <w:r>
        <w:rPr>
          <w:rFonts w:ascii="Times New Roman" w:hAnsi="Times New Roman" w:cs="Times New Roman" w:hint="eastAsia"/>
        </w:rPr>
        <w:t xml:space="preserve"> grade</w:t>
      </w:r>
      <w:r>
        <w:rPr>
          <w:rFonts w:ascii="Times New Roman" w:hAnsi="Times New Roman" w:cs="Times New Roman" w:hint="eastAsia"/>
        </w:rPr>
        <w:t>는</w:t>
      </w:r>
      <w:r>
        <w:rPr>
          <w:rFonts w:ascii="Times New Roman" w:hAnsi="Times New Roman" w:cs="Times New Roman" w:hint="eastAsia"/>
        </w:rPr>
        <w:t xml:space="preserve"> NAS Score, Stage</w:t>
      </w:r>
      <w:r>
        <w:rPr>
          <w:rFonts w:ascii="Times New Roman" w:hAnsi="Times New Roman" w:cs="Times New Roman" w:hint="eastAsia"/>
        </w:rPr>
        <w:t>는</w:t>
      </w:r>
      <w:r>
        <w:rPr>
          <w:rFonts w:ascii="Times New Roman" w:hAnsi="Times New Roman" w:cs="Times New Roman" w:hint="eastAsia"/>
        </w:rPr>
        <w:t xml:space="preserve"> Fibrosis </w:t>
      </w:r>
      <w:r>
        <w:rPr>
          <w:rFonts w:ascii="Times New Roman" w:hAnsi="Times New Roman" w:cs="Times New Roman" w:hint="eastAsia"/>
        </w:rPr>
        <w:t>단계</w:t>
      </w:r>
      <w:r>
        <w:rPr>
          <w:rFonts w:ascii="Times New Roman" w:hAnsi="Times New Roman" w:cs="Times New Roman" w:hint="eastAsia"/>
        </w:rPr>
        <w:t xml:space="preserve"> </w:t>
      </w:r>
      <w:r>
        <w:rPr>
          <w:rFonts w:ascii="Times New Roman" w:hAnsi="Times New Roman" w:cs="Times New Roman" w:hint="eastAsia"/>
        </w:rPr>
        <w:t>의미하는</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w:t>
      </w:r>
    </w:p>
    <w:p w14:paraId="2C2FA872" w14:textId="77777777" w:rsidR="0057352E" w:rsidRDefault="0057352E" w:rsidP="0057352E">
      <w:pPr>
        <w:wordWrap/>
        <w:spacing w:line="480" w:lineRule="auto"/>
        <w:rPr>
          <w:rFonts w:ascii="Times New Roman" w:hAnsi="Times New Roman" w:cs="Times New Roman"/>
        </w:rPr>
      </w:pPr>
      <w:r w:rsidRPr="005C4ED1">
        <w:rPr>
          <w:rFonts w:ascii="Times New Roman" w:hAnsi="Times New Roman" w:cs="Times New Roman"/>
        </w:rPr>
        <w:t>The study further highlights that not all biopsies with NAS ≥ 5 have findings that meet diagnostic criteria of definite SH, and that some cases of NAS ≤ 4 do, indicating that the a threshold value of a NAS &gt; 5 cannot be used reliably to establish the presence or absence of NASH.</w:t>
      </w:r>
      <w:r>
        <w:rPr>
          <w:rFonts w:ascii="Times New Roman" w:hAnsi="Times New Roman" w:cs="Times New Roman" w:hint="eastAsia"/>
        </w:rPr>
        <w:t xml:space="preserve"> -&gt; </w:t>
      </w:r>
      <w:r>
        <w:rPr>
          <w:rFonts w:ascii="Times New Roman" w:hAnsi="Times New Roman" w:cs="Times New Roman" w:hint="eastAsia"/>
        </w:rPr>
        <w:t>우리가</w:t>
      </w:r>
      <w:r>
        <w:rPr>
          <w:rFonts w:ascii="Times New Roman" w:hAnsi="Times New Roman" w:cs="Times New Roman" w:hint="eastAsia"/>
        </w:rPr>
        <w:t xml:space="preserve"> 4</w:t>
      </w:r>
      <w:r>
        <w:rPr>
          <w:rFonts w:ascii="Times New Roman" w:hAnsi="Times New Roman" w:cs="Times New Roman" w:hint="eastAsia"/>
        </w:rPr>
        <w:t>를</w:t>
      </w:r>
      <w:r>
        <w:rPr>
          <w:rFonts w:ascii="Times New Roman" w:hAnsi="Times New Roman" w:cs="Times New Roman" w:hint="eastAsia"/>
        </w:rPr>
        <w:t xml:space="preserve"> Probable NASH </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포함했다는</w:t>
      </w:r>
      <w:r>
        <w:rPr>
          <w:rFonts w:ascii="Times New Roman" w:hAnsi="Times New Roman" w:cs="Times New Roman" w:hint="eastAsia"/>
        </w:rPr>
        <w:t xml:space="preserve"> </w:t>
      </w:r>
      <w:r>
        <w:rPr>
          <w:rFonts w:ascii="Times New Roman" w:hAnsi="Times New Roman" w:cs="Times New Roman" w:hint="eastAsia"/>
        </w:rPr>
        <w:t>것에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근거로</w:t>
      </w:r>
      <w:r>
        <w:rPr>
          <w:rFonts w:ascii="Times New Roman" w:hAnsi="Times New Roman" w:cs="Times New Roman" w:hint="eastAsia"/>
        </w:rPr>
        <w:t xml:space="preserve"> </w:t>
      </w:r>
      <w:r>
        <w:rPr>
          <w:rFonts w:ascii="Times New Roman" w:hAnsi="Times New Roman" w:cs="Times New Roman" w:hint="eastAsia"/>
        </w:rPr>
        <w:t>사용할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있을</w:t>
      </w:r>
      <w:r>
        <w:rPr>
          <w:rFonts w:ascii="Times New Roman" w:hAnsi="Times New Roman" w:cs="Times New Roman" w:hint="eastAsia"/>
        </w:rPr>
        <w:t xml:space="preserve"> </w:t>
      </w:r>
      <w:r>
        <w:rPr>
          <w:rFonts w:ascii="Times New Roman" w:hAnsi="Times New Roman" w:cs="Times New Roman" w:hint="eastAsia"/>
        </w:rPr>
        <w:t>듯</w:t>
      </w:r>
      <w:r>
        <w:rPr>
          <w:rFonts w:ascii="Times New Roman" w:hAnsi="Times New Roman" w:cs="Times New Roman" w:hint="eastAsia"/>
        </w:rPr>
        <w:t>.</w:t>
      </w:r>
    </w:p>
    <w:p w14:paraId="3B5DEF63"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추가로</w:t>
      </w:r>
    </w:p>
    <w:p w14:paraId="1DB577DE" w14:textId="77777777" w:rsidR="0057352E"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p>
    <w:p w14:paraId="55C43D63" w14:textId="77777777" w:rsidR="0057352E" w:rsidRDefault="0057352E" w:rsidP="0057352E">
      <w:pPr>
        <w:wordWrap/>
        <w:spacing w:line="480" w:lineRule="auto"/>
        <w:rPr>
          <w:rFonts w:ascii="Times New Roman" w:hAnsi="Times New Roman" w:cs="Times New Roman"/>
        </w:rPr>
      </w:pPr>
      <w:r w:rsidRPr="0056137F">
        <w:rPr>
          <w:rFonts w:ascii="Times New Roman" w:hAnsi="Times New Roman" w:cs="Times New Roman" w:hint="eastAsia"/>
          <w:b/>
          <w:bCs/>
        </w:rPr>
        <w:lastRenderedPageBreak/>
        <w:t>Liver Related Events (LREs</w:t>
      </w:r>
      <w:r>
        <w:rPr>
          <w:rFonts w:ascii="Times New Roman" w:hAnsi="Times New Roman" w:cs="Times New Roman" w:hint="eastAsia"/>
          <w:b/>
          <w:bCs/>
        </w:rPr>
        <w:t xml:space="preserve">) Definition </w:t>
      </w:r>
      <w:r>
        <w:rPr>
          <w:rFonts w:ascii="Times New Roman" w:hAnsi="Times New Roman" w:cs="Times New Roman"/>
        </w:rPr>
        <w:fldChar w:fldCharType="begin">
          <w:fldData xml:space="preserve">PEVuZE5vdGU+PENpdGU+PEF1dGhvcj5Qb25zPC9BdXRob3I+PFllYXI+MjAyNDwvWWVhcj48UmVj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PEVuZE5vdGU+PENpdGU+PEF1dGhvcj5Qb25zPC9BdXRob3I+PFllYXI+MjAyNDwvWWVhcj48UmVj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[7-9]</w:t>
      </w:r>
      <w:r>
        <w:rPr>
          <w:rFonts w:ascii="Times New Roman" w:hAnsi="Times New Roman" w:cs="Times New Roman"/>
        </w:rPr>
        <w:fldChar w:fldCharType="end"/>
      </w:r>
    </w:p>
    <w:p w14:paraId="6473F294"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교수님</w:t>
      </w:r>
      <w:r>
        <w:rPr>
          <w:rFonts w:ascii="Times New Roman" w:hAnsi="Times New Roman" w:cs="Times New Roman" w:hint="eastAsia"/>
        </w:rPr>
        <w:t xml:space="preserve"> </w:t>
      </w:r>
      <w:r>
        <w:rPr>
          <w:rFonts w:ascii="Times New Roman" w:hAnsi="Times New Roman" w:cs="Times New Roman" w:hint="eastAsia"/>
        </w:rPr>
        <w:t>말씀</w:t>
      </w:r>
      <w:r>
        <w:rPr>
          <w:rFonts w:ascii="Times New Roman" w:hAnsi="Times New Roman" w:cs="Times New Roman" w:hint="eastAsia"/>
        </w:rPr>
        <w:t xml:space="preserve"> </w:t>
      </w:r>
      <w:r>
        <w:rPr>
          <w:rFonts w:ascii="Times New Roman" w:hAnsi="Times New Roman" w:cs="Times New Roman" w:hint="eastAsia"/>
        </w:rPr>
        <w:t>필기</w:t>
      </w:r>
      <w:r>
        <w:rPr>
          <w:rFonts w:ascii="Times New Roman" w:hAnsi="Times New Roman" w:cs="Times New Roman" w:hint="eastAsia"/>
        </w:rPr>
        <w:t xml:space="preserve">): </w:t>
      </w:r>
      <w:r w:rsidRPr="00244427">
        <w:rPr>
          <w:rFonts w:ascii="Times New Roman" w:hAnsi="Times New Roman" w:cs="Times New Roman"/>
        </w:rPr>
        <w:t xml:space="preserve">LRE: Liver Related Events -&gt; Cirrhosis </w:t>
      </w:r>
      <w:r>
        <w:rPr>
          <w:rFonts w:ascii="Times New Roman" w:hAnsi="Times New Roman" w:cs="Times New Roman" w:hint="eastAsia"/>
        </w:rPr>
        <w:t>Complications</w:t>
      </w:r>
      <w:r w:rsidRPr="00244427">
        <w:rPr>
          <w:rFonts w:ascii="Times New Roman" w:hAnsi="Times New Roman" w:cs="Times New Roman"/>
        </w:rPr>
        <w:t xml:space="preserve">, </w:t>
      </w:r>
      <w:r>
        <w:rPr>
          <w:rFonts w:ascii="Times New Roman" w:hAnsi="Times New Roman" w:cs="Times New Roman" w:hint="eastAsia"/>
        </w:rPr>
        <w:t>A</w:t>
      </w:r>
      <w:r w:rsidRPr="00244427">
        <w:rPr>
          <w:rFonts w:ascii="Times New Roman" w:hAnsi="Times New Roman" w:cs="Times New Roman"/>
        </w:rPr>
        <w:t>scites, Va</w:t>
      </w:r>
      <w:r>
        <w:rPr>
          <w:rFonts w:ascii="Times New Roman" w:hAnsi="Times New Roman" w:cs="Times New Roman" w:hint="eastAsia"/>
        </w:rPr>
        <w:t>riceal</w:t>
      </w:r>
      <w:r w:rsidRPr="00244427">
        <w:rPr>
          <w:rFonts w:ascii="Times New Roman" w:hAnsi="Times New Roman" w:cs="Times New Roman"/>
        </w:rPr>
        <w:t xml:space="preserve"> bleeding,</w:t>
      </w:r>
      <w:r>
        <w:rPr>
          <w:rFonts w:ascii="Times New Roman" w:hAnsi="Times New Roman" w:cs="Times New Roman" w:hint="eastAsia"/>
        </w:rPr>
        <w:t xml:space="preserve"> </w:t>
      </w:r>
      <w:r w:rsidRPr="00244427">
        <w:rPr>
          <w:rFonts w:ascii="Times New Roman" w:hAnsi="Times New Roman" w:cs="Times New Roman"/>
        </w:rPr>
        <w:t>HEP</w:t>
      </w:r>
      <w:r>
        <w:rPr>
          <w:rFonts w:ascii="Times New Roman" w:hAnsi="Times New Roman" w:cs="Times New Roman" w:hint="eastAsia"/>
        </w:rPr>
        <w:t xml:space="preserve"> (Hepatic Encephalopathy)</w:t>
      </w:r>
      <w:r w:rsidRPr="00244427">
        <w:rPr>
          <w:rFonts w:ascii="Times New Roman" w:hAnsi="Times New Roman" w:cs="Times New Roman"/>
        </w:rPr>
        <w:t>, HR</w:t>
      </w:r>
      <w:r>
        <w:rPr>
          <w:rFonts w:ascii="Times New Roman" w:hAnsi="Times New Roman" w:cs="Times New Roman" w:hint="eastAsia"/>
        </w:rPr>
        <w:t>S (Hepatorenal Syndrome)</w:t>
      </w:r>
      <w:r w:rsidRPr="00244427">
        <w:rPr>
          <w:rFonts w:ascii="Times New Roman" w:hAnsi="Times New Roman" w:cs="Times New Roman"/>
        </w:rPr>
        <w:t>, HCC</w:t>
      </w:r>
      <w:r>
        <w:rPr>
          <w:rFonts w:ascii="Times New Roman" w:hAnsi="Times New Roman" w:cs="Times New Roman" w:hint="eastAsia"/>
        </w:rPr>
        <w:t xml:space="preserve"> (Hepatocellular Carcinoma)</w:t>
      </w:r>
      <w:r w:rsidRPr="00244427">
        <w:rPr>
          <w:rFonts w:ascii="Times New Roman" w:hAnsi="Times New Roman" w:cs="Times New Roman"/>
        </w:rPr>
        <w:t xml:space="preserve">, LT </w:t>
      </w:r>
      <w:r>
        <w:rPr>
          <w:rFonts w:ascii="Times New Roman" w:hAnsi="Times New Roman" w:cs="Times New Roman" w:hint="eastAsia"/>
        </w:rPr>
        <w:t xml:space="preserve">(Liver Transplant) </w:t>
      </w:r>
      <w:r w:rsidRPr="00244427">
        <w:rPr>
          <w:rFonts w:ascii="Times New Roman" w:hAnsi="Times New Roman" w:cs="Times New Roman"/>
        </w:rPr>
        <w:t>등</w:t>
      </w:r>
    </w:p>
    <w:p w14:paraId="4F2DFC05" w14:textId="77777777" w:rsidR="0057352E"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p>
    <w:p w14:paraId="322A2701" w14:textId="77777777" w:rsidR="0057352E" w:rsidRDefault="0057352E" w:rsidP="0057352E">
      <w:pPr>
        <w:wordWrap/>
        <w:spacing w:line="480" w:lineRule="auto"/>
        <w:rPr>
          <w:rFonts w:ascii="Times New Roman" w:hAnsi="Times New Roman" w:cs="Times New Roman"/>
          <w:b/>
          <w:bCs/>
        </w:rPr>
      </w:pPr>
      <w:r>
        <w:rPr>
          <w:rFonts w:ascii="Times New Roman" w:hAnsi="Times New Roman" w:cs="Times New Roman" w:hint="eastAsia"/>
          <w:b/>
          <w:bCs/>
        </w:rPr>
        <w:lastRenderedPageBreak/>
        <w:t xml:space="preserve">BMI, </w:t>
      </w:r>
      <w:r w:rsidRPr="00202AF7">
        <w:rPr>
          <w:rFonts w:ascii="Times New Roman" w:hAnsi="Times New Roman" w:cs="Times New Roman" w:hint="eastAsia"/>
          <w:b/>
          <w:bCs/>
        </w:rPr>
        <w:t>VFI</w:t>
      </w:r>
      <w:r>
        <w:rPr>
          <w:rFonts w:ascii="Times New Roman" w:hAnsi="Times New Roman" w:cs="Times New Roman" w:hint="eastAsia"/>
          <w:b/>
          <w:bCs/>
        </w:rPr>
        <w:t xml:space="preserve">, SFI, </w:t>
      </w:r>
      <w:r w:rsidRPr="00202AF7">
        <w:rPr>
          <w:rFonts w:ascii="Times New Roman" w:hAnsi="Times New Roman" w:cs="Times New Roman" w:hint="eastAsia"/>
          <w:b/>
          <w:bCs/>
        </w:rPr>
        <w:t>SMI</w:t>
      </w:r>
      <w:r>
        <w:rPr>
          <w:rFonts w:ascii="Times New Roman" w:hAnsi="Times New Roman" w:cs="Times New Roman" w:hint="eastAsia"/>
          <w:b/>
          <w:bCs/>
        </w:rPr>
        <w:t xml:space="preserve"> Excel File </w:t>
      </w:r>
      <w:r>
        <w:rPr>
          <w:rFonts w:ascii="Times New Roman" w:hAnsi="Times New Roman" w:cs="Times New Roman" w:hint="eastAsia"/>
          <w:b/>
          <w:bCs/>
        </w:rPr>
        <w:t>기준</w:t>
      </w:r>
    </w:p>
    <w:p w14:paraId="16272D61"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BMI: Fibroscan baseline Weight, Height </w:t>
      </w:r>
      <w:r>
        <w:rPr>
          <w:rFonts w:ascii="Times New Roman" w:hAnsi="Times New Roman" w:cs="Times New Roman" w:hint="eastAsia"/>
        </w:rPr>
        <w:t>사용하여</w:t>
      </w:r>
      <w:r>
        <w:rPr>
          <w:rFonts w:ascii="Times New Roman" w:hAnsi="Times New Roman" w:cs="Times New Roman" w:hint="eastAsia"/>
        </w:rPr>
        <w:t xml:space="preserve"> </w:t>
      </w:r>
      <w:r>
        <w:rPr>
          <w:rFonts w:ascii="Times New Roman" w:hAnsi="Times New Roman" w:cs="Times New Roman" w:hint="eastAsia"/>
        </w:rPr>
        <w:t>계산</w:t>
      </w:r>
      <w:r>
        <w:rPr>
          <w:rFonts w:ascii="Times New Roman" w:hAnsi="Times New Roman" w:cs="Times New Roman" w:hint="eastAsia"/>
        </w:rPr>
        <w:t>. Underweight (&lt;18.5), normal range (&lt;23), overweight (&lt;25), obese (&lt;30), severe obesity</w:t>
      </w:r>
      <w:r w:rsidRPr="00F553F0">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&lt;EndNote&gt;&lt;Cite&gt;&lt;Author&gt;Kim&lt;/Author&gt;&lt;Year&gt;2016&lt;/Year&gt;&lt;RecNum&gt;12&lt;/RecNum&gt;&lt;DisplayText&gt;[10]&lt;/DisplayText&gt;&lt;record&gt;&lt;rec-number&gt;12&lt;/rec-number&gt;&lt;foreign-keys&gt;&lt;key app="EN" db-id="ta5wszzaqd0zz2e9226vtwf0aa2ss0asx9tf" timestamp="1730606144"&gt;12&lt;/key&gt;&lt;/foreign-keys&gt;&lt;ref-type name="Journal Article"&gt;17&lt;/ref-type&gt;&lt;contributors&gt;&lt;authors&gt;&lt;author&gt;Kim, Soo Young&lt;/author&gt;&lt;/authors&gt;&lt;/contributors&gt;&lt;titles&gt;&lt;title&gt;The Definition of Obesity&lt;/title&gt;&lt;secondary-title&gt;Korean Journal of Family Medicine&lt;/secondary-title&gt;&lt;alt-title&gt;Korean J Fam Med&lt;/alt-title&gt;&lt;/titles&gt;&lt;periodical&gt;&lt;full-title&gt;Korean Journal of Family Medicine&lt;/full-title&gt;&lt;abbr-1&gt;Korean J Fam Med&lt;/abbr-1&gt;&lt;/periodical&gt;&lt;alt-periodical&gt;&lt;full-title&gt;Korean Journal of Family Medicine&lt;/full-title&gt;&lt;abbr-1&gt;Korean J Fam Med&lt;/abbr-1&gt;&lt;/alt-periodical&gt;&lt;pages&gt;309&lt;/pages&gt;&lt;volume&gt;37&lt;/volume&gt;&lt;number&gt;6&lt;/number&gt;&lt;dates&gt;&lt;year&gt;2016&lt;/year&gt;&lt;pub-dates&gt;&lt;date&gt;2016/11//&lt;/date&gt;&lt;/pub-dates&gt;&lt;/dates&gt;&lt;isbn&gt;2005-6443&lt;/isbn&gt;&lt;urls&gt;&lt;related-urls&gt;&lt;url&gt;http://www.ncbi.nlm.nih.gov/pubmed/27900066&lt;/url&gt;&lt;/related-urls&gt;&lt;/urls&gt;&lt;electronic-resource-num&gt;10.4082/kjfm.2016.37.6.309&lt;/electronic-resource-num&gt;&lt;remote-database-provider&gt;PubMed&lt;/remote-database-provider&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p w14:paraId="780497CF" w14:textId="77777777" w:rsidR="0057352E" w:rsidRDefault="0057352E" w:rsidP="0057352E">
      <w:pPr>
        <w:wordWrap/>
        <w:spacing w:line="480" w:lineRule="auto"/>
        <w:rPr>
          <w:rFonts w:ascii="Times New Roman" w:hAnsi="Times New Roman" w:cs="Times New Roman"/>
        </w:rPr>
      </w:pPr>
    </w:p>
    <w:p w14:paraId="6340DB88"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우선</w:t>
      </w:r>
      <w:r>
        <w:rPr>
          <w:rFonts w:ascii="Times New Roman" w:hAnsi="Times New Roman" w:cs="Times New Roman" w:hint="eastAsia"/>
        </w:rPr>
        <w:t xml:space="preserve"> </w:t>
      </w:r>
      <w:r>
        <w:rPr>
          <w:rFonts w:ascii="Times New Roman" w:hAnsi="Times New Roman" w:cs="Times New Roman" w:hint="eastAsia"/>
        </w:rPr>
        <w:t>교수님께서</w:t>
      </w:r>
      <w:r>
        <w:rPr>
          <w:rFonts w:ascii="Times New Roman" w:hAnsi="Times New Roman" w:cs="Times New Roman" w:hint="eastAsia"/>
        </w:rPr>
        <w:t xml:space="preserve"> Multi Slice</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표시</w:t>
      </w:r>
      <w:r>
        <w:rPr>
          <w:rFonts w:ascii="Times New Roman" w:hAnsi="Times New Roman" w:cs="Times New Roman" w:hint="eastAsia"/>
        </w:rPr>
        <w:t xml:space="preserve"> </w:t>
      </w:r>
      <w:r>
        <w:rPr>
          <w:rFonts w:ascii="Times New Roman" w:hAnsi="Times New Roman" w:cs="Times New Roman" w:hint="eastAsia"/>
        </w:rPr>
        <w:t>안</w:t>
      </w:r>
      <w:r>
        <w:rPr>
          <w:rFonts w:ascii="Times New Roman" w:hAnsi="Times New Roman" w:cs="Times New Roman" w:hint="eastAsia"/>
        </w:rPr>
        <w:t xml:space="preserve"> </w:t>
      </w:r>
      <w:r>
        <w:rPr>
          <w:rFonts w:ascii="Times New Roman" w:hAnsi="Times New Roman" w:cs="Times New Roman" w:hint="eastAsia"/>
        </w:rPr>
        <w:t>하셨으니</w:t>
      </w:r>
      <w:r>
        <w:rPr>
          <w:rFonts w:ascii="Times New Roman" w:hAnsi="Times New Roman" w:cs="Times New Roman" w:hint="eastAsia"/>
        </w:rPr>
        <w:t xml:space="preserve"> Single Slice </w:t>
      </w:r>
      <w:r>
        <w:rPr>
          <w:rFonts w:ascii="Times New Roman" w:hAnsi="Times New Roman" w:cs="Times New Roman" w:hint="eastAsia"/>
        </w:rPr>
        <w:t>기준으로</w:t>
      </w:r>
      <w:r>
        <w:rPr>
          <w:rFonts w:ascii="Times New Roman" w:hAnsi="Times New Roman" w:cs="Times New Roman" w:hint="eastAsia"/>
        </w:rPr>
        <w:t xml:space="preserve"> </w:t>
      </w:r>
      <w:r>
        <w:rPr>
          <w:rFonts w:ascii="Times New Roman" w:hAnsi="Times New Roman" w:cs="Times New Roman" w:hint="eastAsia"/>
        </w:rPr>
        <w:t>해보자</w:t>
      </w:r>
      <w:r>
        <w:rPr>
          <w:rFonts w:ascii="Times New Roman" w:hAnsi="Times New Roman" w:cs="Times New Roman" w:hint="eastAsia"/>
        </w:rPr>
        <w:t xml:space="preserve">! </w:t>
      </w:r>
      <w:r>
        <w:rPr>
          <w:rFonts w:ascii="Times New Roman" w:hAnsi="Times New Roman" w:cs="Times New Roman" w:hint="eastAsia"/>
        </w:rPr>
        <w:t>참고문헌도</w:t>
      </w:r>
      <w:r>
        <w:rPr>
          <w:rFonts w:ascii="Times New Roman" w:hAnsi="Times New Roman" w:cs="Times New Roman" w:hint="eastAsia"/>
        </w:rPr>
        <w:t xml:space="preserve"> Single Slice </w:t>
      </w:r>
      <w:r>
        <w:rPr>
          <w:rFonts w:ascii="Times New Roman" w:hAnsi="Times New Roman" w:cs="Times New Roman"/>
        </w:rPr>
        <w:fldChar w:fldCharType="begin">
          <w:fldData xml:space="preserve">PEVuZE5vdGU+PENpdGU+PEF1dGhvcj5MZWU8L0F1dGhvcj48WWVhcj4yMDE4PC9ZZWFyPjxSZWNO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PEVuZE5vdGU+PENpdGU+PEF1dGhvcj5MZWU8L0F1dGhvcj48WWVhcj4yMDE4PC9ZZWFyPjxSZWNO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있는데</w:t>
      </w:r>
      <w:r>
        <w:rPr>
          <w:rFonts w:ascii="Times New Roman" w:hAnsi="Times New Roman" w:cs="Times New Roman" w:hint="eastAsia"/>
        </w:rPr>
        <w:t xml:space="preserve"> Multi Slice</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없음</w:t>
      </w:r>
      <w:r w:rsidRPr="00D101DA">
        <w:t xml:space="preserve"> </w:t>
      </w:r>
    </w:p>
    <w:p w14:paraId="4A32C9A5"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VFI: AVF / (Height in m) </w:t>
      </w:r>
      <w:r>
        <w:rPr>
          <w:rFonts w:ascii="Times New Roman" w:hAnsi="Times New Roman" w:cs="Times New Roman" w:hint="eastAsia"/>
        </w:rPr>
        <w:t>제곱</w:t>
      </w:r>
      <w:r>
        <w:rPr>
          <w:rFonts w:ascii="Times New Roman" w:hAnsi="Times New Roman" w:cs="Times New Roman" w:hint="eastAsia"/>
        </w:rPr>
        <w:t xml:space="preserve"> (AVF: A</w:t>
      </w:r>
      <w:r w:rsidRPr="00202AF7">
        <w:rPr>
          <w:rFonts w:ascii="Times New Roman" w:hAnsi="Times New Roman" w:cs="Times New Roman"/>
        </w:rPr>
        <w:t>bdominal Visceral Fat</w:t>
      </w:r>
      <w:r>
        <w:rPr>
          <w:rFonts w:ascii="Times New Roman" w:hAnsi="Times New Roman" w:cs="Times New Roman" w:hint="eastAsia"/>
        </w:rPr>
        <w:t xml:space="preserve"> = VFA mask volume multi slice cm^3) -&gt; single slice </w:t>
      </w:r>
      <w:r>
        <w:rPr>
          <w:rFonts w:ascii="Times New Roman" w:hAnsi="Times New Roman" w:cs="Times New Roman" w:hint="eastAsia"/>
        </w:rPr>
        <w:t>기준의</w:t>
      </w:r>
      <w:r>
        <w:rPr>
          <w:rFonts w:ascii="Times New Roman" w:hAnsi="Times New Roman" w:cs="Times New Roman" w:hint="eastAsia"/>
        </w:rPr>
        <w:t xml:space="preserve"> VFI</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있음</w:t>
      </w:r>
      <w:r>
        <w:rPr>
          <w:rFonts w:ascii="Times New Roman" w:hAnsi="Times New Roman" w:cs="Times New Roman" w:hint="eastAsia"/>
        </w:rPr>
        <w:t xml:space="preserve"> (</w:t>
      </w:r>
      <w:r>
        <w:rPr>
          <w:rFonts w:ascii="Times New Roman" w:hAnsi="Times New Roman" w:cs="Times New Roman" w:hint="eastAsia"/>
        </w:rPr>
        <w:t>분모는</w:t>
      </w:r>
      <w:r>
        <w:rPr>
          <w:rFonts w:ascii="Times New Roman" w:hAnsi="Times New Roman" w:cs="Times New Roman" w:hint="eastAsia"/>
        </w:rPr>
        <w:t xml:space="preserve"> </w:t>
      </w:r>
      <w:r>
        <w:rPr>
          <w:rFonts w:ascii="Times New Roman" w:hAnsi="Times New Roman" w:cs="Times New Roman" w:hint="eastAsia"/>
        </w:rPr>
        <w:t>동일</w:t>
      </w:r>
      <w:r>
        <w:rPr>
          <w:rFonts w:ascii="Times New Roman" w:hAnsi="Times New Roman" w:cs="Times New Roman" w:hint="eastAsia"/>
        </w:rPr>
        <w:t>)</w:t>
      </w:r>
    </w:p>
    <w:p w14:paraId="196EA599"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SFI: SF / (H</w:t>
      </w:r>
      <w:r>
        <w:rPr>
          <w:rFonts w:ascii="Times New Roman" w:hAnsi="Times New Roman" w:cs="Times New Roman"/>
        </w:rPr>
        <w:t>e</w:t>
      </w:r>
      <w:r>
        <w:rPr>
          <w:rFonts w:ascii="Times New Roman" w:hAnsi="Times New Roman" w:cs="Times New Roman" w:hint="eastAsia"/>
        </w:rPr>
        <w:t xml:space="preserve">ight in m) </w:t>
      </w:r>
      <w:r>
        <w:rPr>
          <w:rFonts w:ascii="Times New Roman" w:hAnsi="Times New Roman" w:cs="Times New Roman" w:hint="eastAsia"/>
        </w:rPr>
        <w:t>제곱</w:t>
      </w:r>
      <w:r>
        <w:rPr>
          <w:rFonts w:ascii="Times New Roman" w:hAnsi="Times New Roman" w:cs="Times New Roman" w:hint="eastAsia"/>
        </w:rPr>
        <w:t xml:space="preserve"> (SFI = SCI: Subcutaneous Fat Index, SF = SCA: Subcutaneous Fat mask volume multi slice cm^3) -&gt; single slice </w:t>
      </w:r>
      <w:r>
        <w:rPr>
          <w:rFonts w:ascii="Times New Roman" w:hAnsi="Times New Roman" w:cs="Times New Roman" w:hint="eastAsia"/>
        </w:rPr>
        <w:t>기준의</w:t>
      </w:r>
      <w:r>
        <w:rPr>
          <w:rFonts w:ascii="Times New Roman" w:hAnsi="Times New Roman" w:cs="Times New Roman" w:hint="eastAsia"/>
        </w:rPr>
        <w:t xml:space="preserve"> SFI</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있음</w:t>
      </w:r>
    </w:p>
    <w:p w14:paraId="44D38C37"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c.f. TFI: VFI + SFI </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있음</w:t>
      </w:r>
      <w:r>
        <w:rPr>
          <w:rFonts w:ascii="Times New Roman" w:hAnsi="Times New Roman" w:cs="Times New Roman" w:hint="eastAsia"/>
        </w:rPr>
        <w:t>, AVF/SF Volume Ratio (=VSR)</w:t>
      </w:r>
    </w:p>
    <w:p w14:paraId="02B6E536"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 xml:space="preserve">SMI: Muscle / (Height in m) </w:t>
      </w:r>
      <w:r>
        <w:rPr>
          <w:rFonts w:ascii="Times New Roman" w:hAnsi="Times New Roman" w:cs="Times New Roman" w:hint="eastAsia"/>
        </w:rPr>
        <w:t>제곱</w:t>
      </w:r>
      <w:r>
        <w:rPr>
          <w:rFonts w:ascii="Times New Roman" w:hAnsi="Times New Roman" w:cs="Times New Roman" w:hint="eastAsia"/>
        </w:rPr>
        <w:t xml:space="preserve"> (SMI: Skeletal Muscle Index -&gt; mask area single slice cm^2)</w:t>
      </w:r>
    </w:p>
    <w:p w14:paraId="3D840A2E" w14:textId="77777777" w:rsidR="0057352E" w:rsidRDefault="0057352E" w:rsidP="0057352E">
      <w:pPr>
        <w:wordWrap/>
        <w:spacing w:line="480" w:lineRule="auto"/>
        <w:rPr>
          <w:rFonts w:ascii="Times New Roman" w:hAnsi="Times New Roman" w:cs="Times New Roman"/>
        </w:rPr>
      </w:pPr>
    </w:p>
    <w:p w14:paraId="0D875E15" w14:textId="77777777" w:rsidR="0057352E" w:rsidRDefault="0057352E" w:rsidP="0057352E">
      <w:pPr>
        <w:wordWrap/>
        <w:spacing w:line="480" w:lineRule="auto"/>
        <w:rPr>
          <w:rFonts w:ascii="Times New Roman" w:hAnsi="Times New Roman" w:cs="Times New Roman"/>
        </w:rPr>
      </w:pPr>
      <w:r>
        <w:rPr>
          <w:rFonts w:ascii="Times New Roman" w:hAnsi="Times New Roman" w:cs="Times New Roman" w:hint="eastAsia"/>
        </w:rPr>
        <w:t>추가로</w:t>
      </w:r>
      <w:r>
        <w:rPr>
          <w:rFonts w:ascii="Times New Roman" w:hAnsi="Times New Roman" w:cs="Times New Roman" w:hint="eastAsia"/>
        </w:rPr>
        <w:t xml:space="preserve"> Liver/Spleen HU (M</w:t>
      </w:r>
      <w:r>
        <w:rPr>
          <w:rFonts w:ascii="Times New Roman" w:hAnsi="Times New Roman" w:cs="Times New Roman"/>
        </w:rPr>
        <w:t>e</w:t>
      </w:r>
      <w:r>
        <w:rPr>
          <w:rFonts w:ascii="Times New Roman" w:hAnsi="Times New Roman" w:cs="Times New Roman" w:hint="eastAsia"/>
        </w:rPr>
        <w:t>an HU Whole 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비율</w:t>
      </w:r>
      <w:r>
        <w:rPr>
          <w:rFonts w:ascii="Times New Roman" w:hAnsi="Times New Roman" w:cs="Times New Roman" w:hint="eastAsia"/>
        </w:rPr>
        <w:t xml:space="preserve">), Spleen (Mask Volume </w:t>
      </w:r>
      <w:r>
        <w:rPr>
          <w:rFonts w:ascii="Times New Roman" w:hAnsi="Times New Roman" w:cs="Times New Roman"/>
        </w:rPr>
        <w:t>–</w:t>
      </w:r>
      <w:r>
        <w:rPr>
          <w:rFonts w:ascii="Times New Roman" w:hAnsi="Times New Roman" w:cs="Times New Roman" w:hint="eastAsia"/>
        </w:rPr>
        <w:t xml:space="preserve"> Whole Volume cm^3), Muscle HU (Mean HU Single Slice) </w:t>
      </w:r>
      <w:r>
        <w:rPr>
          <w:rFonts w:ascii="Times New Roman" w:hAnsi="Times New Roman" w:cs="Times New Roman" w:hint="eastAsia"/>
        </w:rPr>
        <w:t>도</w:t>
      </w:r>
      <w:r>
        <w:rPr>
          <w:rFonts w:ascii="Times New Roman" w:hAnsi="Times New Roman" w:cs="Times New Roman" w:hint="eastAsia"/>
        </w:rPr>
        <w:t xml:space="preserve"> </w:t>
      </w:r>
      <w:r>
        <w:rPr>
          <w:rFonts w:ascii="Times New Roman" w:hAnsi="Times New Roman" w:cs="Times New Roman" w:hint="eastAsia"/>
        </w:rPr>
        <w:t>노란색으로</w:t>
      </w:r>
      <w:r>
        <w:rPr>
          <w:rFonts w:ascii="Times New Roman" w:hAnsi="Times New Roman" w:cs="Times New Roman" w:hint="eastAsia"/>
        </w:rPr>
        <w:t xml:space="preserve"> </w:t>
      </w:r>
      <w:r>
        <w:rPr>
          <w:rFonts w:ascii="Times New Roman" w:hAnsi="Times New Roman" w:cs="Times New Roman" w:hint="eastAsia"/>
        </w:rPr>
        <w:t>표시해주셨는데</w:t>
      </w:r>
      <w:r>
        <w:rPr>
          <w:rFonts w:ascii="Times New Roman" w:hAnsi="Times New Roman" w:cs="Times New Roman" w:hint="eastAsia"/>
        </w:rPr>
        <w:t xml:space="preserve"> </w:t>
      </w:r>
      <w:r>
        <w:rPr>
          <w:rFonts w:ascii="Times New Roman" w:hAnsi="Times New Roman" w:cs="Times New Roman" w:hint="eastAsia"/>
        </w:rPr>
        <w:t>여쭤보기</w:t>
      </w:r>
    </w:p>
    <w:p w14:paraId="1D310E2B" w14:textId="77777777" w:rsidR="0057352E" w:rsidRPr="00202AF7" w:rsidRDefault="0057352E" w:rsidP="0057352E">
      <w:pPr>
        <w:wordWrap/>
        <w:spacing w:line="480" w:lineRule="auto"/>
        <w:rPr>
          <w:rFonts w:ascii="Times New Roman" w:hAnsi="Times New Roman" w:cs="Times New Roman"/>
        </w:rPr>
      </w:pPr>
      <w:r>
        <w:rPr>
          <w:rFonts w:ascii="Times New Roman" w:hAnsi="Times New Roman" w:cs="Times New Roman" w:hint="eastAsia"/>
        </w:rPr>
        <w:t>HU (Hounsfield Unit)</w:t>
      </w:r>
      <w:r w:rsidRPr="00F553F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&lt;EndNote&gt;&lt;Cite&gt;&lt;Author&gt;DenOtter&lt;/Author&gt;&lt;Year&gt;2024&lt;/Year&gt;&lt;RecNum&gt;11&lt;/RecNum&gt;&lt;DisplayText&gt;[12]&lt;/DisplayText&gt;&lt;record&gt;&lt;rec-number&gt;11&lt;/rec-number&gt;&lt;foreign-keys&gt;&lt;key app="EN" db-id="ta5wszzaqd0zz2e9226vtwf0aa2ss0asx9tf" timestamp="1730606144"&gt;11&lt;/key&gt;&lt;/foreign-keys&gt;&lt;ref-type name="Book Section"&gt;5&lt;/ref-type&gt;&lt;contributors&gt;&lt;authors&gt;&lt;author&gt;DenOtter, Tami D.&lt;/author&gt;&lt;author&gt;Schubert, Johanna&lt;/author&gt;&lt;/authors&gt;&lt;/contributors&gt;&lt;titles&gt;&lt;title&gt;Hounsfield Unit&lt;/title&gt;&lt;secondary-title&gt;StatPearls&lt;/secondary-title&gt;&lt;/titles&gt;&lt;dates&gt;&lt;year&gt;2024&lt;/year&gt;&lt;pub-dates&gt;&lt;date&gt;2024&lt;/date&gt;&lt;/pub-dates&gt;&lt;/dates&gt;&lt;pub-location&gt;Treasure Island (FL)&lt;/pub-location&gt;&lt;publisher&gt;StatPearls Publishing&lt;/publisher&gt;&lt;call-num&gt;NBK547721&lt;/call-num&gt;&lt;urls&gt;&lt;related-urls&gt;&lt;url&gt;http://www.ncbi.nlm.nih.gov/books/NBK547721/&lt;/url&gt;&lt;url&gt;http://www.ncbi.nlm.nih.gov/pubmed/31613501&lt;/url&gt;&lt;/related-urls&gt;&lt;/urls&gt;&lt;remote-database-provider&gt;PubMed&lt;/remote-database-provider&gt;&lt;language&gt;eng&lt;/language&gt;&lt;access-date&gt;2024/11/03/03:44:58&lt;/access-date&gt;&lt;/record&gt;&lt;/Cite&gt;&lt;/EndNote&gt;</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hint="eastAsia"/>
        </w:rPr>
        <w:t xml:space="preserve">: </w:t>
      </w:r>
      <w:r w:rsidRPr="00A6657A">
        <w:rPr>
          <w:rFonts w:ascii="Times New Roman" w:hAnsi="Times New Roman" w:cs="Times New Roman"/>
        </w:rPr>
        <w:t>a measurement used in</w:t>
      </w:r>
      <w:r>
        <w:rPr>
          <w:rFonts w:ascii="Times New Roman" w:hAnsi="Times New Roman" w:cs="Times New Roman" w:hint="eastAsia"/>
        </w:rPr>
        <w:t xml:space="preserve"> CT</w:t>
      </w:r>
      <w:r w:rsidRPr="00A6657A">
        <w:rPr>
          <w:rFonts w:ascii="Times New Roman" w:hAnsi="Times New Roman" w:cs="Times New Roman"/>
        </w:rPr>
        <w:t xml:space="preserve"> imaging to quantify the density</w:t>
      </w:r>
      <w:r>
        <w:rPr>
          <w:rFonts w:ascii="Times New Roman" w:hAnsi="Times New Roman" w:cs="Times New Roman" w:hint="eastAsia"/>
        </w:rPr>
        <w:t xml:space="preserve"> (voxel values)</w:t>
      </w:r>
      <w:r w:rsidRPr="00A6657A">
        <w:rPr>
          <w:rFonts w:ascii="Times New Roman" w:hAnsi="Times New Roman" w:cs="Times New Roman"/>
        </w:rPr>
        <w:t xml:space="preserve"> of tissues</w:t>
      </w:r>
      <w:r>
        <w:rPr>
          <w:rFonts w:ascii="Times New Roman" w:hAnsi="Times New Roman" w:cs="Times New Roman" w:hint="eastAsia"/>
        </w:rPr>
        <w:t xml:space="preserve">. </w:t>
      </w:r>
      <w:r>
        <w:rPr>
          <w:rFonts w:ascii="Times New Roman" w:hAnsi="Times New Roman" w:cs="Times New Roman" w:hint="eastAsia"/>
        </w:rPr>
        <w:t>높을수록</w:t>
      </w:r>
      <w:r>
        <w:rPr>
          <w:rFonts w:ascii="Times New Roman" w:hAnsi="Times New Roman" w:cs="Times New Roman" w:hint="eastAsia"/>
        </w:rPr>
        <w:t xml:space="preserve"> White (Dense)</w:t>
      </w:r>
    </w:p>
    <w:p w14:paraId="7DF9467C" w14:textId="77777777" w:rsidR="0057352E" w:rsidRPr="009A1871" w:rsidRDefault="0057352E" w:rsidP="0057352E">
      <w:pPr>
        <w:widowControl/>
        <w:wordWrap/>
        <w:autoSpaceDE/>
        <w:autoSpaceDN/>
        <w:rPr>
          <w:rFonts w:ascii="Times New Roman" w:hAnsi="Times New Roman" w:cs="Times New Roman"/>
        </w:rPr>
      </w:pPr>
      <w:r>
        <w:rPr>
          <w:rFonts w:ascii="Times New Roman" w:hAnsi="Times New Roman" w:cs="Times New Roman"/>
        </w:rPr>
        <w:br w:type="page"/>
      </w:r>
      <w:r w:rsidRPr="005A6984">
        <w:rPr>
          <w:rFonts w:ascii="Times New Roman" w:hAnsi="Times New Roman" w:cs="Times New Roman"/>
          <w:b/>
          <w:bCs/>
        </w:rPr>
        <w:lastRenderedPageBreak/>
        <w:t>References</w:t>
      </w:r>
    </w:p>
    <w:p w14:paraId="5F11EC18" w14:textId="77777777" w:rsidR="0057352E" w:rsidRPr="00E94BC1" w:rsidRDefault="0057352E" w:rsidP="0057352E">
      <w:pPr>
        <w:pStyle w:val="EndNoteBibliography"/>
        <w:spacing w:after="0"/>
        <w:ind w:left="720" w:hanging="720"/>
      </w:pPr>
      <w:r w:rsidRPr="00DE46C8">
        <w:rPr>
          <w:rFonts w:ascii="Times New Roman" w:hAnsi="Times New Roman" w:cs="Times New Roman"/>
        </w:rPr>
        <w:fldChar w:fldCharType="begin"/>
      </w:r>
      <w:r w:rsidRPr="00DE46C8">
        <w:rPr>
          <w:rFonts w:ascii="Times New Roman" w:hAnsi="Times New Roman" w:cs="Times New Roman"/>
        </w:rPr>
        <w:instrText xml:space="preserve"> ADDIN EN.REFLIST </w:instrText>
      </w:r>
      <w:r w:rsidRPr="00DE46C8">
        <w:rPr>
          <w:rFonts w:ascii="Times New Roman" w:hAnsi="Times New Roman" w:cs="Times New Roman"/>
        </w:rPr>
        <w:fldChar w:fldCharType="separate"/>
      </w:r>
      <w:r w:rsidRPr="00E94BC1">
        <w:t>1.</w:t>
      </w:r>
      <w:r w:rsidRPr="00E94BC1">
        <w:tab/>
        <w:t xml:space="preserve">Chalasani, N., et al., </w:t>
      </w:r>
      <w:r w:rsidRPr="00E94BC1">
        <w:rPr>
          <w:i/>
        </w:rPr>
        <w:t>The diagnosis and management of nonalcoholic fatty liver disease: Practice guidance from the American Association for the Study of Liver Diseases.</w:t>
      </w:r>
      <w:r w:rsidRPr="00E94BC1">
        <w:t xml:space="preserve"> Hepatology, 2018. </w:t>
      </w:r>
      <w:r w:rsidRPr="00E94BC1">
        <w:rPr>
          <w:b/>
        </w:rPr>
        <w:t>67</w:t>
      </w:r>
      <w:r w:rsidRPr="00E94BC1">
        <w:t>(1): p. 328.</w:t>
      </w:r>
    </w:p>
    <w:p w14:paraId="4D9B4808" w14:textId="77777777" w:rsidR="0057352E" w:rsidRPr="00E94BC1" w:rsidRDefault="0057352E" w:rsidP="0057352E">
      <w:pPr>
        <w:pStyle w:val="EndNoteBibliography"/>
        <w:spacing w:after="0"/>
        <w:ind w:left="720" w:hanging="720"/>
      </w:pPr>
      <w:r w:rsidRPr="00E94BC1">
        <w:t>2.</w:t>
      </w:r>
      <w:r w:rsidRPr="00E94BC1">
        <w:tab/>
        <w:t xml:space="preserve">Ciardullo, S. and G. Perseghin, </w:t>
      </w:r>
      <w:r w:rsidRPr="00E94BC1">
        <w:rPr>
          <w:i/>
        </w:rPr>
        <w:t>Advances in fibrosis biomarkers in nonalcoholic fatty liver disease.</w:t>
      </w:r>
      <w:r w:rsidRPr="00E94BC1">
        <w:t xml:space="preserve"> Advances in Clinical Chemistry, 2022. </w:t>
      </w:r>
      <w:r w:rsidRPr="00E94BC1">
        <w:rPr>
          <w:b/>
        </w:rPr>
        <w:t>106</w:t>
      </w:r>
      <w:r w:rsidRPr="00E94BC1">
        <w:t>: p. 33-65.</w:t>
      </w:r>
    </w:p>
    <w:p w14:paraId="592749A6" w14:textId="77777777" w:rsidR="0057352E" w:rsidRPr="00E94BC1" w:rsidRDefault="0057352E" w:rsidP="0057352E">
      <w:pPr>
        <w:pStyle w:val="EndNoteBibliography"/>
        <w:spacing w:after="0"/>
        <w:ind w:left="720" w:hanging="720"/>
        <w:rPr>
          <w:i/>
        </w:rPr>
      </w:pPr>
      <w:r w:rsidRPr="00E94BC1">
        <w:t>3.</w:t>
      </w:r>
      <w:r w:rsidRPr="00E94BC1">
        <w:tab/>
      </w:r>
      <w:r w:rsidRPr="00E94BC1">
        <w:rPr>
          <w:i/>
        </w:rPr>
        <w:t>HCV-Trials.com : A regularly updated website with all most recent clinical trials data in HCV infection.</w:t>
      </w:r>
    </w:p>
    <w:p w14:paraId="534150FA" w14:textId="77777777" w:rsidR="0057352E" w:rsidRPr="00E94BC1" w:rsidRDefault="0057352E" w:rsidP="0057352E">
      <w:pPr>
        <w:pStyle w:val="EndNoteBibliography"/>
        <w:spacing w:after="0"/>
        <w:ind w:left="720" w:hanging="720"/>
      </w:pPr>
      <w:r w:rsidRPr="00E94BC1">
        <w:t>4.</w:t>
      </w:r>
      <w:r w:rsidRPr="00E94BC1">
        <w:tab/>
        <w:t xml:space="preserve">Duseja, A., et al., </w:t>
      </w:r>
      <w:r w:rsidRPr="00E94BC1">
        <w:rPr>
          <w:i/>
        </w:rPr>
        <w:t>Indian National Association for Study of the Liver (INASL) Guidance Paper on Nomenclature, Diagnosis and Treatment of Nonalcoholic Fatty Liver Disease (NAFLD).</w:t>
      </w:r>
      <w:r w:rsidRPr="00E94BC1">
        <w:t xml:space="preserve"> Journal of Clinical and Experimental Hepatology, 2023. </w:t>
      </w:r>
      <w:r w:rsidRPr="00E94BC1">
        <w:rPr>
          <w:b/>
        </w:rPr>
        <w:t>13</w:t>
      </w:r>
      <w:r w:rsidRPr="00E94BC1">
        <w:t>(2): p. 273-302.</w:t>
      </w:r>
    </w:p>
    <w:p w14:paraId="0BCC6156" w14:textId="77777777" w:rsidR="0057352E" w:rsidRPr="00E94BC1" w:rsidRDefault="0057352E" w:rsidP="0057352E">
      <w:pPr>
        <w:pStyle w:val="EndNoteBibliography"/>
        <w:spacing w:after="0"/>
        <w:ind w:left="720" w:hanging="720"/>
      </w:pPr>
      <w:r w:rsidRPr="00E94BC1">
        <w:t>5.</w:t>
      </w:r>
      <w:r w:rsidRPr="00E94BC1">
        <w:tab/>
        <w:t xml:space="preserve">Iqbal, U., et al., </w:t>
      </w:r>
      <w:r w:rsidRPr="00E94BC1">
        <w:rPr>
          <w:i/>
        </w:rPr>
        <w:t>The Epidemiology, Risk Profiling and Diagnostic Challenges of Nonalcoholic Fatty Liver Disease.</w:t>
      </w:r>
      <w:r w:rsidRPr="00E94BC1">
        <w:t xml:space="preserve"> Medicines (Basel, Switzerland), 2019. </w:t>
      </w:r>
      <w:r w:rsidRPr="00E94BC1">
        <w:rPr>
          <w:b/>
        </w:rPr>
        <w:t>6</w:t>
      </w:r>
      <w:r w:rsidRPr="00E94BC1">
        <w:t>(1): p. 41.</w:t>
      </w:r>
    </w:p>
    <w:p w14:paraId="3ABEE3E7" w14:textId="77777777" w:rsidR="0057352E" w:rsidRPr="00E94BC1" w:rsidRDefault="0057352E" w:rsidP="0057352E">
      <w:pPr>
        <w:pStyle w:val="EndNoteBibliography"/>
        <w:spacing w:after="0"/>
        <w:ind w:left="720" w:hanging="720"/>
      </w:pPr>
      <w:r w:rsidRPr="00E94BC1">
        <w:t>6.</w:t>
      </w:r>
      <w:r w:rsidRPr="00E94BC1">
        <w:tab/>
        <w:t xml:space="preserve">Brunt, E.M., et al., </w:t>
      </w:r>
      <w:r w:rsidRPr="00E94BC1">
        <w:rPr>
          <w:i/>
        </w:rPr>
        <w:t>The NAS and The Histopathologic Diagnosis in NAFLD: Distinct Clinicopathologic Meanings.</w:t>
      </w:r>
      <w:r w:rsidRPr="00E94BC1">
        <w:t xml:space="preserve"> Hepatology (Baltimore, Md.), 2011. </w:t>
      </w:r>
      <w:r w:rsidRPr="00E94BC1">
        <w:rPr>
          <w:b/>
        </w:rPr>
        <w:t>53</w:t>
      </w:r>
      <w:r w:rsidRPr="00E94BC1">
        <w:t>(3): p. 810.</w:t>
      </w:r>
    </w:p>
    <w:p w14:paraId="4839EF95" w14:textId="77777777" w:rsidR="0057352E" w:rsidRPr="00E94BC1" w:rsidRDefault="0057352E" w:rsidP="0057352E">
      <w:pPr>
        <w:pStyle w:val="EndNoteBibliography"/>
        <w:spacing w:after="0"/>
        <w:ind w:left="720" w:hanging="720"/>
      </w:pPr>
      <w:r w:rsidRPr="00E94BC1">
        <w:t>7.</w:t>
      </w:r>
      <w:r w:rsidRPr="00E94BC1">
        <w:tab/>
        <w:t xml:space="preserve">Pons, M., et al., </w:t>
      </w:r>
      <w:r w:rsidRPr="00E94BC1">
        <w:rPr>
          <w:i/>
        </w:rPr>
        <w:t>Point-of-Care Noninvasive Prediction of Liver-Related Events in Patients With Nonalcoholic Fatty Liver Disease.</w:t>
      </w:r>
      <w:r w:rsidRPr="00E94BC1">
        <w:t xml:space="preserve"> Clinical Gastroenterology and Hepatology: The Official Clinical Practice Journal of the American Gastroenterological Association, 2024. </w:t>
      </w:r>
      <w:r w:rsidRPr="00E94BC1">
        <w:rPr>
          <w:b/>
        </w:rPr>
        <w:t>22</w:t>
      </w:r>
      <w:r w:rsidRPr="00E94BC1">
        <w:t>(8): p. 1637-1645.e9.</w:t>
      </w:r>
    </w:p>
    <w:p w14:paraId="71A8F8B9" w14:textId="77777777" w:rsidR="0057352E" w:rsidRPr="00E94BC1" w:rsidRDefault="0057352E" w:rsidP="0057352E">
      <w:pPr>
        <w:pStyle w:val="EndNoteBibliography"/>
        <w:spacing w:after="0"/>
        <w:ind w:left="720" w:hanging="720"/>
      </w:pPr>
      <w:r w:rsidRPr="00E94BC1">
        <w:t>8.</w:t>
      </w:r>
      <w:r w:rsidRPr="00E94BC1">
        <w:tab/>
        <w:t xml:space="preserve">Gawrieh, S., et al., </w:t>
      </w:r>
      <w:r w:rsidRPr="00E94BC1">
        <w:rPr>
          <w:i/>
        </w:rPr>
        <w:t>Increases and decreases in liver stiffness measurement are independently associated with the risk of liver-related events in NAFLD.</w:t>
      </w:r>
      <w:r w:rsidRPr="00E94BC1">
        <w:t xml:space="preserve"> Journal of Hepatology, 2024. </w:t>
      </w:r>
      <w:r w:rsidRPr="00E94BC1">
        <w:rPr>
          <w:b/>
        </w:rPr>
        <w:t>81</w:t>
      </w:r>
      <w:r w:rsidRPr="00E94BC1">
        <w:t>(4): p. 600-608.</w:t>
      </w:r>
    </w:p>
    <w:p w14:paraId="7A5AC9FD" w14:textId="77777777" w:rsidR="0057352E" w:rsidRPr="00E94BC1" w:rsidRDefault="0057352E" w:rsidP="0057352E">
      <w:pPr>
        <w:pStyle w:val="EndNoteBibliography"/>
        <w:spacing w:after="0"/>
        <w:ind w:left="720" w:hanging="720"/>
      </w:pPr>
      <w:r w:rsidRPr="00E94BC1">
        <w:t>9.</w:t>
      </w:r>
      <w:r w:rsidRPr="00E94BC1">
        <w:tab/>
        <w:t xml:space="preserve">Gomez-Moreno, A.Z., et al., </w:t>
      </w:r>
      <w:r w:rsidRPr="00E94BC1">
        <w:rPr>
          <w:i/>
        </w:rPr>
        <w:t>Liver stiffness measurement predicts liver-related events in patients with chronic hepatitis C: A retrospective study.</w:t>
      </w:r>
      <w:r w:rsidRPr="00E94BC1">
        <w:t xml:space="preserve"> PloS One, 2017. </w:t>
      </w:r>
      <w:r w:rsidRPr="00E94BC1">
        <w:rPr>
          <w:b/>
        </w:rPr>
        <w:t>12</w:t>
      </w:r>
      <w:r w:rsidRPr="00E94BC1">
        <w:t>(9): p. e0184404.</w:t>
      </w:r>
    </w:p>
    <w:p w14:paraId="0803E7A0" w14:textId="77777777" w:rsidR="0057352E" w:rsidRPr="00E94BC1" w:rsidRDefault="0057352E" w:rsidP="0057352E">
      <w:pPr>
        <w:pStyle w:val="EndNoteBibliography"/>
        <w:spacing w:after="0"/>
        <w:ind w:left="720" w:hanging="720"/>
      </w:pPr>
      <w:r w:rsidRPr="00E94BC1">
        <w:t>10.</w:t>
      </w:r>
      <w:r w:rsidRPr="00E94BC1">
        <w:tab/>
        <w:t xml:space="preserve">Kim, S.Y., </w:t>
      </w:r>
      <w:r w:rsidRPr="00E94BC1">
        <w:rPr>
          <w:i/>
        </w:rPr>
        <w:t>The Definition of Obesity.</w:t>
      </w:r>
      <w:r w:rsidRPr="00E94BC1">
        <w:t xml:space="preserve"> Korean Journal of Family Medicine, 2016. </w:t>
      </w:r>
      <w:r w:rsidRPr="00E94BC1">
        <w:rPr>
          <w:b/>
        </w:rPr>
        <w:t>37</w:t>
      </w:r>
      <w:r w:rsidRPr="00E94BC1">
        <w:t>(6): p. 309.</w:t>
      </w:r>
    </w:p>
    <w:p w14:paraId="18D98A38" w14:textId="77777777" w:rsidR="0057352E" w:rsidRPr="00E94BC1" w:rsidRDefault="0057352E" w:rsidP="0057352E">
      <w:pPr>
        <w:pStyle w:val="EndNoteBibliography"/>
        <w:spacing w:after="0"/>
        <w:ind w:left="720" w:hanging="720"/>
      </w:pPr>
      <w:r w:rsidRPr="00E94BC1">
        <w:t>11.</w:t>
      </w:r>
      <w:r w:rsidRPr="00E94BC1">
        <w:tab/>
        <w:t xml:space="preserve">Lee, S.W., et al., </w:t>
      </w:r>
      <w:r w:rsidRPr="00E94BC1">
        <w:rPr>
          <w:i/>
        </w:rPr>
        <w:t>Body fat distribution is more predictive of all-cause mortality than overall adiposity.</w:t>
      </w:r>
      <w:r w:rsidRPr="00E94BC1">
        <w:t xml:space="preserve"> Diabetes, Obesity &amp; Metabolism, 2018. </w:t>
      </w:r>
      <w:r w:rsidRPr="00E94BC1">
        <w:rPr>
          <w:b/>
        </w:rPr>
        <w:t>20</w:t>
      </w:r>
      <w:r w:rsidRPr="00E94BC1">
        <w:t>(1): p. 141-147.</w:t>
      </w:r>
    </w:p>
    <w:p w14:paraId="6C983672" w14:textId="77777777" w:rsidR="0057352E" w:rsidRPr="00E94BC1" w:rsidRDefault="0057352E" w:rsidP="0057352E">
      <w:pPr>
        <w:pStyle w:val="EndNoteBibliography"/>
        <w:ind w:left="720" w:hanging="720"/>
      </w:pPr>
      <w:r w:rsidRPr="00E94BC1">
        <w:t>12.</w:t>
      </w:r>
      <w:r w:rsidRPr="00E94BC1">
        <w:tab/>
        <w:t xml:space="preserve">DenOtter, T.D. and J. Schubert, </w:t>
      </w:r>
      <w:r w:rsidRPr="00E94BC1">
        <w:rPr>
          <w:i/>
        </w:rPr>
        <w:t>Hounsfield Unit</w:t>
      </w:r>
      <w:r w:rsidRPr="00E94BC1">
        <w:t xml:space="preserve">, in </w:t>
      </w:r>
      <w:r w:rsidRPr="00E94BC1">
        <w:rPr>
          <w:i/>
        </w:rPr>
        <w:t>StatPearls</w:t>
      </w:r>
      <w:r w:rsidRPr="00E94BC1">
        <w:t>. 2024, StatPearls Publishing: Treasure Island (FL).</w:t>
      </w:r>
    </w:p>
    <w:p w14:paraId="266DA4C8" w14:textId="77777777" w:rsidR="0057352E" w:rsidRDefault="0057352E" w:rsidP="0057352E">
      <w:pPr>
        <w:wordWrap/>
        <w:spacing w:line="480" w:lineRule="auto"/>
        <w:rPr>
          <w:rFonts w:ascii="Times New Roman" w:hAnsi="Times New Roman" w:cs="Times New Roman"/>
        </w:rPr>
      </w:pPr>
      <w:r w:rsidRPr="00DE46C8">
        <w:rPr>
          <w:rFonts w:ascii="Times New Roman" w:hAnsi="Times New Roman" w:cs="Times New Roman"/>
        </w:rPr>
        <w:fldChar w:fldCharType="end"/>
      </w:r>
    </w:p>
    <w:p w14:paraId="3B37784A" w14:textId="77777777" w:rsidR="00526DB4" w:rsidRDefault="00526DB4"/>
    <w:sectPr w:rsidR="00526DB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200F3"/>
    <w:multiLevelType w:val="hybridMultilevel"/>
    <w:tmpl w:val="578298F2"/>
    <w:lvl w:ilvl="0" w:tplc="B790C3D2">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1064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2E"/>
    <w:rsid w:val="001F1243"/>
    <w:rsid w:val="00281FA1"/>
    <w:rsid w:val="003766FE"/>
    <w:rsid w:val="00526DB4"/>
    <w:rsid w:val="0057352E"/>
    <w:rsid w:val="009A5144"/>
    <w:rsid w:val="00C7579B"/>
    <w:rsid w:val="00E914D2"/>
    <w:rsid w:val="00F55B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6FF8"/>
  <w15:chartTrackingRefBased/>
  <w15:docId w15:val="{CC129E27-26AF-4E7E-A87E-7E86AD74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52E"/>
    <w:pPr>
      <w:widowControl w:val="0"/>
      <w:wordWrap w:val="0"/>
      <w:autoSpaceDE w:val="0"/>
      <w:autoSpaceDN w:val="0"/>
    </w:pPr>
  </w:style>
  <w:style w:type="paragraph" w:styleId="1">
    <w:name w:val="heading 1"/>
    <w:basedOn w:val="a"/>
    <w:next w:val="a"/>
    <w:link w:val="1Char"/>
    <w:uiPriority w:val="9"/>
    <w:qFormat/>
    <w:rsid w:val="0057352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7352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7352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7352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7352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7352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7352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7352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7352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7352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7352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7352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7352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7352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7352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7352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7352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7352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7352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7352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7352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7352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7352E"/>
    <w:pPr>
      <w:spacing w:before="160"/>
      <w:jc w:val="center"/>
    </w:pPr>
    <w:rPr>
      <w:i/>
      <w:iCs/>
      <w:color w:val="404040" w:themeColor="text1" w:themeTint="BF"/>
    </w:rPr>
  </w:style>
  <w:style w:type="character" w:customStyle="1" w:styleId="Char1">
    <w:name w:val="인용 Char"/>
    <w:basedOn w:val="a0"/>
    <w:link w:val="a5"/>
    <w:uiPriority w:val="29"/>
    <w:rsid w:val="0057352E"/>
    <w:rPr>
      <w:i/>
      <w:iCs/>
      <w:color w:val="404040" w:themeColor="text1" w:themeTint="BF"/>
    </w:rPr>
  </w:style>
  <w:style w:type="paragraph" w:styleId="a6">
    <w:name w:val="List Paragraph"/>
    <w:basedOn w:val="a"/>
    <w:uiPriority w:val="34"/>
    <w:qFormat/>
    <w:rsid w:val="0057352E"/>
    <w:pPr>
      <w:ind w:left="720"/>
      <w:contextualSpacing/>
    </w:pPr>
  </w:style>
  <w:style w:type="character" w:styleId="a7">
    <w:name w:val="Intense Emphasis"/>
    <w:basedOn w:val="a0"/>
    <w:uiPriority w:val="21"/>
    <w:qFormat/>
    <w:rsid w:val="0057352E"/>
    <w:rPr>
      <w:i/>
      <w:iCs/>
      <w:color w:val="0F4761" w:themeColor="accent1" w:themeShade="BF"/>
    </w:rPr>
  </w:style>
  <w:style w:type="paragraph" w:styleId="a8">
    <w:name w:val="Intense Quote"/>
    <w:basedOn w:val="a"/>
    <w:next w:val="a"/>
    <w:link w:val="Char2"/>
    <w:uiPriority w:val="30"/>
    <w:qFormat/>
    <w:rsid w:val="00573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7352E"/>
    <w:rPr>
      <w:i/>
      <w:iCs/>
      <w:color w:val="0F4761" w:themeColor="accent1" w:themeShade="BF"/>
    </w:rPr>
  </w:style>
  <w:style w:type="character" w:styleId="a9">
    <w:name w:val="Intense Reference"/>
    <w:basedOn w:val="a0"/>
    <w:uiPriority w:val="32"/>
    <w:qFormat/>
    <w:rsid w:val="0057352E"/>
    <w:rPr>
      <w:b/>
      <w:bCs/>
      <w:smallCaps/>
      <w:color w:val="0F4761" w:themeColor="accent1" w:themeShade="BF"/>
      <w:spacing w:val="5"/>
    </w:rPr>
  </w:style>
  <w:style w:type="paragraph" w:customStyle="1" w:styleId="EndNoteBibliography">
    <w:name w:val="EndNote Bibliography"/>
    <w:basedOn w:val="a"/>
    <w:link w:val="EndNoteBibliographyChar"/>
    <w:rsid w:val="0057352E"/>
    <w:rPr>
      <w:rFonts w:ascii="맑은 고딕" w:eastAsia="맑은 고딕" w:hAnsi="맑은 고딕"/>
      <w:noProof/>
    </w:rPr>
  </w:style>
  <w:style w:type="character" w:customStyle="1" w:styleId="EndNoteBibliographyChar">
    <w:name w:val="EndNote Bibliography Char"/>
    <w:basedOn w:val="a0"/>
    <w:link w:val="EndNoteBibliography"/>
    <w:rsid w:val="0057352E"/>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2578</Words>
  <Characters>14701</Characters>
  <Application>Microsoft Office Word</Application>
  <DocSecurity>0</DocSecurity>
  <Lines>122</Lines>
  <Paragraphs>34</Paragraphs>
  <ScaleCrop>false</ScaleCrop>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1</cp:revision>
  <dcterms:created xsi:type="dcterms:W3CDTF">2025-03-05T08:39:00Z</dcterms:created>
  <dcterms:modified xsi:type="dcterms:W3CDTF">2025-03-05T08:41:00Z</dcterms:modified>
</cp:coreProperties>
</file>