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EE5B" w14:textId="75205E70" w:rsidR="00BC5C71" w:rsidRPr="005B039E" w:rsidRDefault="00BC5C71" w:rsidP="005B039E">
      <w:pPr>
        <w:jc w:val="center"/>
        <w:rPr>
          <w:b/>
          <w:bCs/>
          <w:sz w:val="24"/>
          <w:szCs w:val="28"/>
        </w:rPr>
      </w:pPr>
      <w:r w:rsidRPr="005B039E">
        <w:rPr>
          <w:rFonts w:hint="eastAsia"/>
          <w:b/>
          <w:bCs/>
          <w:sz w:val="24"/>
          <w:szCs w:val="28"/>
        </w:rPr>
        <w:t xml:space="preserve">확률알고리즘 </w:t>
      </w:r>
      <w:r w:rsidRPr="005B039E">
        <w:rPr>
          <w:b/>
          <w:bCs/>
          <w:sz w:val="24"/>
          <w:szCs w:val="28"/>
        </w:rPr>
        <w:t>( Alfano 2014 algorithm)</w:t>
      </w:r>
    </w:p>
    <w:p w14:paraId="5A85792B" w14:textId="1B5D9618" w:rsidR="00F13377" w:rsidRDefault="00B76600">
      <w:r>
        <w:t xml:space="preserve">1) </w:t>
      </w:r>
      <w:r w:rsidR="00F1783A">
        <w:rPr>
          <w:rFonts w:hint="eastAsia"/>
        </w:rPr>
        <w:t>개요</w:t>
      </w:r>
    </w:p>
    <w:p w14:paraId="6CB71C99" w14:textId="405515C6" w:rsidR="00BD696A" w:rsidRDefault="00C601AC">
      <w:r>
        <w:rPr>
          <w:rFonts w:hint="eastAsia"/>
        </w:rPr>
        <w:t xml:space="preserve">낮은 정밀도의 </w:t>
      </w:r>
      <w:r w:rsidR="000A12E9">
        <w:rPr>
          <w:rFonts w:hint="eastAsia"/>
        </w:rPr>
        <w:t>c</w:t>
      </w:r>
      <w:r w:rsidR="000A12E9">
        <w:t>ovariance</w:t>
      </w:r>
      <w:r w:rsidR="000C66B9">
        <w:rPr>
          <w:rFonts w:hint="eastAsia"/>
        </w:rPr>
        <w:t>를 사용하면</w:t>
      </w:r>
      <w:r>
        <w:rPr>
          <w:rFonts w:hint="eastAsia"/>
        </w:rPr>
        <w:t>,</w:t>
      </w:r>
      <w:r w:rsidR="000C66B9">
        <w:t xml:space="preserve"> </w:t>
      </w:r>
      <w:r w:rsidR="00FA10B4">
        <w:rPr>
          <w:rFonts w:hint="eastAsia"/>
        </w:rPr>
        <w:t xml:space="preserve">확률 </w:t>
      </w:r>
      <w:r w:rsidR="000C66B9">
        <w:rPr>
          <w:rFonts w:hint="eastAsia"/>
        </w:rPr>
        <w:t>값이 너무 작</w:t>
      </w:r>
      <w:r w:rsidR="00EB4AB0">
        <w:rPr>
          <w:rFonts w:hint="eastAsia"/>
        </w:rPr>
        <w:t>게</w:t>
      </w:r>
      <w:r w:rsidR="0010012D">
        <w:rPr>
          <w:rFonts w:hint="eastAsia"/>
        </w:rPr>
        <w:t xml:space="preserve"> 나와서 </w:t>
      </w:r>
      <w:r>
        <w:rPr>
          <w:rFonts w:hint="eastAsia"/>
        </w:rPr>
        <w:t>의미 없는 결과가 나옴</w:t>
      </w:r>
      <w:r w:rsidR="00F13377">
        <w:t>[1]</w:t>
      </w:r>
      <w:r w:rsidR="00DD7DB6">
        <w:t>.</w:t>
      </w:r>
      <w:r w:rsidR="0010012D">
        <w:t xml:space="preserve"> </w:t>
      </w:r>
      <w:r w:rsidR="000C66B9">
        <w:rPr>
          <w:rFonts w:hint="eastAsia"/>
        </w:rPr>
        <w:t>따라서,</w:t>
      </w:r>
      <w:r w:rsidR="000C66B9">
        <w:t xml:space="preserve"> </w:t>
      </w:r>
      <w:r w:rsidR="000A12E9">
        <w:rPr>
          <w:rFonts w:hint="eastAsia"/>
        </w:rPr>
        <w:t>c</w:t>
      </w:r>
      <w:r w:rsidR="000A12E9">
        <w:t>ovariance</w:t>
      </w:r>
      <w:r w:rsidR="000A12E9">
        <w:rPr>
          <w:rFonts w:hint="eastAsia"/>
        </w:rPr>
        <w:t>를</w:t>
      </w:r>
      <w:r>
        <w:rPr>
          <w:rFonts w:hint="eastAsia"/>
        </w:rPr>
        <w:t xml:space="preserve"> </w:t>
      </w:r>
      <w:r w:rsidR="000C66B9">
        <w:rPr>
          <w:rFonts w:hint="eastAsia"/>
        </w:rPr>
        <w:t>보수적으로 계산하는</w:t>
      </w:r>
      <w:r w:rsidR="00800D2F">
        <w:t xml:space="preserve"> maximum collision probability</w:t>
      </w:r>
      <w:r w:rsidR="000C66B9" w:rsidRPr="000C66B9">
        <w:rPr>
          <w:rFonts w:hint="eastAsia"/>
        </w:rPr>
        <w:t>를</w:t>
      </w:r>
      <w:r w:rsidR="000C66B9">
        <w:rPr>
          <w:rFonts w:hint="eastAsia"/>
          <w:sz w:val="24"/>
          <w:szCs w:val="28"/>
        </w:rPr>
        <w:t xml:space="preserve"> </w:t>
      </w:r>
      <w:r>
        <w:rPr>
          <w:rFonts w:hint="eastAsia"/>
        </w:rPr>
        <w:t>계산함</w:t>
      </w:r>
    </w:p>
    <w:p w14:paraId="609AB668" w14:textId="77777777" w:rsidR="008E6F53" w:rsidRDefault="008E6F53"/>
    <w:p w14:paraId="019B8C9B" w14:textId="68AAF9C2" w:rsidR="005C352A" w:rsidRDefault="00B76600">
      <w:r>
        <w:t xml:space="preserve">2) </w:t>
      </w:r>
      <w:r w:rsidR="00DD7DB6">
        <w:rPr>
          <w:rFonts w:hint="eastAsia"/>
        </w:rPr>
        <w:t>확률계산식</w:t>
      </w:r>
      <w:r w:rsidR="00DD7DB6">
        <w:t xml:space="preserve"> (</w:t>
      </w:r>
      <w:r w:rsidR="00DD7DB6">
        <w:rPr>
          <w:rFonts w:hint="eastAsia"/>
        </w:rPr>
        <w:t xml:space="preserve">참고문헌 </w:t>
      </w:r>
      <w:r w:rsidR="0088246C">
        <w:t>[</w:t>
      </w:r>
      <w:r w:rsidR="00EA7EB6">
        <w:t>2</w:t>
      </w:r>
      <w:r w:rsidR="0088246C">
        <w:t>]</w:t>
      </w:r>
      <w:r w:rsidR="00DD7DB6">
        <w:t>)</w:t>
      </w:r>
    </w:p>
    <w:p w14:paraId="7F1C59F5" w14:textId="06893AB2" w:rsidR="00F13377" w:rsidRPr="00F13377" w:rsidRDefault="00000000" w:rsidP="005B039E">
      <w:pPr>
        <w:tabs>
          <w:tab w:val="left" w:pos="1020"/>
        </w:tabs>
        <w:jc w:val="center"/>
        <w:rPr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c max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α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</m:e>
          </m:d>
        </m:oMath>
      </m:oMathPara>
    </w:p>
    <w:p w14:paraId="11B386EF" w14:textId="77777777" w:rsidR="00B76600" w:rsidRDefault="00B76600" w:rsidP="00B76600">
      <w:pPr>
        <w:tabs>
          <w:tab w:val="left" w:pos="1020"/>
        </w:tabs>
        <w:rPr>
          <w:rFonts w:ascii="Cambria Math" w:hAnsi="Cambria Math"/>
        </w:rPr>
      </w:pPr>
      <w:r>
        <w:rPr>
          <w:rFonts w:ascii="Cambria Math" w:hAnsi="Cambria Math"/>
        </w:rPr>
        <w:t xml:space="preserve">Input parameters </w:t>
      </w:r>
    </w:p>
    <w:p w14:paraId="5328BF2F" w14:textId="0833942D" w:rsidR="00B76600" w:rsidRDefault="00B76600" w:rsidP="00B76600">
      <w:pPr>
        <w:tabs>
          <w:tab w:val="left" w:pos="1020"/>
        </w:tabs>
        <w:rPr>
          <w:rFonts w:ascii="Cambria Math" w:hAnsi="Cambria Math"/>
        </w:rPr>
      </w:pPr>
      <w:r>
        <w:rPr>
          <w:rFonts w:ascii="Cambria Math" w:hAnsi="Cambria Math"/>
        </w:rPr>
        <w:t>2</w:t>
      </w:r>
      <w:r w:rsidR="00FF55B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-a)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F13377" w:rsidRPr="00F13377">
        <w:rPr>
          <w:rFonts w:ascii="Cambria Math" w:hAnsi="Cambria Math" w:hint="eastAsia"/>
        </w:rPr>
        <w:t xml:space="preserve"> : </w:t>
      </w:r>
      <w:r w:rsidR="005A5416">
        <w:rPr>
          <w:rFonts w:ascii="Cambria Math" w:hAnsi="Cambria Math"/>
        </w:rPr>
        <w:t>AR</w:t>
      </w:r>
      <w:r w:rsidR="00B75C7C">
        <w:rPr>
          <w:rFonts w:ascii="Cambria Math" w:hAnsi="Cambria Math"/>
        </w:rPr>
        <w:t xml:space="preserve"> </w:t>
      </w:r>
      <w:r w:rsidR="005A5416">
        <w:rPr>
          <w:rFonts w:ascii="Cambria Math" w:hAnsi="Cambria Math"/>
        </w:rPr>
        <w:t>(</w:t>
      </w:r>
      <w:r w:rsidR="00F13377" w:rsidRPr="00F13377">
        <w:rPr>
          <w:rFonts w:ascii="Cambria Math" w:hAnsi="Cambria Math" w:hint="eastAsia"/>
        </w:rPr>
        <w:t xml:space="preserve">Aspect </w:t>
      </w:r>
      <w:r w:rsidR="000C66B9">
        <w:rPr>
          <w:rFonts w:ascii="Cambria Math" w:hAnsi="Cambria Math"/>
        </w:rPr>
        <w:t>R</w:t>
      </w:r>
      <w:r w:rsidR="00F13377" w:rsidRPr="00F13377">
        <w:rPr>
          <w:rFonts w:ascii="Cambria Math" w:hAnsi="Cambria Math" w:hint="eastAsia"/>
        </w:rPr>
        <w:t>atio</w:t>
      </w:r>
      <w:r w:rsidR="005A5416">
        <w:rPr>
          <w:rFonts w:ascii="Cambria Math" w:hAnsi="Cambria Math"/>
        </w:rPr>
        <w:t>)</w:t>
      </w:r>
      <w:r w:rsidR="0003656E">
        <w:rPr>
          <w:rFonts w:ascii="Cambria Math" w:hAnsi="Cambria Math"/>
        </w:rPr>
        <w:t>*</w:t>
      </w:r>
      <w:r w:rsidR="0010012D">
        <w:rPr>
          <w:rFonts w:ascii="Cambria Math" w:hAnsi="Cambria Math"/>
        </w:rPr>
        <w:t>:</w:t>
      </w:r>
      <w:r w:rsidR="00F13377" w:rsidRPr="00F13377">
        <w:rPr>
          <w:rFonts w:ascii="Cambria Math" w:hAnsi="Cambria Math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: </w:t>
      </w:r>
      <w:r>
        <w:rPr>
          <w:rFonts w:ascii="Cambria Math" w:hAnsi="Cambria Math" w:hint="eastAsia"/>
        </w:rPr>
        <w:t>c</w:t>
      </w:r>
      <w:r>
        <w:rPr>
          <w:rFonts w:ascii="Cambria Math" w:hAnsi="Cambria Math"/>
        </w:rPr>
        <w:t>ovariance ellipsoid</w:t>
      </w:r>
      <w:r>
        <w:rPr>
          <w:rFonts w:ascii="Cambria Math" w:hAnsi="Cambria Math" w:hint="eastAsia"/>
        </w:rPr>
        <w:t>의</w:t>
      </w:r>
      <w:r>
        <w:rPr>
          <w:rFonts w:ascii="Cambria Math" w:hAnsi="Cambria Math" w:hint="eastAsia"/>
        </w:rPr>
        <w:t xml:space="preserve"> x</w:t>
      </w:r>
      <w:r w:rsidR="0010012D">
        <w:rPr>
          <w:rFonts w:ascii="Cambria Math" w:hAnsi="Cambria Math" w:hint="eastAsia"/>
        </w:rPr>
        <w:t xml:space="preserve"> </w:t>
      </w:r>
      <w:r w:rsidR="0010012D">
        <w:rPr>
          <w:rFonts w:ascii="Cambria Math" w:hAnsi="Cambria Math" w:hint="eastAsia"/>
        </w:rPr>
        <w:t>및</w:t>
      </w:r>
      <w:r w:rsidR="0010012D"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z</w:t>
      </w:r>
      <w:r>
        <w:rPr>
          <w:rFonts w:ascii="Cambria Math" w:hAnsi="Cambria Math" w:hint="eastAsia"/>
        </w:rPr>
        <w:t>방향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standard deviation)</w:t>
      </w:r>
      <w:r>
        <w:rPr>
          <w:rFonts w:ascii="Cambria Math" w:hAnsi="Cambria Math" w:hint="eastAsia"/>
        </w:rPr>
        <w:t xml:space="preserve"> </w:t>
      </w:r>
    </w:p>
    <w:p w14:paraId="0AD4E033" w14:textId="67950649" w:rsidR="00B76600" w:rsidRDefault="00B76600" w:rsidP="00B76600">
      <w:pPr>
        <w:tabs>
          <w:tab w:val="left" w:pos="1020"/>
        </w:tabs>
        <w:rPr>
          <w:rFonts w:ascii="Cambria Math" w:hAnsi="Cambria Math"/>
        </w:rPr>
      </w:pPr>
      <w:r>
        <w:rPr>
          <w:rFonts w:ascii="Cambria Math" w:hAnsi="Cambria Math"/>
        </w:rPr>
        <w:t xml:space="preserve">2 -b)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F13377" w:rsidRPr="00F13377">
        <w:rPr>
          <w:rFonts w:ascii="Cambria Math" w:hAnsi="Cambria Math" w:hint="eastAsia"/>
        </w:rPr>
        <w:t xml:space="preserve"> : HBR</w:t>
      </w:r>
      <w:r w:rsidR="005A5416">
        <w:rPr>
          <w:rFonts w:ascii="Cambria Math" w:hAnsi="Cambria Math"/>
        </w:rPr>
        <w:t xml:space="preserve"> (</w:t>
      </w:r>
      <w:r w:rsidR="000C66B9">
        <w:rPr>
          <w:rFonts w:ascii="Cambria Math" w:hAnsi="Cambria Math"/>
        </w:rPr>
        <w:t>H</w:t>
      </w:r>
      <w:r w:rsidR="005A5416">
        <w:rPr>
          <w:rFonts w:ascii="Cambria Math" w:hAnsi="Cambria Math"/>
        </w:rPr>
        <w:t>ard-</w:t>
      </w:r>
      <w:r w:rsidR="000C66B9">
        <w:rPr>
          <w:rFonts w:ascii="Cambria Math" w:hAnsi="Cambria Math"/>
        </w:rPr>
        <w:t>B</w:t>
      </w:r>
      <w:r w:rsidR="005A5416">
        <w:rPr>
          <w:rFonts w:ascii="Cambria Math" w:hAnsi="Cambria Math"/>
        </w:rPr>
        <w:t xml:space="preserve">ody </w:t>
      </w:r>
      <w:r w:rsidR="000C66B9">
        <w:rPr>
          <w:rFonts w:ascii="Cambria Math" w:hAnsi="Cambria Math"/>
        </w:rPr>
        <w:t>R</w:t>
      </w:r>
      <w:r w:rsidR="005A5416">
        <w:rPr>
          <w:rFonts w:ascii="Cambria Math" w:hAnsi="Cambria Math"/>
        </w:rPr>
        <w:t>adius</w:t>
      </w:r>
      <w:r w:rsidR="00B75C7C">
        <w:rPr>
          <w:rFonts w:ascii="Cambria Math" w:hAnsi="Cambria Math"/>
        </w:rPr>
        <w:t>)</w:t>
      </w:r>
      <w:r w:rsidR="0003656E">
        <w:rPr>
          <w:rFonts w:ascii="Cambria Math" w:hAnsi="Cambria Math"/>
        </w:rPr>
        <w:t>**</w:t>
      </w:r>
      <w:r w:rsidR="0010012D">
        <w:rPr>
          <w:rFonts w:ascii="Cambria Math" w:hAnsi="Cambria Math"/>
        </w:rPr>
        <w:t>: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두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위성의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반지름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합</w:t>
      </w:r>
    </w:p>
    <w:p w14:paraId="13DC2078" w14:textId="77777777" w:rsidR="00FF55B9" w:rsidRDefault="00B76600" w:rsidP="00B76600">
      <w:pPr>
        <w:tabs>
          <w:tab w:val="left" w:pos="1020"/>
        </w:tabs>
        <w:rPr>
          <w:rFonts w:ascii="Cambria Math" w:hAnsi="Cambria Math"/>
        </w:rPr>
      </w:pPr>
      <w:r>
        <w:rPr>
          <w:rFonts w:ascii="Cambria Math" w:hAnsi="Cambria Math"/>
        </w:rPr>
        <w:t xml:space="preserve">2 -c)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 w:rsidR="00F13377" w:rsidRPr="00F13377">
        <w:rPr>
          <w:rFonts w:ascii="Cambria Math" w:hAnsi="Cambria Math"/>
        </w:rPr>
        <w:t xml:space="preserve"> </w:t>
      </w:r>
      <w:r w:rsidR="00F13377" w:rsidRPr="00F13377">
        <w:rPr>
          <w:rFonts w:ascii="Cambria Math" w:hAnsi="Cambria Math" w:hint="eastAsia"/>
        </w:rPr>
        <w:t xml:space="preserve">: </w:t>
      </w:r>
      <w:r w:rsidR="005A5416">
        <w:rPr>
          <w:rFonts w:ascii="Cambria Math" w:hAnsi="Cambria Math"/>
        </w:rPr>
        <w:t>DCA (</w:t>
      </w:r>
      <w:r w:rsidR="000C66B9">
        <w:rPr>
          <w:rFonts w:ascii="Cambria Math" w:hAnsi="Cambria Math" w:hint="eastAsia"/>
        </w:rPr>
        <w:t>D</w:t>
      </w:r>
      <w:r w:rsidR="005A5416">
        <w:rPr>
          <w:rFonts w:ascii="Cambria Math" w:hAnsi="Cambria Math"/>
        </w:rPr>
        <w:t xml:space="preserve">istance at </w:t>
      </w:r>
      <w:r w:rsidR="000C66B9">
        <w:rPr>
          <w:rFonts w:ascii="Cambria Math" w:hAnsi="Cambria Math"/>
        </w:rPr>
        <w:t>C</w:t>
      </w:r>
      <w:r w:rsidR="005A5416">
        <w:rPr>
          <w:rFonts w:ascii="Cambria Math" w:hAnsi="Cambria Math"/>
        </w:rPr>
        <w:t xml:space="preserve">lose </w:t>
      </w:r>
      <w:r w:rsidR="000C66B9">
        <w:rPr>
          <w:rFonts w:ascii="Cambria Math" w:hAnsi="Cambria Math"/>
        </w:rPr>
        <w:t>A</w:t>
      </w:r>
      <w:r w:rsidR="005A5416">
        <w:rPr>
          <w:rFonts w:ascii="Cambria Math" w:hAnsi="Cambria Math"/>
        </w:rPr>
        <w:t>pproach)</w:t>
      </w:r>
      <w:r w:rsidR="00FF55B9">
        <w:rPr>
          <w:rFonts w:ascii="Cambria Math" w:hAnsi="Cambria Math"/>
        </w:rPr>
        <w:t xml:space="preserve"> </w:t>
      </w:r>
    </w:p>
    <w:p w14:paraId="781ACEF2" w14:textId="0EE63053" w:rsidR="0010012D" w:rsidRDefault="00FF55B9" w:rsidP="0010012D">
      <w:pPr>
        <w:tabs>
          <w:tab w:val="left" w:pos="1020"/>
        </w:tabs>
        <w:rPr>
          <w:rFonts w:ascii="Cambria Math" w:hAnsi="Cambria Math"/>
          <w:szCs w:val="20"/>
        </w:rPr>
      </w:pPr>
      <w:r>
        <w:rPr>
          <w:rFonts w:ascii="Cambria Math" w:hAnsi="Cambria Math"/>
        </w:rPr>
        <w:t>2 -</w:t>
      </w:r>
      <w:r>
        <w:rPr>
          <w:rFonts w:ascii="Cambria Math" w:hAnsi="Cambria Math" w:hint="eastAsia"/>
        </w:rPr>
        <w:t>d</w:t>
      </w:r>
      <w:r>
        <w:rPr>
          <w:rFonts w:ascii="Cambria Math" w:hAnsi="Cambria Math"/>
        </w:rPr>
        <w:t>)</w:t>
      </w:r>
      <w:r>
        <w:rPr>
          <w:rFonts w:ascii="Cambria Math" w:hAnsi="Cambria Math"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F2748">
        <w:rPr>
          <w:rFonts w:ascii="Cambria Math" w:hAnsi="Cambria Math" w:hint="eastAsia"/>
        </w:rPr>
        <w:t xml:space="preserve"> </w:t>
      </w:r>
      <w:r w:rsidR="00F13377" w:rsidRPr="00F13377">
        <w:rPr>
          <w:rFonts w:ascii="Cambria Math" w:hAnsi="Cambria Math" w:hint="eastAsia"/>
        </w:rPr>
        <w:t xml:space="preserve">: </w:t>
      </w:r>
      <w:r w:rsidR="000C66B9">
        <w:rPr>
          <w:rFonts w:ascii="Cambria Math" w:hAnsi="Cambria Math"/>
        </w:rPr>
        <w:t>E</w:t>
      </w:r>
      <w:r w:rsidR="001F2748">
        <w:rPr>
          <w:rFonts w:ascii="Cambria Math" w:hAnsi="Cambria Math"/>
        </w:rPr>
        <w:t>rror variance</w:t>
      </w:r>
    </w:p>
    <w:p w14:paraId="0F9794C9" w14:textId="685DC9BE" w:rsidR="00D76022" w:rsidRPr="00800D2F" w:rsidRDefault="0010012D" w:rsidP="0010012D">
      <w:pPr>
        <w:tabs>
          <w:tab w:val="left" w:pos="1020"/>
        </w:tabs>
        <w:rPr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Cs w:val="20"/>
              </w:rPr>
              <m:t>x</m:t>
            </m:r>
          </m:sub>
          <m:sup>
            <m:r>
              <w:rPr>
                <w:rFonts w:ascii="Cambria Math" w:hAnsi="Cambria Math"/>
                <w:szCs w:val="20"/>
              </w:rPr>
              <m:t>*</m:t>
            </m:r>
          </m:sup>
        </m:sSubSup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e</m:t>
            </m:r>
          </m:sub>
        </m:sSub>
        <m:r>
          <w:rPr>
            <w:rFonts w:ascii="Cambria Math" w:hAnsi="Cambria Math"/>
            <w:szCs w:val="20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Cs w:val="20"/>
              </w:rPr>
            </m:ctrlPr>
          </m:radPr>
          <m:deg/>
          <m:e>
            <m:r>
              <w:rPr>
                <w:rFonts w:ascii="Cambria Math" w:hAnsi="Cambria Math"/>
                <w:szCs w:val="20"/>
              </w:rPr>
              <m:t>2</m:t>
            </m:r>
          </m:e>
        </m:rad>
        <m:r>
          <w:rPr>
            <w:rFonts w:ascii="Cambria Math" w:hAnsi="Cambria Math"/>
            <w:szCs w:val="20"/>
          </w:rPr>
          <m:t>  </m:t>
        </m:r>
      </m:oMath>
      <w:r w:rsidR="00FF55B9">
        <w:rPr>
          <w:rFonts w:ascii="Cambria Math" w:hAnsi="Cambria Math" w:hint="eastAsia"/>
          <w:szCs w:val="20"/>
        </w:rPr>
        <w:t>일</w:t>
      </w:r>
      <w:r w:rsidR="00FF55B9">
        <w:rPr>
          <w:rFonts w:ascii="Cambria Math" w:hAnsi="Cambria Math" w:hint="eastAsia"/>
          <w:szCs w:val="20"/>
        </w:rPr>
        <w:t xml:space="preserve"> </w:t>
      </w:r>
      <w:r w:rsidR="00FF55B9">
        <w:rPr>
          <w:rFonts w:ascii="Cambria Math" w:hAnsi="Cambria Math" w:hint="eastAsia"/>
          <w:szCs w:val="20"/>
        </w:rPr>
        <w:t>때</w:t>
      </w:r>
      <w:r w:rsidR="00FF55B9">
        <w:rPr>
          <w:rFonts w:ascii="Cambria Math" w:hAnsi="Cambria Math"/>
          <w:szCs w:val="20"/>
        </w:rPr>
        <w:t>,</w:t>
      </w:r>
      <w:r>
        <w:rPr>
          <w:rFonts w:ascii="Cambria Math" w:hAnsi="Cambria Math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c max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*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</m:sup>
            </m:sSubSup>
          </m:e>
        </m:d>
      </m:oMath>
      <w:r w:rsidR="00B84BA2">
        <w:rPr>
          <w:rFonts w:ascii="Cambria Math" w:hAnsi="Cambria Math" w:hint="eastAsia"/>
          <w:szCs w:val="20"/>
        </w:rPr>
        <w:t>의</w:t>
      </w:r>
      <w:r w:rsidR="00B84BA2">
        <w:rPr>
          <w:rFonts w:ascii="Cambria Math" w:hAnsi="Cambria Math"/>
          <w:szCs w:val="20"/>
        </w:rPr>
        <w:t xml:space="preserve"> </w:t>
      </w:r>
      <w:r w:rsidR="00B84BA2">
        <w:rPr>
          <w:rFonts w:ascii="Cambria Math" w:hAnsi="Cambria Math" w:hint="eastAsia"/>
          <w:szCs w:val="20"/>
        </w:rPr>
        <w:t>값이</w:t>
      </w:r>
      <w:r w:rsidR="00B84BA2">
        <w:rPr>
          <w:rFonts w:ascii="Cambria Math" w:hAnsi="Cambria Math" w:hint="eastAsia"/>
          <w:szCs w:val="20"/>
        </w:rPr>
        <w:t xml:space="preserve"> </w:t>
      </w:r>
      <w:r w:rsidR="00800D2F" w:rsidRPr="00800D2F">
        <w:rPr>
          <w:szCs w:val="20"/>
        </w:rPr>
        <w:t>maximum collision probability</w:t>
      </w:r>
      <w:r w:rsidR="00B84BA2">
        <w:rPr>
          <w:rFonts w:hint="eastAsia"/>
          <w:szCs w:val="20"/>
        </w:rPr>
        <w:t>가 된다</w:t>
      </w:r>
      <w:r w:rsidR="00F83C1E">
        <w:rPr>
          <w:szCs w:val="20"/>
        </w:rPr>
        <w:t>[</w:t>
      </w:r>
      <w:r w:rsidR="00EA7EB6">
        <w:rPr>
          <w:szCs w:val="20"/>
        </w:rPr>
        <w:t>2</w:t>
      </w:r>
      <w:r w:rsidR="00F83C1E">
        <w:rPr>
          <w:szCs w:val="20"/>
        </w:rPr>
        <w:t>]</w:t>
      </w:r>
      <w:r w:rsidR="00B84BA2">
        <w:rPr>
          <w:szCs w:val="20"/>
        </w:rPr>
        <w:t>.</w:t>
      </w:r>
    </w:p>
    <w:p w14:paraId="0295EB18" w14:textId="77777777" w:rsidR="00FA10B4" w:rsidRDefault="00FA10B4" w:rsidP="000C66B9"/>
    <w:p w14:paraId="17FC119B" w14:textId="3AAD26EC" w:rsidR="000C66B9" w:rsidRDefault="00F50A33" w:rsidP="000C66B9">
      <w:r>
        <w:rPr>
          <w:rFonts w:hint="eastAsia"/>
        </w:rPr>
        <w:t>각주)</w:t>
      </w:r>
    </w:p>
    <w:p w14:paraId="1EF616E5" w14:textId="6267A5E1" w:rsidR="000C66B9" w:rsidRDefault="00F50A33" w:rsidP="00FF55B9">
      <w:r>
        <w:t>*</w:t>
      </w:r>
      <w:r w:rsidR="005B039E">
        <w:rPr>
          <w:rFonts w:hint="eastAsia"/>
        </w:rPr>
        <w:t>A</w:t>
      </w:r>
      <w:r w:rsidR="005B039E">
        <w:t>R</w:t>
      </w:r>
      <w:r w:rsidR="000C66B9">
        <w:rPr>
          <w:rFonts w:hint="eastAsia"/>
        </w:rPr>
        <w:t>:</w:t>
      </w:r>
      <w:r w:rsidR="00FF55B9">
        <w:rPr>
          <w:rFonts w:hint="eastAsia"/>
        </w:rPr>
        <w:t xml:space="preserve"> </w:t>
      </w:r>
      <w:r w:rsidR="00F83C1E">
        <w:t xml:space="preserve"> </w:t>
      </w:r>
      <w:r w:rsidR="000C66B9">
        <w:t>celestrak.org</w:t>
      </w:r>
      <w:r w:rsidR="000C66B9">
        <w:rPr>
          <w:rFonts w:hint="eastAsia"/>
        </w:rPr>
        <w:t xml:space="preserve">와 동일하게 </w:t>
      </w:r>
      <w:r w:rsidR="000C66B9">
        <w:t>3</w:t>
      </w:r>
      <w:r w:rsidR="000C66B9">
        <w:rPr>
          <w:rFonts w:hint="eastAsia"/>
        </w:rPr>
        <w:t>으로 설정함</w:t>
      </w:r>
      <w:r w:rsidR="005B039E">
        <w:rPr>
          <w:rFonts w:hint="eastAsia"/>
        </w:rPr>
        <w:t>.</w:t>
      </w:r>
      <w:r w:rsidR="005B039E">
        <w:t xml:space="preserve"> </w:t>
      </w:r>
      <w:r w:rsidR="005B039E">
        <w:rPr>
          <w:rFonts w:ascii="Cambria Math" w:hAnsi="Cambria Math"/>
        </w:rPr>
        <w:t xml:space="preserve"> </w:t>
      </w:r>
      <w:r w:rsidR="005B039E">
        <w:rPr>
          <w:rFonts w:ascii="Cambria Math" w:hAnsi="Cambria Math"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</m:oMath>
      <w:r w:rsidR="005B039E">
        <w:rPr>
          <w:rFonts w:ascii="Cambria Math" w:hAnsi="Cambria Math" w:hint="eastAsia"/>
        </w:rPr>
        <w:t>=</w:t>
      </w:r>
      <w:r w:rsidR="005B039E">
        <w:rPr>
          <w:rFonts w:ascii="Cambria Math" w:hAnsi="Cambria Math"/>
        </w:rPr>
        <w:t>3 )</w:t>
      </w:r>
    </w:p>
    <w:p w14:paraId="61D914A6" w14:textId="0D47F2DF" w:rsidR="000C66B9" w:rsidRDefault="00F50A33" w:rsidP="008E6F53">
      <w:pPr>
        <w:ind w:left="800" w:hangingChars="400" w:hanging="800"/>
      </w:pPr>
      <w:r>
        <w:t>**</w:t>
      </w:r>
      <w:r w:rsidR="000C66B9">
        <w:rPr>
          <w:rFonts w:hint="eastAsia"/>
        </w:rPr>
        <w:t>H</w:t>
      </w:r>
      <w:r w:rsidR="000C66B9">
        <w:t>BR:</w:t>
      </w:r>
      <w:r w:rsidR="00FF55B9">
        <w:t xml:space="preserve"> </w:t>
      </w:r>
      <w:r w:rsidR="0010012D">
        <w:t xml:space="preserve"> </w:t>
      </w:r>
      <w:r w:rsidR="005B039E">
        <w:rPr>
          <w:rFonts w:hint="eastAsia"/>
        </w:rPr>
        <w:t>D</w:t>
      </w:r>
      <w:r w:rsidR="005B039E">
        <w:t>ISCOS</w:t>
      </w:r>
      <w:r w:rsidR="00FF55B9">
        <w:t>web</w:t>
      </w:r>
      <w:r w:rsidR="008E6F53">
        <w:t xml:space="preserve"> </w:t>
      </w:r>
      <w:r w:rsidR="008E6F53">
        <w:t>(</w:t>
      </w:r>
      <w:hyperlink r:id="rId5" w:history="1">
        <w:r w:rsidR="008E6F53" w:rsidRPr="008E0507">
          <w:rPr>
            <w:rStyle w:val="a5"/>
          </w:rPr>
          <w:t>https://discosweb.esoc.esa.int/</w:t>
        </w:r>
      </w:hyperlink>
      <w:r w:rsidR="008E6F53">
        <w:t>)</w:t>
      </w:r>
      <w:r w:rsidR="00FF55B9">
        <w:rPr>
          <w:rFonts w:hint="eastAsia"/>
        </w:rPr>
        <w:t xml:space="preserve">의 </w:t>
      </w:r>
      <w:r w:rsidR="00837C3D">
        <w:rPr>
          <w:rFonts w:hint="eastAsia"/>
        </w:rPr>
        <w:t>D</w:t>
      </w:r>
      <w:r w:rsidR="00837C3D">
        <w:t>B</w:t>
      </w:r>
      <w:r w:rsidR="00837C3D">
        <w:rPr>
          <w:rFonts w:hint="eastAsia"/>
        </w:rPr>
        <w:t>와</w:t>
      </w:r>
      <w:r w:rsidR="00F83C1E" w:rsidRPr="00F83C1E">
        <w:t xml:space="preserve"> </w:t>
      </w:r>
      <w:r w:rsidR="00F83C1E">
        <w:t>N</w:t>
      </w:r>
      <w:r w:rsidR="00583C90">
        <w:rPr>
          <w:rFonts w:hint="eastAsia"/>
        </w:rPr>
        <w:t>A</w:t>
      </w:r>
      <w:r w:rsidR="00583C90">
        <w:t>SA</w:t>
      </w:r>
      <w:r w:rsidR="00583C90">
        <w:rPr>
          <w:rFonts w:hint="eastAsia"/>
        </w:rPr>
        <w:t>의</w:t>
      </w:r>
      <w:r w:rsidR="00F83C1E">
        <w:t xml:space="preserve"> </w:t>
      </w:r>
      <w:r w:rsidR="00F83C1E">
        <w:rPr>
          <w:rFonts w:hint="eastAsia"/>
        </w:rPr>
        <w:t>문헌</w:t>
      </w:r>
      <w:r w:rsidR="00583C90">
        <w:rPr>
          <w:rFonts w:hint="eastAsia"/>
        </w:rPr>
        <w:t>을</w:t>
      </w:r>
      <w:r w:rsidR="00F83C1E">
        <w:rPr>
          <w:rFonts w:hint="eastAsia"/>
        </w:rPr>
        <w:t xml:space="preserve"> 참</w:t>
      </w:r>
      <w:r w:rsidR="00837C3D">
        <w:rPr>
          <w:rFonts w:hint="eastAsia"/>
        </w:rPr>
        <w:t>고해서 계산</w:t>
      </w:r>
      <w:r w:rsidR="00583C90">
        <w:t>[</w:t>
      </w:r>
      <w:r w:rsidR="00EA7EB6">
        <w:t>3</w:t>
      </w:r>
      <w:r w:rsidR="00583C90">
        <w:t>].</w:t>
      </w:r>
      <w:r w:rsidR="008E6F53">
        <w:br/>
      </w:r>
      <w:r w:rsidR="00837C3D">
        <w:t xml:space="preserve">(dimension </w:t>
      </w:r>
      <w:r w:rsidR="00837C3D">
        <w:rPr>
          <w:rFonts w:hint="eastAsia"/>
        </w:rPr>
        <w:t>정보가 없는</w:t>
      </w:r>
      <w:r w:rsidR="008E6F53">
        <w:rPr>
          <w:rFonts w:hint="eastAsia"/>
        </w:rPr>
        <w:t xml:space="preserve"> O</w:t>
      </w:r>
      <w:r w:rsidR="008E6F53">
        <w:t>bject</w:t>
      </w:r>
      <w:r w:rsidR="0092707E">
        <w:rPr>
          <w:rFonts w:hint="eastAsia"/>
        </w:rPr>
        <w:t xml:space="preserve">의 </w:t>
      </w:r>
      <w:r w:rsidR="0092707E">
        <w:t>default</w:t>
      </w:r>
      <w:r w:rsidR="00794F74">
        <w:t xml:space="preserve"> </w:t>
      </w:r>
      <w:r w:rsidR="00794F74">
        <w:rPr>
          <w:rFonts w:hint="eastAsia"/>
        </w:rPr>
        <w:t>값</w:t>
      </w:r>
      <w:r w:rsidR="00837C3D">
        <w:t>: 1</w:t>
      </w:r>
      <w:r w:rsidR="00407101">
        <w:t xml:space="preserve"> </w:t>
      </w:r>
      <w:r w:rsidR="00837C3D">
        <w:t>m)</w:t>
      </w:r>
    </w:p>
    <w:p w14:paraId="3C51F5F8" w14:textId="77777777" w:rsidR="008E6F53" w:rsidRDefault="008E6F53" w:rsidP="008E6F53">
      <w:pPr>
        <w:ind w:left="800" w:hangingChars="400" w:hanging="800"/>
        <w:rPr>
          <w:rFonts w:hint="eastAsia"/>
        </w:rPr>
      </w:pPr>
    </w:p>
    <w:p w14:paraId="1E4096F7" w14:textId="297192C0" w:rsidR="00BC5C71" w:rsidRDefault="00837C3D">
      <w:r>
        <w:t xml:space="preserve">3) </w:t>
      </w:r>
      <w:r w:rsidR="000C66B9">
        <w:rPr>
          <w:rFonts w:hint="eastAsia"/>
        </w:rPr>
        <w:t>참</w:t>
      </w:r>
      <w:r w:rsidR="00873B41">
        <w:rPr>
          <w:rFonts w:hint="eastAsia"/>
        </w:rPr>
        <w:t>고</w:t>
      </w:r>
      <w:r w:rsidR="000C66B9">
        <w:rPr>
          <w:rFonts w:hint="eastAsia"/>
        </w:rPr>
        <w:t>문헌</w:t>
      </w:r>
    </w:p>
    <w:p w14:paraId="2B89FC65" w14:textId="09CFF4D7" w:rsidR="00BC5C71" w:rsidRDefault="00F13377">
      <w:r>
        <w:rPr>
          <w:rFonts w:hint="eastAsia"/>
        </w:rPr>
        <w:t>[</w:t>
      </w:r>
      <w:r>
        <w:t>1] S. Alfano</w:t>
      </w:r>
      <w:r w:rsidR="00F83C1E">
        <w:t>.</w:t>
      </w:r>
      <w:r>
        <w:t>, Relating position uncertainty to maximum conjunction probability, Proceedings of AAS/AIAA Astrodynamics Specialists Conference, Big Sky, Montana, August 2003 AAS 03–548.</w:t>
      </w:r>
    </w:p>
    <w:p w14:paraId="7E62977E" w14:textId="2D748AEB" w:rsidR="00F13377" w:rsidRDefault="00BC5C71" w:rsidP="00F13377">
      <w:r>
        <w:rPr>
          <w:rFonts w:hint="eastAsia"/>
        </w:rPr>
        <w:t>[</w:t>
      </w:r>
      <w:r>
        <w:t>2</w:t>
      </w:r>
      <w:r w:rsidR="00F13377">
        <w:t xml:space="preserve">] </w:t>
      </w:r>
      <w:r w:rsidR="00F13377" w:rsidRPr="00BC5C71">
        <w:rPr>
          <w:rFonts w:hint="eastAsia"/>
        </w:rPr>
        <w:t>L.Chen.</w:t>
      </w:r>
      <w:r w:rsidR="00F83C1E">
        <w:t>,</w:t>
      </w:r>
      <w:r w:rsidR="00F13377" w:rsidRPr="00BC5C71">
        <w:rPr>
          <w:rFonts w:hint="eastAsia"/>
        </w:rPr>
        <w:t xml:space="preserve"> Orbital Data Applications for Space Object, Springer, China</w:t>
      </w:r>
    </w:p>
    <w:p w14:paraId="003EA593" w14:textId="4E6510EF" w:rsidR="00F13377" w:rsidRPr="00F13377" w:rsidRDefault="005A5416">
      <w:r>
        <w:rPr>
          <w:rFonts w:hint="eastAsia"/>
        </w:rPr>
        <w:t>[</w:t>
      </w:r>
      <w:r w:rsidR="00EA7EB6">
        <w:t>3</w:t>
      </w:r>
      <w:r>
        <w:t>] M.D. Hejduk</w:t>
      </w:r>
      <w:r w:rsidR="00F83C1E">
        <w:t>, L.C.Johnson.,</w:t>
      </w:r>
      <w:r>
        <w:t xml:space="preserve"> Evaluating Probability of Collision (Pc) Uncertainty,</w:t>
      </w:r>
      <w:r w:rsidR="00F83C1E">
        <w:t xml:space="preserve"> </w:t>
      </w:r>
      <w:r>
        <w:rPr>
          <w:rFonts w:hint="eastAsia"/>
        </w:rPr>
        <w:t>CARA,</w:t>
      </w:r>
      <w:r>
        <w:t xml:space="preserve"> April 2016</w:t>
      </w:r>
    </w:p>
    <w:sectPr w:rsidR="00F13377" w:rsidRPr="00F133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0424"/>
    <w:multiLevelType w:val="hybridMultilevel"/>
    <w:tmpl w:val="27544F94"/>
    <w:lvl w:ilvl="0" w:tplc="40FA21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나눔스퀘어" w:hAnsi="나눔스퀘어" w:hint="default"/>
      </w:rPr>
    </w:lvl>
    <w:lvl w:ilvl="1" w:tplc="5DE4655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나눔스퀘어" w:hAnsi="나눔스퀘어" w:hint="default"/>
      </w:rPr>
    </w:lvl>
    <w:lvl w:ilvl="2" w:tplc="B69C08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나눔스퀘어" w:hAnsi="나눔스퀘어" w:hint="default"/>
      </w:rPr>
    </w:lvl>
    <w:lvl w:ilvl="3" w:tplc="8654BF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나눔스퀘어" w:hAnsi="나눔스퀘어" w:hint="default"/>
      </w:rPr>
    </w:lvl>
    <w:lvl w:ilvl="4" w:tplc="8DA09F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나눔스퀘어" w:hAnsi="나눔스퀘어" w:hint="default"/>
      </w:rPr>
    </w:lvl>
    <w:lvl w:ilvl="5" w:tplc="0A7223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나눔스퀘어" w:hAnsi="나눔스퀘어" w:hint="default"/>
      </w:rPr>
    </w:lvl>
    <w:lvl w:ilvl="6" w:tplc="DB9454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나눔스퀘어" w:hAnsi="나눔스퀘어" w:hint="default"/>
      </w:rPr>
    </w:lvl>
    <w:lvl w:ilvl="7" w:tplc="7FB85B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나눔스퀘어" w:hAnsi="나눔스퀘어" w:hint="default"/>
      </w:rPr>
    </w:lvl>
    <w:lvl w:ilvl="8" w:tplc="EFF29F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나눔스퀘어" w:hAnsi="나눔스퀘어" w:hint="default"/>
      </w:rPr>
    </w:lvl>
  </w:abstractNum>
  <w:abstractNum w:abstractNumId="1" w15:restartNumberingAfterBreak="0">
    <w:nsid w:val="522355E6"/>
    <w:multiLevelType w:val="hybridMultilevel"/>
    <w:tmpl w:val="5EBEF1E4"/>
    <w:lvl w:ilvl="0" w:tplc="4CDAC9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나눔스퀘어" w:hAnsi="나눔스퀘어" w:hint="default"/>
      </w:rPr>
    </w:lvl>
    <w:lvl w:ilvl="1" w:tplc="2C32FF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나눔스퀘어" w:hAnsi="나눔스퀘어" w:hint="default"/>
      </w:rPr>
    </w:lvl>
    <w:lvl w:ilvl="2" w:tplc="25A810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나눔스퀘어" w:hAnsi="나눔스퀘어" w:hint="default"/>
      </w:rPr>
    </w:lvl>
    <w:lvl w:ilvl="3" w:tplc="182E13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나눔스퀘어" w:hAnsi="나눔스퀘어" w:hint="default"/>
      </w:rPr>
    </w:lvl>
    <w:lvl w:ilvl="4" w:tplc="3C2820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나눔스퀘어" w:hAnsi="나눔스퀘어" w:hint="default"/>
      </w:rPr>
    </w:lvl>
    <w:lvl w:ilvl="5" w:tplc="49D28F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나눔스퀘어" w:hAnsi="나눔스퀘어" w:hint="default"/>
      </w:rPr>
    </w:lvl>
    <w:lvl w:ilvl="6" w:tplc="D6D2EF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나눔스퀘어" w:hAnsi="나눔스퀘어" w:hint="default"/>
      </w:rPr>
    </w:lvl>
    <w:lvl w:ilvl="7" w:tplc="BDBEA9E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나눔스퀘어" w:hAnsi="나눔스퀘어" w:hint="default"/>
      </w:rPr>
    </w:lvl>
    <w:lvl w:ilvl="8" w:tplc="8B6E8A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나눔스퀘어" w:hAnsi="나눔스퀘어" w:hint="default"/>
      </w:rPr>
    </w:lvl>
  </w:abstractNum>
  <w:num w:numId="1" w16cid:durableId="1788155854">
    <w:abstractNumId w:val="1"/>
  </w:num>
  <w:num w:numId="2" w16cid:durableId="84254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71"/>
    <w:rsid w:val="0003656E"/>
    <w:rsid w:val="00097154"/>
    <w:rsid w:val="000A12E9"/>
    <w:rsid w:val="000A36BF"/>
    <w:rsid w:val="000C66B9"/>
    <w:rsid w:val="0010012D"/>
    <w:rsid w:val="001144CC"/>
    <w:rsid w:val="001F2748"/>
    <w:rsid w:val="00407101"/>
    <w:rsid w:val="00583C90"/>
    <w:rsid w:val="005A5416"/>
    <w:rsid w:val="005B039E"/>
    <w:rsid w:val="005C352A"/>
    <w:rsid w:val="007466A6"/>
    <w:rsid w:val="00794F74"/>
    <w:rsid w:val="00800D2F"/>
    <w:rsid w:val="00825DA8"/>
    <w:rsid w:val="00837C3D"/>
    <w:rsid w:val="00873B41"/>
    <w:rsid w:val="0088246C"/>
    <w:rsid w:val="008C3533"/>
    <w:rsid w:val="008E6EB1"/>
    <w:rsid w:val="008E6F53"/>
    <w:rsid w:val="00916C5E"/>
    <w:rsid w:val="0092707E"/>
    <w:rsid w:val="0098024E"/>
    <w:rsid w:val="009B00DB"/>
    <w:rsid w:val="00B26DEA"/>
    <w:rsid w:val="00B75C7C"/>
    <w:rsid w:val="00B76600"/>
    <w:rsid w:val="00B84BA2"/>
    <w:rsid w:val="00BC5C71"/>
    <w:rsid w:val="00BD696A"/>
    <w:rsid w:val="00C601AC"/>
    <w:rsid w:val="00D55A0E"/>
    <w:rsid w:val="00D56B79"/>
    <w:rsid w:val="00D76022"/>
    <w:rsid w:val="00DD7DB6"/>
    <w:rsid w:val="00E3118F"/>
    <w:rsid w:val="00EA7EB6"/>
    <w:rsid w:val="00EB4AB0"/>
    <w:rsid w:val="00F07A27"/>
    <w:rsid w:val="00F13377"/>
    <w:rsid w:val="00F1783A"/>
    <w:rsid w:val="00F50934"/>
    <w:rsid w:val="00F50A33"/>
    <w:rsid w:val="00F83C1E"/>
    <w:rsid w:val="00FA10B4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2813"/>
  <w15:chartTrackingRefBased/>
  <w15:docId w15:val="{CB620149-FE2B-402D-9B49-B780CE48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C71"/>
    <w:pPr>
      <w:ind w:leftChars="400" w:left="800"/>
    </w:pPr>
  </w:style>
  <w:style w:type="character" w:styleId="a4">
    <w:name w:val="Placeholder Text"/>
    <w:basedOn w:val="a0"/>
    <w:uiPriority w:val="99"/>
    <w:semiHidden/>
    <w:rsid w:val="00F13377"/>
    <w:rPr>
      <w:color w:val="808080"/>
    </w:rPr>
  </w:style>
  <w:style w:type="character" w:styleId="a5">
    <w:name w:val="Hyperlink"/>
    <w:basedOn w:val="a0"/>
    <w:uiPriority w:val="99"/>
    <w:unhideWhenUsed/>
    <w:rsid w:val="00837C3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37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703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03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39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316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97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cosweb.esoc.esa.i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VDRC</dc:creator>
  <cp:keywords/>
  <dc:description/>
  <cp:lastModifiedBy>VDRC</cp:lastModifiedBy>
  <cp:revision>20</cp:revision>
  <dcterms:created xsi:type="dcterms:W3CDTF">2023-10-26T05:38:00Z</dcterms:created>
  <dcterms:modified xsi:type="dcterms:W3CDTF">2023-10-26T06:11:00Z</dcterms:modified>
</cp:coreProperties>
</file>