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FA11" w14:textId="69B943B7" w:rsidR="00DD48E9" w:rsidRDefault="005A7DF8" w:rsidP="005A7DF8">
      <w:pPr>
        <w:jc w:val="center"/>
      </w:pPr>
      <w:r w:rsidRPr="005A7DF8">
        <w:drawing>
          <wp:inline distT="0" distB="0" distL="0" distR="0" wp14:anchorId="0367C449" wp14:editId="4E9035F2">
            <wp:extent cx="4797763" cy="4561956"/>
            <wp:effectExtent l="0" t="0" r="3175" b="0"/>
            <wp:docPr id="1685573395" name="Picture 1" descr="A map of the world with fla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73395" name="Picture 1" descr="A map of the world with flag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3355" cy="456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C8CE" w14:textId="7E8394A3" w:rsidR="005A7DF8" w:rsidRPr="005A7DF8" w:rsidRDefault="005A7DF8" w:rsidP="005A7DF8">
      <w:pPr>
        <w:jc w:val="center"/>
        <w:rPr>
          <w:rFonts w:ascii="Arial" w:hAnsi="Arial" w:cs="Arial"/>
        </w:rPr>
      </w:pPr>
      <w:r w:rsidRPr="005A7DF8">
        <w:rPr>
          <w:rFonts w:ascii="Arial" w:hAnsi="Arial" w:cs="Arial"/>
        </w:rPr>
        <w:t>​</w:t>
      </w:r>
      <w:r w:rsidRPr="005A7DF8">
        <w:br/>
      </w:r>
      <w:r w:rsidRPr="005A7DF8">
        <w:rPr>
          <w:rFonts w:ascii="Arial" w:hAnsi="Arial" w:cs="Arial"/>
        </w:rPr>
        <w:t>​</w:t>
      </w:r>
      <w:r w:rsidRPr="005A7DF8">
        <w:br/>
        <w:t> </w:t>
      </w:r>
      <w:hyperlink r:id="rId5" w:history="1">
        <w:r w:rsidRPr="005A7DF8">
          <w:rPr>
            <w:rStyle w:val="Hyperlink"/>
          </w:rPr>
          <w:t>https://www.taradigm.com/freiburg-europes-solar-city/?srsltid=AfmBOorpit3HebrOuU1IVoYrAJzJx9_GIEgB3seEIY0_uGNQnLxHP2js</w:t>
        </w:r>
      </w:hyperlink>
      <w:r w:rsidRPr="005A7DF8">
        <w:rPr>
          <w:rFonts w:ascii="Arial" w:hAnsi="Arial" w:cs="Arial"/>
        </w:rPr>
        <w:t>​</w:t>
      </w:r>
    </w:p>
    <w:p w14:paraId="74AEAA50" w14:textId="18EA1F4A" w:rsidR="005A7DF8" w:rsidRPr="005A7DF8" w:rsidRDefault="005A7DF8" w:rsidP="005A7DF8">
      <w:pPr>
        <w:jc w:val="center"/>
        <w:rPr>
          <w:rFonts w:ascii="Arial" w:hAnsi="Arial" w:cs="Arial"/>
        </w:rPr>
      </w:pPr>
      <w:r w:rsidRPr="005A7DF8">
        <w:t> </w:t>
      </w:r>
      <w:hyperlink r:id="rId6" w:history="1">
        <w:r w:rsidRPr="005A7DF8">
          <w:rPr>
            <w:rStyle w:val="Hyperlink"/>
          </w:rPr>
          <w:t>https://usa.streetsblog.org/2024/10/17/curitiba-50-years-of-lessons-from-the-worlds-first-bus-rapid-transit</w:t>
        </w:r>
      </w:hyperlink>
      <w:r w:rsidRPr="005A7DF8">
        <w:rPr>
          <w:rFonts w:ascii="Arial" w:hAnsi="Arial" w:cs="Arial"/>
        </w:rPr>
        <w:t>​</w:t>
      </w:r>
    </w:p>
    <w:p w14:paraId="0B279AD2" w14:textId="68BF06EA" w:rsidR="005A7DF8" w:rsidRPr="005A7DF8" w:rsidRDefault="005A7DF8" w:rsidP="005A7DF8">
      <w:pPr>
        <w:jc w:val="center"/>
        <w:rPr>
          <w:rFonts w:ascii="Arial" w:hAnsi="Arial" w:cs="Arial"/>
        </w:rPr>
      </w:pPr>
      <w:hyperlink r:id="rId7" w:history="1">
        <w:r w:rsidRPr="005A7DF8">
          <w:rPr>
            <w:rStyle w:val="Hyperlink"/>
          </w:rPr>
          <w:t>https://www.socioeco.org/bdf_fiche-document-1724_en.html</w:t>
        </w:r>
      </w:hyperlink>
      <w:r w:rsidRPr="005A7DF8">
        <w:rPr>
          <w:rFonts w:ascii="Arial" w:hAnsi="Arial" w:cs="Arial"/>
        </w:rPr>
        <w:t>​</w:t>
      </w:r>
    </w:p>
    <w:p w14:paraId="12EBAAC4" w14:textId="03791F38" w:rsidR="005A7DF8" w:rsidRPr="005A7DF8" w:rsidRDefault="005A7DF8" w:rsidP="005A7DF8">
      <w:pPr>
        <w:jc w:val="center"/>
        <w:rPr>
          <w:rFonts w:ascii="Arial" w:hAnsi="Arial" w:cs="Arial"/>
        </w:rPr>
      </w:pPr>
      <w:r w:rsidRPr="005A7DF8">
        <w:rPr>
          <w:b/>
          <w:bCs/>
        </w:rPr>
        <w:t> </w:t>
      </w:r>
      <w:hyperlink r:id="rId8" w:history="1">
        <w:r w:rsidRPr="005A7DF8">
          <w:rPr>
            <w:rStyle w:val="Hyperlink"/>
          </w:rPr>
          <w:t>https://www.worldbank.org/content/dam/Worldbank/document/Climate/Climate-Finance-Projects-briefs/Ethiopia-Humbo-Reforestation.pdf</w:t>
        </w:r>
      </w:hyperlink>
      <w:r w:rsidRPr="005A7DF8">
        <w:rPr>
          <w:rFonts w:ascii="Arial" w:hAnsi="Arial" w:cs="Arial"/>
        </w:rPr>
        <w:t>​</w:t>
      </w:r>
    </w:p>
    <w:p w14:paraId="16C4ECBE" w14:textId="4225E113" w:rsidR="005A7DF8" w:rsidRPr="005A7DF8" w:rsidRDefault="005A7DF8" w:rsidP="005A7DF8">
      <w:pPr>
        <w:jc w:val="center"/>
      </w:pPr>
      <w:r w:rsidRPr="005A7DF8">
        <w:t> </w:t>
      </w:r>
      <w:hyperlink r:id="rId9" w:tgtFrame="_blank" w:history="1">
        <w:r w:rsidRPr="005A7DF8">
          <w:rPr>
            <w:rStyle w:val="Hyperlink"/>
          </w:rPr>
          <w:t>https://ltwp.co.ke/</w:t>
        </w:r>
      </w:hyperlink>
      <w:r w:rsidRPr="005A7DF8">
        <w:rPr>
          <w:rFonts w:ascii="Arial" w:hAnsi="Arial" w:cs="Arial"/>
        </w:rPr>
        <w:t>​</w:t>
      </w:r>
    </w:p>
    <w:p w14:paraId="1BBAF218" w14:textId="77777777" w:rsidR="005A7DF8" w:rsidRPr="005A7DF8" w:rsidRDefault="005A7DF8" w:rsidP="005A7DF8">
      <w:pPr>
        <w:jc w:val="center"/>
      </w:pPr>
      <w:r w:rsidRPr="005A7DF8">
        <w:rPr>
          <w:rFonts w:ascii="Arial" w:hAnsi="Arial" w:cs="Arial"/>
        </w:rPr>
        <w:t>​</w:t>
      </w:r>
      <w:r w:rsidRPr="005A7DF8">
        <w:br/>
      </w:r>
      <w:r w:rsidRPr="005A7DF8">
        <w:rPr>
          <w:rFonts w:ascii="Arial" w:hAnsi="Arial" w:cs="Arial"/>
        </w:rPr>
        <w:t>​</w:t>
      </w:r>
    </w:p>
    <w:p w14:paraId="0C64B8A1" w14:textId="77777777" w:rsidR="005A7DF8" w:rsidRDefault="005A7DF8" w:rsidP="005A7DF8">
      <w:pPr>
        <w:jc w:val="center"/>
      </w:pPr>
    </w:p>
    <w:sectPr w:rsidR="005A7DF8" w:rsidSect="005A7DF8">
      <w:pgSz w:w="12240" w:h="15840"/>
      <w:pgMar w:top="810" w:right="45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F8"/>
    <w:rsid w:val="00003CD7"/>
    <w:rsid w:val="00022717"/>
    <w:rsid w:val="005A7DF8"/>
    <w:rsid w:val="00665DE4"/>
    <w:rsid w:val="00DD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21A93"/>
  <w15:chartTrackingRefBased/>
  <w15:docId w15:val="{5CAA2804-B809-4AAF-A754-0EFE2B58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D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D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D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D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D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D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D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DF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DF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DF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D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D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D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D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D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D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7D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rldbank.org/content/dam/Worldbank/document/Climate/Climate-Finance-Projects-briefs/Ethiopia-Humbo-Reforestation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ocioeco.org/bdf_fiche-document-1724_en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sa.streetsblog.org/2024/10/17/curitiba-50-years-of-lessons-from-the-worlds-first-bus-rapid-transi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aradigm.com/freiburg-europes-solar-city/?srsltid=AfmBOorpit3HebrOuU1IVoYrAJzJx9_GIEgB3seEIY0_uGNQnLxHP2js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ltwp.co.k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Abdelfattah Elsayed</dc:creator>
  <cp:keywords/>
  <dc:description/>
  <cp:lastModifiedBy>Abdelfattah Elsayed</cp:lastModifiedBy>
  <cp:revision>1</cp:revision>
  <dcterms:created xsi:type="dcterms:W3CDTF">2025-11-21T17:29:00Z</dcterms:created>
  <dcterms:modified xsi:type="dcterms:W3CDTF">2025-11-21T17:31:00Z</dcterms:modified>
</cp:coreProperties>
</file>