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F86C" w14:textId="77777777" w:rsidR="008B179A" w:rsidRDefault="008B179A"/>
    <w:p w14:paraId="197D2E12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УП05. Разработка модели архитектуры информационной системы для интернет-магазина</w:t>
      </w:r>
    </w:p>
    <w:p w14:paraId="725D34BD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1. Введение и Цели Архитектуры</w:t>
      </w:r>
    </w:p>
    <w:p w14:paraId="7CBD2C72" w14:textId="77777777" w:rsidR="00B25E04" w:rsidRPr="00B25E04" w:rsidRDefault="00B25E04" w:rsidP="00B25E04">
      <w:r w:rsidRPr="00B25E04">
        <w:rPr>
          <w:b/>
          <w:bCs/>
        </w:rPr>
        <w:t>Цель</w:t>
      </w:r>
      <w:proofErr w:type="gramStart"/>
      <w:r w:rsidRPr="00B25E04">
        <w:rPr>
          <w:b/>
          <w:bCs/>
        </w:rPr>
        <w:t>:</w:t>
      </w:r>
      <w:r w:rsidRPr="00B25E04">
        <w:t> Спроектировать</w:t>
      </w:r>
      <w:proofErr w:type="gramEnd"/>
      <w:r w:rsidRPr="00B25E04">
        <w:t xml:space="preserve"> масштабируемую, отказоустойчивую и безопасную архитектуру информационной системы интернет-магазина, которая эффективно поддерживает бизнес-процессы компании.</w:t>
      </w:r>
    </w:p>
    <w:p w14:paraId="005EFFF0" w14:textId="77777777" w:rsidR="00B25E04" w:rsidRPr="00B25E04" w:rsidRDefault="00B25E04" w:rsidP="00B25E04">
      <w:r w:rsidRPr="00B25E04">
        <w:rPr>
          <w:b/>
          <w:bCs/>
        </w:rPr>
        <w:t>Ключевые архитектурные требования:</w:t>
      </w:r>
    </w:p>
    <w:p w14:paraId="578D4AAA" w14:textId="77777777" w:rsidR="00B25E04" w:rsidRPr="00B25E04" w:rsidRDefault="00B25E04" w:rsidP="00B25E04">
      <w:pPr>
        <w:numPr>
          <w:ilvl w:val="0"/>
          <w:numId w:val="1"/>
        </w:numPr>
      </w:pPr>
      <w:r w:rsidRPr="00B25E04">
        <w:rPr>
          <w:b/>
          <w:bCs/>
        </w:rPr>
        <w:t>Производительность:</w:t>
      </w:r>
      <w:r w:rsidRPr="00B25E04">
        <w:t> Быстрое время отклика (&lt;200 мс) для ключевых операций (просмотр каталога, поиск, добавление в корзину).</w:t>
      </w:r>
    </w:p>
    <w:p w14:paraId="6276499A" w14:textId="77777777" w:rsidR="00B25E04" w:rsidRPr="00B25E04" w:rsidRDefault="00B25E04" w:rsidP="00B25E04">
      <w:pPr>
        <w:numPr>
          <w:ilvl w:val="0"/>
          <w:numId w:val="1"/>
        </w:numPr>
      </w:pPr>
      <w:r w:rsidRPr="00B25E04">
        <w:rPr>
          <w:b/>
          <w:bCs/>
        </w:rPr>
        <w:t>Масштабируемость:</w:t>
      </w:r>
      <w:r w:rsidRPr="00B25E04">
        <w:t> Возможность горизонтального масштабирования для обработки пиковых нагрузок (например, во время распродаж).</w:t>
      </w:r>
    </w:p>
    <w:p w14:paraId="6EF28C1C" w14:textId="77777777" w:rsidR="00B25E04" w:rsidRPr="00B25E04" w:rsidRDefault="00B25E04" w:rsidP="00B25E04">
      <w:pPr>
        <w:numPr>
          <w:ilvl w:val="0"/>
          <w:numId w:val="1"/>
        </w:numPr>
      </w:pPr>
      <w:r w:rsidRPr="00B25E04">
        <w:rPr>
          <w:b/>
          <w:bCs/>
        </w:rPr>
        <w:t>Надежность:</w:t>
      </w:r>
      <w:r w:rsidRPr="00B25E04">
        <w:t> Минимизация времени простоя (целевой показатель доступности 99.9%).</w:t>
      </w:r>
    </w:p>
    <w:p w14:paraId="69F5EEFA" w14:textId="77777777" w:rsidR="00B25E04" w:rsidRPr="00B25E04" w:rsidRDefault="00B25E04" w:rsidP="00B25E04">
      <w:pPr>
        <w:numPr>
          <w:ilvl w:val="0"/>
          <w:numId w:val="1"/>
        </w:numPr>
      </w:pPr>
      <w:r w:rsidRPr="00B25E04">
        <w:rPr>
          <w:b/>
          <w:bCs/>
        </w:rPr>
        <w:t>Безопасность:</w:t>
      </w:r>
      <w:r w:rsidRPr="00B25E04">
        <w:t> Защита конфиденциальных данных пользователей (PII) и платежной информации (PCI DSS).</w:t>
      </w:r>
    </w:p>
    <w:p w14:paraId="1ADDE0BD" w14:textId="77777777" w:rsidR="00B25E04" w:rsidRPr="00B25E04" w:rsidRDefault="00B25E04" w:rsidP="00B25E04">
      <w:pPr>
        <w:numPr>
          <w:ilvl w:val="0"/>
          <w:numId w:val="1"/>
        </w:numPr>
      </w:pPr>
      <w:proofErr w:type="spellStart"/>
      <w:r w:rsidRPr="00B25E04">
        <w:rPr>
          <w:b/>
          <w:bCs/>
        </w:rPr>
        <w:t>Поддерживаемость</w:t>
      </w:r>
      <w:proofErr w:type="spellEnd"/>
      <w:r w:rsidRPr="00B25E04">
        <w:rPr>
          <w:b/>
          <w:bCs/>
        </w:rPr>
        <w:t>:</w:t>
      </w:r>
      <w:r w:rsidRPr="00B25E04">
        <w:t> Модульность системы для удобства разработки и внесения изменений.</w:t>
      </w:r>
    </w:p>
    <w:p w14:paraId="4D03660F" w14:textId="5767D438" w:rsidR="00B25E04" w:rsidRPr="00B25E04" w:rsidRDefault="00B25E04" w:rsidP="00B25E04"/>
    <w:p w14:paraId="166F3E85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2. Высокоуровневая архитектура (</w:t>
      </w:r>
      <w:proofErr w:type="spellStart"/>
      <w:r w:rsidRPr="00B25E04">
        <w:rPr>
          <w:b/>
          <w:bCs/>
        </w:rPr>
        <w:t>Logical</w:t>
      </w:r>
      <w:proofErr w:type="spellEnd"/>
      <w:r w:rsidRPr="00B25E04">
        <w:rPr>
          <w:b/>
          <w:bCs/>
        </w:rPr>
        <w:t xml:space="preserve"> View)</w:t>
      </w:r>
    </w:p>
    <w:p w14:paraId="44BE2B77" w14:textId="77777777" w:rsidR="00B25E04" w:rsidRDefault="00B25E04" w:rsidP="00B25E04">
      <w:r w:rsidRPr="00B25E04">
        <w:t>Система будет построена по </w:t>
      </w:r>
      <w:r w:rsidRPr="00B25E04">
        <w:rPr>
          <w:b/>
          <w:bCs/>
        </w:rPr>
        <w:t>многоуровневой (N-</w:t>
      </w:r>
      <w:proofErr w:type="spellStart"/>
      <w:r w:rsidRPr="00B25E04">
        <w:rPr>
          <w:b/>
          <w:bCs/>
        </w:rPr>
        <w:t>tier</w:t>
      </w:r>
      <w:proofErr w:type="spellEnd"/>
      <w:r w:rsidRPr="00B25E04">
        <w:rPr>
          <w:b/>
          <w:bCs/>
        </w:rPr>
        <w:t>) архитектуре</w:t>
      </w:r>
      <w:r w:rsidRPr="00B25E04">
        <w:t> с четким разделением ответственности.</w:t>
      </w:r>
    </w:p>
    <w:p w14:paraId="44FD6C0E" w14:textId="62795E82" w:rsidR="00F94457" w:rsidRPr="00B25E04" w:rsidRDefault="00F94457" w:rsidP="00B25E04">
      <w:r w:rsidRPr="00F94457">
        <w:lastRenderedPageBreak/>
        <w:drawing>
          <wp:inline distT="0" distB="0" distL="0" distR="0" wp14:anchorId="652B991C" wp14:editId="2865DAD8">
            <wp:extent cx="5940425" cy="5306060"/>
            <wp:effectExtent l="0" t="0" r="0" b="0"/>
            <wp:docPr id="65907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76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DA7B" w14:textId="1117C185" w:rsidR="00B25E04" w:rsidRPr="00B25E04" w:rsidRDefault="00B25E04" w:rsidP="00B25E04"/>
    <w:p w14:paraId="58D17DE5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3. Детализация компонентов и моделей</w:t>
      </w:r>
    </w:p>
    <w:p w14:paraId="77D79287" w14:textId="77777777" w:rsidR="00B25E04" w:rsidRPr="00B25E04" w:rsidRDefault="00B25E04" w:rsidP="00B25E04">
      <w:r w:rsidRPr="00B25E04">
        <w:rPr>
          <w:b/>
          <w:bCs/>
        </w:rPr>
        <w:t>3.1. Клиентский Уровень (</w:t>
      </w:r>
      <w:proofErr w:type="spellStart"/>
      <w:r w:rsidRPr="00B25E04">
        <w:rPr>
          <w:b/>
          <w:bCs/>
        </w:rPr>
        <w:t>Frontend</w:t>
      </w:r>
      <w:proofErr w:type="spellEnd"/>
      <w:r w:rsidRPr="00B25E04">
        <w:rPr>
          <w:b/>
          <w:bCs/>
        </w:rPr>
        <w:t>)</w:t>
      </w:r>
    </w:p>
    <w:p w14:paraId="241D4B2B" w14:textId="77777777" w:rsidR="00B25E04" w:rsidRPr="00B25E04" w:rsidRDefault="00B25E04" w:rsidP="00B25E04">
      <w:pPr>
        <w:numPr>
          <w:ilvl w:val="0"/>
          <w:numId w:val="2"/>
        </w:numPr>
        <w:rPr>
          <w:lang w:val="en-US"/>
        </w:rPr>
      </w:pPr>
      <w:r w:rsidRPr="00B25E04">
        <w:rPr>
          <w:b/>
          <w:bCs/>
        </w:rPr>
        <w:t>Модель</w:t>
      </w:r>
      <w:r w:rsidRPr="00B25E04">
        <w:rPr>
          <w:b/>
          <w:bCs/>
          <w:lang w:val="en-US"/>
        </w:rPr>
        <w:t>:</w:t>
      </w:r>
      <w:r w:rsidRPr="00B25E04">
        <w:rPr>
          <w:lang w:val="en-US"/>
        </w:rPr>
        <w:t xml:space="preserve"> Single Page Application (SPA) </w:t>
      </w:r>
      <w:r w:rsidRPr="00B25E04">
        <w:t>на</w:t>
      </w:r>
      <w:r w:rsidRPr="00B25E04">
        <w:rPr>
          <w:lang w:val="en-US"/>
        </w:rPr>
        <w:t xml:space="preserve"> React.js.</w:t>
      </w:r>
    </w:p>
    <w:p w14:paraId="12D9697F" w14:textId="77777777" w:rsidR="00B25E04" w:rsidRPr="00B25E04" w:rsidRDefault="00B25E04" w:rsidP="00B25E04">
      <w:pPr>
        <w:numPr>
          <w:ilvl w:val="0"/>
          <w:numId w:val="2"/>
        </w:numPr>
      </w:pPr>
      <w:r w:rsidRPr="00B25E04">
        <w:rPr>
          <w:b/>
          <w:bCs/>
        </w:rPr>
        <w:t>Компоненты:</w:t>
      </w:r>
    </w:p>
    <w:p w14:paraId="39B0DB71" w14:textId="77777777" w:rsidR="00B25E04" w:rsidRPr="00B25E04" w:rsidRDefault="00B25E04" w:rsidP="00B25E04">
      <w:pPr>
        <w:numPr>
          <w:ilvl w:val="1"/>
          <w:numId w:val="2"/>
        </w:numPr>
      </w:pPr>
      <w:proofErr w:type="spellStart"/>
      <w:r w:rsidRPr="00B25E04">
        <w:t>ProductCatalog</w:t>
      </w:r>
      <w:proofErr w:type="spellEnd"/>
      <w:r w:rsidRPr="00B25E04">
        <w:t>: Компонент для отображения и фильтрации товаров.</w:t>
      </w:r>
    </w:p>
    <w:p w14:paraId="50DF61A1" w14:textId="77777777" w:rsidR="00B25E04" w:rsidRPr="00B25E04" w:rsidRDefault="00B25E04" w:rsidP="00B25E04">
      <w:pPr>
        <w:numPr>
          <w:ilvl w:val="1"/>
          <w:numId w:val="2"/>
        </w:numPr>
      </w:pPr>
      <w:proofErr w:type="spellStart"/>
      <w:r w:rsidRPr="00B25E04">
        <w:t>ShoppingCart</w:t>
      </w:r>
      <w:proofErr w:type="spellEnd"/>
      <w:r w:rsidRPr="00B25E04">
        <w:t>: Управление корзиной.</w:t>
      </w:r>
    </w:p>
    <w:p w14:paraId="24B146B1" w14:textId="77777777" w:rsidR="00B25E04" w:rsidRPr="00B25E04" w:rsidRDefault="00B25E04" w:rsidP="00B25E04">
      <w:pPr>
        <w:numPr>
          <w:ilvl w:val="1"/>
          <w:numId w:val="2"/>
        </w:numPr>
      </w:pPr>
      <w:proofErr w:type="spellStart"/>
      <w:r w:rsidRPr="00B25E04">
        <w:t>CheckoutWizard</w:t>
      </w:r>
      <w:proofErr w:type="spellEnd"/>
      <w:r w:rsidRPr="00B25E04">
        <w:t>: Процесс оформления заказа.</w:t>
      </w:r>
    </w:p>
    <w:p w14:paraId="3FF1A8AD" w14:textId="77777777" w:rsidR="00B25E04" w:rsidRPr="00B25E04" w:rsidRDefault="00B25E04" w:rsidP="00B25E04">
      <w:pPr>
        <w:numPr>
          <w:ilvl w:val="1"/>
          <w:numId w:val="2"/>
        </w:numPr>
      </w:pPr>
      <w:proofErr w:type="spellStart"/>
      <w:r w:rsidRPr="00B25E04">
        <w:t>UserProfile</w:t>
      </w:r>
      <w:proofErr w:type="spellEnd"/>
      <w:r w:rsidRPr="00B25E04">
        <w:t>: Личный кабинет пользователя.</w:t>
      </w:r>
    </w:p>
    <w:p w14:paraId="34E0CD6A" w14:textId="77777777" w:rsidR="00B25E04" w:rsidRPr="00B25E04" w:rsidRDefault="00B25E04" w:rsidP="00B25E04">
      <w:pPr>
        <w:numPr>
          <w:ilvl w:val="0"/>
          <w:numId w:val="2"/>
        </w:numPr>
      </w:pPr>
      <w:r w:rsidRPr="00B25E04">
        <w:rPr>
          <w:b/>
          <w:bCs/>
        </w:rPr>
        <w:t>Взаимодействие</w:t>
      </w:r>
      <w:proofErr w:type="gramStart"/>
      <w:r w:rsidRPr="00B25E04">
        <w:rPr>
          <w:b/>
          <w:bCs/>
        </w:rPr>
        <w:t>:</w:t>
      </w:r>
      <w:r w:rsidRPr="00B25E04">
        <w:t> Общается</w:t>
      </w:r>
      <w:proofErr w:type="gramEnd"/>
      <w:r w:rsidRPr="00B25E04">
        <w:t xml:space="preserve"> с бэкендом исключительно через REST API и </w:t>
      </w:r>
      <w:proofErr w:type="spellStart"/>
      <w:r w:rsidRPr="00B25E04">
        <w:t>WebSocket</w:t>
      </w:r>
      <w:proofErr w:type="spellEnd"/>
      <w:r w:rsidRPr="00B25E04">
        <w:t xml:space="preserve"> (для уведомлений).</w:t>
      </w:r>
    </w:p>
    <w:p w14:paraId="2F3529CF" w14:textId="77777777" w:rsidR="00B25E04" w:rsidRPr="00B25E04" w:rsidRDefault="00B25E04" w:rsidP="00B25E04">
      <w:r w:rsidRPr="00B25E04">
        <w:rPr>
          <w:b/>
          <w:bCs/>
        </w:rPr>
        <w:t>3.2. Уровень представления (API Gateway)</w:t>
      </w:r>
    </w:p>
    <w:p w14:paraId="2591BCEC" w14:textId="77777777" w:rsidR="00B25E04" w:rsidRPr="00B25E04" w:rsidRDefault="00B25E04" w:rsidP="00B25E04">
      <w:pPr>
        <w:numPr>
          <w:ilvl w:val="0"/>
          <w:numId w:val="3"/>
        </w:numPr>
      </w:pPr>
      <w:r w:rsidRPr="00B25E04">
        <w:rPr>
          <w:b/>
          <w:bCs/>
        </w:rPr>
        <w:t>Модель:</w:t>
      </w:r>
      <w:r w:rsidRPr="00B25E04">
        <w:t xml:space="preserve"> Единая точка входа (например, на основе </w:t>
      </w:r>
      <w:proofErr w:type="spellStart"/>
      <w:r w:rsidRPr="00B25E04">
        <w:t>Nginx</w:t>
      </w:r>
      <w:proofErr w:type="spellEnd"/>
      <w:r w:rsidRPr="00B25E04">
        <w:t xml:space="preserve"> или </w:t>
      </w:r>
      <w:proofErr w:type="spellStart"/>
      <w:r w:rsidRPr="00B25E04">
        <w:t>специалированного</w:t>
      </w:r>
      <w:proofErr w:type="spellEnd"/>
      <w:r w:rsidRPr="00B25E04">
        <w:t xml:space="preserve"> решения как AWS API Gateway).</w:t>
      </w:r>
    </w:p>
    <w:p w14:paraId="63097197" w14:textId="77777777" w:rsidR="00B25E04" w:rsidRPr="00B25E04" w:rsidRDefault="00B25E04" w:rsidP="00B25E04">
      <w:pPr>
        <w:numPr>
          <w:ilvl w:val="0"/>
          <w:numId w:val="3"/>
        </w:numPr>
      </w:pPr>
      <w:r w:rsidRPr="00B25E04">
        <w:rPr>
          <w:b/>
          <w:bCs/>
        </w:rPr>
        <w:lastRenderedPageBreak/>
        <w:t>Функции:</w:t>
      </w:r>
    </w:p>
    <w:p w14:paraId="7C578F1C" w14:textId="77777777" w:rsidR="00B25E04" w:rsidRPr="00B25E04" w:rsidRDefault="00B25E04" w:rsidP="00B25E04">
      <w:pPr>
        <w:numPr>
          <w:ilvl w:val="1"/>
          <w:numId w:val="3"/>
        </w:numPr>
      </w:pPr>
      <w:r w:rsidRPr="00B25E04">
        <w:rPr>
          <w:b/>
          <w:bCs/>
        </w:rPr>
        <w:t>Маршрутизация запросов</w:t>
      </w:r>
      <w:r w:rsidRPr="00B25E04">
        <w:t> к соответствующим бэкенд-сервисам.</w:t>
      </w:r>
    </w:p>
    <w:p w14:paraId="461A1C88" w14:textId="77777777" w:rsidR="00B25E04" w:rsidRPr="00B25E04" w:rsidRDefault="00B25E04" w:rsidP="00B25E04">
      <w:pPr>
        <w:numPr>
          <w:ilvl w:val="1"/>
          <w:numId w:val="3"/>
        </w:numPr>
      </w:pPr>
      <w:r w:rsidRPr="00B25E04">
        <w:rPr>
          <w:b/>
          <w:bCs/>
        </w:rPr>
        <w:t>Аутентификация и авторизация</w:t>
      </w:r>
      <w:r w:rsidRPr="00B25E04">
        <w:t> (проверка JWT-токенов).</w:t>
      </w:r>
    </w:p>
    <w:p w14:paraId="72C574E1" w14:textId="77777777" w:rsidR="00B25E04" w:rsidRPr="00B25E04" w:rsidRDefault="00B25E04" w:rsidP="00B25E04">
      <w:pPr>
        <w:numPr>
          <w:ilvl w:val="1"/>
          <w:numId w:val="3"/>
        </w:numPr>
      </w:pPr>
      <w:r w:rsidRPr="00B25E04">
        <w:rPr>
          <w:b/>
          <w:bCs/>
        </w:rPr>
        <w:t>Кэширование</w:t>
      </w:r>
      <w:r w:rsidRPr="00B25E04">
        <w:t> часто запрашиваемых данных (например, статический контент).</w:t>
      </w:r>
    </w:p>
    <w:p w14:paraId="1C21D606" w14:textId="77777777" w:rsidR="00B25E04" w:rsidRPr="00B25E04" w:rsidRDefault="00B25E04" w:rsidP="00B25E04">
      <w:pPr>
        <w:numPr>
          <w:ilvl w:val="1"/>
          <w:numId w:val="3"/>
        </w:numPr>
      </w:pPr>
      <w:r w:rsidRPr="00B25E04">
        <w:rPr>
          <w:b/>
          <w:bCs/>
        </w:rPr>
        <w:t xml:space="preserve">Rate </w:t>
      </w:r>
      <w:proofErr w:type="spellStart"/>
      <w:r w:rsidRPr="00B25E04">
        <w:rPr>
          <w:b/>
          <w:bCs/>
        </w:rPr>
        <w:t>Limiting</w:t>
      </w:r>
      <w:proofErr w:type="spellEnd"/>
      <w:r w:rsidRPr="00B25E04">
        <w:t xml:space="preserve"> для защиты от </w:t>
      </w:r>
      <w:proofErr w:type="spellStart"/>
      <w:r w:rsidRPr="00B25E04">
        <w:t>DDoS</w:t>
      </w:r>
      <w:proofErr w:type="spellEnd"/>
      <w:r w:rsidRPr="00B25E04">
        <w:t>-атак и злоупотреблений.</w:t>
      </w:r>
    </w:p>
    <w:p w14:paraId="591C6870" w14:textId="77777777" w:rsidR="00B25E04" w:rsidRPr="00B25E04" w:rsidRDefault="00B25E04" w:rsidP="00B25E04">
      <w:pPr>
        <w:numPr>
          <w:ilvl w:val="1"/>
          <w:numId w:val="3"/>
        </w:numPr>
      </w:pPr>
      <w:r w:rsidRPr="00B25E04">
        <w:rPr>
          <w:b/>
          <w:bCs/>
        </w:rPr>
        <w:t>Логирование</w:t>
      </w:r>
      <w:r w:rsidRPr="00B25E04">
        <w:t> входящих запросов.</w:t>
      </w:r>
    </w:p>
    <w:p w14:paraId="31DF7CBC" w14:textId="77777777" w:rsidR="00B25E04" w:rsidRPr="00B25E04" w:rsidRDefault="00B25E04" w:rsidP="00B25E04">
      <w:r w:rsidRPr="00B25E04">
        <w:rPr>
          <w:b/>
          <w:bCs/>
        </w:rPr>
        <w:t>3.3. Бизнес-уровень (</w:t>
      </w:r>
      <w:proofErr w:type="spellStart"/>
      <w:r w:rsidRPr="00B25E04">
        <w:rPr>
          <w:b/>
          <w:bCs/>
        </w:rPr>
        <w:t>Backend</w:t>
      </w:r>
      <w:proofErr w:type="spellEnd"/>
      <w:r w:rsidRPr="00B25E04">
        <w:rPr>
          <w:b/>
          <w:bCs/>
        </w:rPr>
        <w:t xml:space="preserve"> Services - Микросервисная архитектура)</w:t>
      </w:r>
    </w:p>
    <w:p w14:paraId="65C10F49" w14:textId="77777777" w:rsidR="00B25E04" w:rsidRPr="00B25E04" w:rsidRDefault="00B25E04" w:rsidP="00B25E04">
      <w:r w:rsidRPr="00B25E04">
        <w:t>Система декомпозирована на набор слабосвязанных сервисов. Каждый сервис управляет своей собственной моделью данных.</w:t>
      </w:r>
    </w:p>
    <w:p w14:paraId="3A745F4D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t>Сервис Пользователей (User Service)</w:t>
      </w:r>
    </w:p>
    <w:p w14:paraId="1D78E983" w14:textId="77777777" w:rsidR="00B25E04" w:rsidRPr="00B25E04" w:rsidRDefault="00B25E04" w:rsidP="00B25E04">
      <w:pPr>
        <w:numPr>
          <w:ilvl w:val="1"/>
          <w:numId w:val="4"/>
        </w:numPr>
        <w:rPr>
          <w:lang w:val="en-US"/>
        </w:rPr>
      </w:pPr>
      <w:r w:rsidRPr="00B25E04">
        <w:rPr>
          <w:b/>
          <w:bCs/>
        </w:rPr>
        <w:t>Модель</w:t>
      </w:r>
      <w:r w:rsidRPr="00B25E04">
        <w:rPr>
          <w:b/>
          <w:bCs/>
          <w:lang w:val="en-US"/>
        </w:rPr>
        <w:t xml:space="preserve"> </w:t>
      </w:r>
      <w:r w:rsidRPr="00B25E04">
        <w:rPr>
          <w:b/>
          <w:bCs/>
        </w:rPr>
        <w:t>данных</w:t>
      </w:r>
      <w:r w:rsidRPr="00B25E04">
        <w:rPr>
          <w:b/>
          <w:bCs/>
          <w:lang w:val="en-US"/>
        </w:rPr>
        <w:t>:</w:t>
      </w:r>
      <w:r w:rsidRPr="00B25E04">
        <w:rPr>
          <w:lang w:val="en-US"/>
        </w:rPr>
        <w:t> User, Profile, Address.</w:t>
      </w:r>
    </w:p>
    <w:p w14:paraId="42A30694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> Регистрация, аутентификация, управление профилем, ACL (Access Control List).</w:t>
      </w:r>
    </w:p>
    <w:p w14:paraId="03403A41" w14:textId="77777777" w:rsidR="00B25E04" w:rsidRPr="00B25E04" w:rsidRDefault="00B25E04" w:rsidP="00B25E04">
      <w:pPr>
        <w:numPr>
          <w:ilvl w:val="1"/>
          <w:numId w:val="4"/>
        </w:numPr>
        <w:rPr>
          <w:lang w:val="en-US"/>
        </w:rPr>
      </w:pPr>
      <w:r w:rsidRPr="00B25E04">
        <w:rPr>
          <w:b/>
          <w:bCs/>
          <w:lang w:val="en-US"/>
        </w:rPr>
        <w:t>API:</w:t>
      </w:r>
      <w:r w:rsidRPr="00B25E04">
        <w:rPr>
          <w:lang w:val="en-US"/>
        </w:rPr>
        <w:t> POST /auth/login, GET /users/me, PUT /users/address.</w:t>
      </w:r>
    </w:p>
    <w:p w14:paraId="520784F6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t>Сервис Каталога (</w:t>
      </w:r>
      <w:proofErr w:type="spellStart"/>
      <w:r w:rsidRPr="00B25E04">
        <w:rPr>
          <w:b/>
          <w:bCs/>
        </w:rPr>
        <w:t>Catalog</w:t>
      </w:r>
      <w:proofErr w:type="spellEnd"/>
      <w:r w:rsidRPr="00B25E04">
        <w:rPr>
          <w:b/>
          <w:bCs/>
        </w:rPr>
        <w:t xml:space="preserve"> Service)</w:t>
      </w:r>
    </w:p>
    <w:p w14:paraId="0584B7CD" w14:textId="77777777" w:rsidR="00B25E04" w:rsidRPr="00B25E04" w:rsidRDefault="00B25E04" w:rsidP="00B25E04">
      <w:pPr>
        <w:numPr>
          <w:ilvl w:val="1"/>
          <w:numId w:val="4"/>
        </w:numPr>
        <w:rPr>
          <w:lang w:val="en-US"/>
        </w:rPr>
      </w:pPr>
      <w:r w:rsidRPr="00B25E04">
        <w:rPr>
          <w:b/>
          <w:bCs/>
        </w:rPr>
        <w:t>Модель</w:t>
      </w:r>
      <w:r w:rsidRPr="00B25E04">
        <w:rPr>
          <w:b/>
          <w:bCs/>
          <w:lang w:val="en-US"/>
        </w:rPr>
        <w:t xml:space="preserve"> </w:t>
      </w:r>
      <w:r w:rsidRPr="00B25E04">
        <w:rPr>
          <w:b/>
          <w:bCs/>
        </w:rPr>
        <w:t>данных</w:t>
      </w:r>
      <w:r w:rsidRPr="00B25E04">
        <w:rPr>
          <w:b/>
          <w:bCs/>
          <w:lang w:val="en-US"/>
        </w:rPr>
        <w:t>:</w:t>
      </w:r>
      <w:r w:rsidRPr="00B25E04">
        <w:rPr>
          <w:lang w:val="en-US"/>
        </w:rPr>
        <w:t> Product, Category, Inventory, Review.</w:t>
      </w:r>
    </w:p>
    <w:p w14:paraId="4F8BE334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> Управление товарами, категориями, остатками, отзывами.</w:t>
      </w:r>
    </w:p>
    <w:p w14:paraId="4498106A" w14:textId="77777777" w:rsidR="00B25E04" w:rsidRPr="00B25E04" w:rsidRDefault="00B25E04" w:rsidP="00B25E04">
      <w:pPr>
        <w:numPr>
          <w:ilvl w:val="1"/>
          <w:numId w:val="4"/>
        </w:numPr>
        <w:rPr>
          <w:lang w:val="en-US"/>
        </w:rPr>
      </w:pPr>
      <w:r w:rsidRPr="00B25E04">
        <w:rPr>
          <w:b/>
          <w:bCs/>
          <w:lang w:val="en-US"/>
        </w:rPr>
        <w:t>API:</w:t>
      </w:r>
      <w:r w:rsidRPr="00B25E04">
        <w:rPr>
          <w:lang w:val="en-US"/>
        </w:rPr>
        <w:t> GET /products, GET /products/{id}, GET /categories.</w:t>
      </w:r>
    </w:p>
    <w:p w14:paraId="18BA9A23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Связь</w:t>
      </w:r>
      <w:proofErr w:type="gramStart"/>
      <w:r w:rsidRPr="00B25E04">
        <w:rPr>
          <w:b/>
          <w:bCs/>
        </w:rPr>
        <w:t>:</w:t>
      </w:r>
      <w:r w:rsidRPr="00B25E04">
        <w:t> Обновляет</w:t>
      </w:r>
      <w:proofErr w:type="gramEnd"/>
      <w:r w:rsidRPr="00B25E04">
        <w:t xml:space="preserve"> данные в </w:t>
      </w:r>
      <w:proofErr w:type="spellStart"/>
      <w:r w:rsidRPr="00B25E04">
        <w:rPr>
          <w:b/>
          <w:bCs/>
        </w:rPr>
        <w:t>Elasticsearch</w:t>
      </w:r>
      <w:proofErr w:type="spellEnd"/>
      <w:r w:rsidRPr="00B25E04">
        <w:t> при изменении товара (асинхронно).</w:t>
      </w:r>
    </w:p>
    <w:p w14:paraId="49B7EC35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t>Сервис Поиска (Search Service)</w:t>
      </w:r>
    </w:p>
    <w:p w14:paraId="2FED8FA3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Модель данных:</w:t>
      </w:r>
      <w:r w:rsidRPr="00B25E04">
        <w:t xml:space="preserve"> Индекс в </w:t>
      </w:r>
      <w:proofErr w:type="spellStart"/>
      <w:r w:rsidRPr="00B25E04">
        <w:t>Elasticsearch</w:t>
      </w:r>
      <w:proofErr w:type="spellEnd"/>
      <w:r w:rsidRPr="00B25E04">
        <w:t xml:space="preserve"> на основе данных из </w:t>
      </w:r>
      <w:proofErr w:type="spellStart"/>
      <w:r w:rsidRPr="00B25E04">
        <w:t>Catalog</w:t>
      </w:r>
      <w:proofErr w:type="spellEnd"/>
      <w:r w:rsidRPr="00B25E04">
        <w:t xml:space="preserve"> Service.</w:t>
      </w:r>
    </w:p>
    <w:p w14:paraId="47AC26A6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> Полнотекстовый поиск, фасетная навигация, фильтрация.</w:t>
      </w:r>
    </w:p>
    <w:p w14:paraId="32537E41" w14:textId="77777777" w:rsidR="00B25E04" w:rsidRPr="00B25E04" w:rsidRDefault="00B25E04" w:rsidP="00B25E04">
      <w:pPr>
        <w:numPr>
          <w:ilvl w:val="1"/>
          <w:numId w:val="4"/>
        </w:numPr>
        <w:rPr>
          <w:lang w:val="en-US"/>
        </w:rPr>
      </w:pPr>
      <w:r w:rsidRPr="00B25E04">
        <w:rPr>
          <w:b/>
          <w:bCs/>
          <w:lang w:val="en-US"/>
        </w:rPr>
        <w:t>API:</w:t>
      </w:r>
      <w:r w:rsidRPr="00B25E04">
        <w:rPr>
          <w:lang w:val="en-US"/>
        </w:rPr>
        <w:t> GET /</w:t>
      </w:r>
      <w:proofErr w:type="spellStart"/>
      <w:r w:rsidRPr="00B25E04">
        <w:rPr>
          <w:lang w:val="en-US"/>
        </w:rPr>
        <w:t>search?q</w:t>
      </w:r>
      <w:proofErr w:type="spellEnd"/>
      <w:r w:rsidRPr="00B25E04">
        <w:rPr>
          <w:lang w:val="en-US"/>
        </w:rPr>
        <w:t>=</w:t>
      </w:r>
      <w:proofErr w:type="spellStart"/>
      <w:r w:rsidRPr="00B25E04">
        <w:rPr>
          <w:lang w:val="en-US"/>
        </w:rPr>
        <w:t>query&amp;filters</w:t>
      </w:r>
      <w:proofErr w:type="spellEnd"/>
      <w:r w:rsidRPr="00B25E04">
        <w:rPr>
          <w:lang w:val="en-US"/>
        </w:rPr>
        <w:t>=....</w:t>
      </w:r>
    </w:p>
    <w:p w14:paraId="481F562F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t>Сервис Корзины (</w:t>
      </w:r>
      <w:proofErr w:type="spellStart"/>
      <w:r w:rsidRPr="00B25E04">
        <w:rPr>
          <w:b/>
          <w:bCs/>
        </w:rPr>
        <w:t>Cart</w:t>
      </w:r>
      <w:proofErr w:type="spellEnd"/>
      <w:r w:rsidRPr="00B25E04">
        <w:rPr>
          <w:b/>
          <w:bCs/>
        </w:rPr>
        <w:t xml:space="preserve"> Service)</w:t>
      </w:r>
    </w:p>
    <w:p w14:paraId="753A295B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Модель данных:</w:t>
      </w:r>
      <w:r w:rsidRPr="00B25E04">
        <w:t> </w:t>
      </w:r>
      <w:proofErr w:type="spellStart"/>
      <w:r w:rsidRPr="00B25E04">
        <w:t>Cart</w:t>
      </w:r>
      <w:proofErr w:type="spellEnd"/>
      <w:r w:rsidRPr="00B25E04">
        <w:t>, </w:t>
      </w:r>
      <w:proofErr w:type="spellStart"/>
      <w:r w:rsidRPr="00B25E04">
        <w:t>CartItem</w:t>
      </w:r>
      <w:proofErr w:type="spellEnd"/>
      <w:r w:rsidRPr="00B25E04">
        <w:t>.</w:t>
      </w:r>
    </w:p>
    <w:p w14:paraId="5351718F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> Управление корзиной покупок.</w:t>
      </w:r>
    </w:p>
    <w:p w14:paraId="767E4B32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Хранилище:</w:t>
      </w:r>
      <w:r w:rsidRPr="00B25E04">
        <w:t> </w:t>
      </w:r>
      <w:proofErr w:type="spellStart"/>
      <w:r w:rsidRPr="00B25E04">
        <w:rPr>
          <w:b/>
          <w:bCs/>
        </w:rPr>
        <w:t>Redis</w:t>
      </w:r>
      <w:proofErr w:type="spellEnd"/>
      <w:r w:rsidRPr="00B25E04">
        <w:t> (для высокой производительности и временного хранения).</w:t>
      </w:r>
    </w:p>
    <w:p w14:paraId="6617AB9B" w14:textId="77777777" w:rsidR="00B25E04" w:rsidRPr="00B25E04" w:rsidRDefault="00B25E04" w:rsidP="00B25E04">
      <w:pPr>
        <w:numPr>
          <w:ilvl w:val="1"/>
          <w:numId w:val="4"/>
        </w:numPr>
        <w:rPr>
          <w:lang w:val="en-US"/>
        </w:rPr>
      </w:pPr>
      <w:r w:rsidRPr="00B25E04">
        <w:rPr>
          <w:b/>
          <w:bCs/>
          <w:lang w:val="en-US"/>
        </w:rPr>
        <w:t>API:</w:t>
      </w:r>
      <w:r w:rsidRPr="00B25E04">
        <w:rPr>
          <w:lang w:val="en-US"/>
        </w:rPr>
        <w:t> POST /cart/items, GET /cart, DELETE /cart/items/{id}.</w:t>
      </w:r>
    </w:p>
    <w:p w14:paraId="351F4F9F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t>Сервис Заказов (Order Service)</w:t>
      </w:r>
    </w:p>
    <w:p w14:paraId="0D3E5956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Модель данных:</w:t>
      </w:r>
      <w:r w:rsidRPr="00B25E04">
        <w:t> Order, </w:t>
      </w:r>
      <w:proofErr w:type="spellStart"/>
      <w:r w:rsidRPr="00B25E04">
        <w:t>OrderItem</w:t>
      </w:r>
      <w:proofErr w:type="spellEnd"/>
      <w:r w:rsidRPr="00B25E04">
        <w:t>.</w:t>
      </w:r>
    </w:p>
    <w:p w14:paraId="2BF5F22A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> Процесс оформления заказа (</w:t>
      </w:r>
      <w:proofErr w:type="spellStart"/>
      <w:r w:rsidRPr="00B25E04">
        <w:t>Checkout</w:t>
      </w:r>
      <w:proofErr w:type="spellEnd"/>
      <w:r w:rsidRPr="00B25E04">
        <w:t>), управление статусами заказов.</w:t>
      </w:r>
    </w:p>
    <w:p w14:paraId="1557F866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Связь</w:t>
      </w:r>
      <w:proofErr w:type="gramStart"/>
      <w:r w:rsidRPr="00B25E04">
        <w:rPr>
          <w:b/>
          <w:bCs/>
        </w:rPr>
        <w:t>:</w:t>
      </w:r>
      <w:r w:rsidRPr="00B25E04">
        <w:t> Синхронно</w:t>
      </w:r>
      <w:proofErr w:type="gramEnd"/>
      <w:r w:rsidRPr="00B25E04">
        <w:t xml:space="preserve"> взаимодействует с </w:t>
      </w:r>
      <w:proofErr w:type="spellStart"/>
      <w:r w:rsidRPr="00B25E04">
        <w:t>Payment</w:t>
      </w:r>
      <w:proofErr w:type="spellEnd"/>
      <w:r w:rsidRPr="00B25E04">
        <w:t xml:space="preserve"> Service и асинхронно с </w:t>
      </w:r>
      <w:proofErr w:type="spellStart"/>
      <w:r w:rsidRPr="00B25E04">
        <w:t>Notification</w:t>
      </w:r>
      <w:proofErr w:type="spellEnd"/>
      <w:r w:rsidRPr="00B25E04">
        <w:t xml:space="preserve"> Service и </w:t>
      </w:r>
      <w:proofErr w:type="spellStart"/>
      <w:r w:rsidRPr="00B25E04">
        <w:t>Inventory</w:t>
      </w:r>
      <w:proofErr w:type="spellEnd"/>
      <w:r w:rsidRPr="00B25E04">
        <w:t xml:space="preserve"> Service (для резервирования товара).</w:t>
      </w:r>
    </w:p>
    <w:p w14:paraId="6AE10AF0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lastRenderedPageBreak/>
        <w:t>Сервис Платежей (</w:t>
      </w:r>
      <w:proofErr w:type="spellStart"/>
      <w:r w:rsidRPr="00B25E04">
        <w:rPr>
          <w:b/>
          <w:bCs/>
        </w:rPr>
        <w:t>Payment</w:t>
      </w:r>
      <w:proofErr w:type="spellEnd"/>
      <w:r w:rsidRPr="00B25E04">
        <w:rPr>
          <w:b/>
          <w:bCs/>
        </w:rPr>
        <w:t xml:space="preserve"> Service)</w:t>
      </w:r>
    </w:p>
    <w:p w14:paraId="566D87A1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Модель данных:</w:t>
      </w:r>
      <w:r w:rsidRPr="00B25E04">
        <w:t> </w:t>
      </w:r>
      <w:proofErr w:type="spellStart"/>
      <w:r w:rsidRPr="00B25E04">
        <w:t>Payment</w:t>
      </w:r>
      <w:proofErr w:type="spellEnd"/>
      <w:r w:rsidRPr="00B25E04">
        <w:t>, </w:t>
      </w:r>
      <w:proofErr w:type="spellStart"/>
      <w:r w:rsidRPr="00B25E04">
        <w:t>Transaction</w:t>
      </w:r>
      <w:proofErr w:type="spellEnd"/>
      <w:r w:rsidRPr="00B25E04">
        <w:t>.</w:t>
      </w:r>
    </w:p>
    <w:p w14:paraId="42F921CD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> Интеграция с внешними платежными шлюзами (</w:t>
      </w:r>
      <w:proofErr w:type="spellStart"/>
      <w:r w:rsidRPr="00B25E04">
        <w:t>Stripe</w:t>
      </w:r>
      <w:proofErr w:type="spellEnd"/>
      <w:r w:rsidRPr="00B25E04">
        <w:t xml:space="preserve">, </w:t>
      </w:r>
      <w:proofErr w:type="spellStart"/>
      <w:r w:rsidRPr="00B25E04">
        <w:t>CloudPayments</w:t>
      </w:r>
      <w:proofErr w:type="spellEnd"/>
      <w:r w:rsidRPr="00B25E04">
        <w:t xml:space="preserve"> и т.д.).</w:t>
      </w:r>
    </w:p>
    <w:p w14:paraId="6A92880B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Связь</w:t>
      </w:r>
      <w:proofErr w:type="gramStart"/>
      <w:r w:rsidRPr="00B25E04">
        <w:rPr>
          <w:b/>
          <w:bCs/>
        </w:rPr>
        <w:t>:</w:t>
      </w:r>
      <w:r w:rsidRPr="00B25E04">
        <w:t> Принимает</w:t>
      </w:r>
      <w:proofErr w:type="gramEnd"/>
      <w:r w:rsidRPr="00B25E04">
        <w:t xml:space="preserve"> запрос на списание средств от Order Service, возвращает результат.</w:t>
      </w:r>
    </w:p>
    <w:p w14:paraId="1279EE48" w14:textId="77777777" w:rsidR="00B25E04" w:rsidRPr="00B25E04" w:rsidRDefault="00B25E04" w:rsidP="00B25E04">
      <w:pPr>
        <w:numPr>
          <w:ilvl w:val="0"/>
          <w:numId w:val="4"/>
        </w:numPr>
      </w:pPr>
      <w:r w:rsidRPr="00B25E04">
        <w:rPr>
          <w:b/>
          <w:bCs/>
        </w:rPr>
        <w:t>Сервис Уведомлений (</w:t>
      </w:r>
      <w:proofErr w:type="spellStart"/>
      <w:r w:rsidRPr="00B25E04">
        <w:rPr>
          <w:b/>
          <w:bCs/>
        </w:rPr>
        <w:t>Notification</w:t>
      </w:r>
      <w:proofErr w:type="spellEnd"/>
      <w:r w:rsidRPr="00B25E04">
        <w:rPr>
          <w:b/>
          <w:bCs/>
        </w:rPr>
        <w:t xml:space="preserve"> Service)</w:t>
      </w:r>
    </w:p>
    <w:p w14:paraId="6AB7034A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Модель данных:</w:t>
      </w:r>
      <w:r w:rsidRPr="00B25E04">
        <w:t> </w:t>
      </w:r>
      <w:proofErr w:type="spellStart"/>
      <w:r w:rsidRPr="00B25E04">
        <w:t>EmailTemplate</w:t>
      </w:r>
      <w:proofErr w:type="spellEnd"/>
      <w:r w:rsidRPr="00B25E04">
        <w:t>, SMS.</w:t>
      </w:r>
    </w:p>
    <w:p w14:paraId="0A06247F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Ответственность:</w:t>
      </w:r>
      <w:r w:rsidRPr="00B25E04">
        <w:t xml:space="preserve"> Отправка </w:t>
      </w:r>
      <w:proofErr w:type="spellStart"/>
      <w:r w:rsidRPr="00B25E04">
        <w:t>email</w:t>
      </w:r>
      <w:proofErr w:type="spellEnd"/>
      <w:r w:rsidRPr="00B25E04">
        <w:t xml:space="preserve"> (подтверждение заказа, сброс пароля) и SMS через очереди сообщений (</w:t>
      </w:r>
      <w:proofErr w:type="spellStart"/>
      <w:r w:rsidRPr="00B25E04">
        <w:t>RabbitMQ</w:t>
      </w:r>
      <w:proofErr w:type="spellEnd"/>
      <w:r w:rsidRPr="00B25E04">
        <w:t>/</w:t>
      </w:r>
      <w:proofErr w:type="spellStart"/>
      <w:r w:rsidRPr="00B25E04">
        <w:t>Celery</w:t>
      </w:r>
      <w:proofErr w:type="spellEnd"/>
      <w:r w:rsidRPr="00B25E04">
        <w:t>).</w:t>
      </w:r>
    </w:p>
    <w:p w14:paraId="28B2E438" w14:textId="77777777" w:rsidR="00B25E04" w:rsidRPr="00B25E04" w:rsidRDefault="00B25E04" w:rsidP="00B25E04">
      <w:pPr>
        <w:numPr>
          <w:ilvl w:val="1"/>
          <w:numId w:val="4"/>
        </w:numPr>
      </w:pPr>
      <w:r w:rsidRPr="00B25E04">
        <w:rPr>
          <w:b/>
          <w:bCs/>
        </w:rPr>
        <w:t>Модель взаимодействия:</w:t>
      </w:r>
      <w:r w:rsidRPr="00B25E04">
        <w:t xml:space="preserve"> Асинхронная, </w:t>
      </w:r>
      <w:proofErr w:type="gramStart"/>
      <w:r w:rsidRPr="00B25E04">
        <w:t>через брокер</w:t>
      </w:r>
      <w:proofErr w:type="gramEnd"/>
      <w:r w:rsidRPr="00B25E04">
        <w:t xml:space="preserve"> сообщений.</w:t>
      </w:r>
    </w:p>
    <w:p w14:paraId="71EA0824" w14:textId="77777777" w:rsidR="00B25E04" w:rsidRPr="00B25E04" w:rsidRDefault="00B25E04" w:rsidP="00B25E04">
      <w:r w:rsidRPr="00B25E04">
        <w:rPr>
          <w:b/>
          <w:bCs/>
        </w:rPr>
        <w:t>3.4. Уровень данных (Data Layer)</w:t>
      </w:r>
    </w:p>
    <w:p w14:paraId="3A473814" w14:textId="77777777" w:rsidR="00B25E04" w:rsidRPr="00B25E04" w:rsidRDefault="00B25E04" w:rsidP="00B25E04">
      <w:pPr>
        <w:numPr>
          <w:ilvl w:val="0"/>
          <w:numId w:val="5"/>
        </w:numPr>
      </w:pPr>
      <w:proofErr w:type="spellStart"/>
      <w:r w:rsidRPr="00B25E04">
        <w:rPr>
          <w:b/>
          <w:bCs/>
        </w:rPr>
        <w:t>PostgreSQL</w:t>
      </w:r>
      <w:proofErr w:type="spellEnd"/>
      <w:r w:rsidRPr="00B25E04">
        <w:rPr>
          <w:b/>
          <w:bCs/>
        </w:rPr>
        <w:t>:</w:t>
      </w:r>
      <w:r w:rsidRPr="00B25E04">
        <w:t> Основное реляционное хранилище для структурированных данных (пользователи, заказы, товары). Выбор обоснован надежностью и поддержкой транзакций.</w:t>
      </w:r>
    </w:p>
    <w:p w14:paraId="593F196D" w14:textId="77777777" w:rsidR="00B25E04" w:rsidRPr="00B25E04" w:rsidRDefault="00B25E04" w:rsidP="00B25E04">
      <w:pPr>
        <w:numPr>
          <w:ilvl w:val="0"/>
          <w:numId w:val="5"/>
        </w:numPr>
      </w:pPr>
      <w:proofErr w:type="spellStart"/>
      <w:r w:rsidRPr="00B25E04">
        <w:rPr>
          <w:b/>
          <w:bCs/>
        </w:rPr>
        <w:t>Elasticsearch</w:t>
      </w:r>
      <w:proofErr w:type="spellEnd"/>
      <w:r w:rsidRPr="00B25E04">
        <w:rPr>
          <w:b/>
          <w:bCs/>
        </w:rPr>
        <w:t>:</w:t>
      </w:r>
      <w:r w:rsidRPr="00B25E04">
        <w:t> Специализированное хранилище для поиска и фильтрации по каталогу товаров.</w:t>
      </w:r>
    </w:p>
    <w:p w14:paraId="64BF5358" w14:textId="77777777" w:rsidR="00B25E04" w:rsidRPr="00B25E04" w:rsidRDefault="00B25E04" w:rsidP="00B25E04">
      <w:pPr>
        <w:numPr>
          <w:ilvl w:val="0"/>
          <w:numId w:val="5"/>
        </w:numPr>
      </w:pPr>
      <w:proofErr w:type="spellStart"/>
      <w:r w:rsidRPr="00B25E04">
        <w:rPr>
          <w:b/>
          <w:bCs/>
        </w:rPr>
        <w:t>Redis</w:t>
      </w:r>
      <w:proofErr w:type="spellEnd"/>
      <w:r w:rsidRPr="00B25E04">
        <w:rPr>
          <w:b/>
          <w:bCs/>
        </w:rPr>
        <w:t>:</w:t>
      </w:r>
    </w:p>
    <w:p w14:paraId="1AED54A0" w14:textId="77777777" w:rsidR="00B25E04" w:rsidRPr="00B25E04" w:rsidRDefault="00B25E04" w:rsidP="00B25E04">
      <w:pPr>
        <w:numPr>
          <w:ilvl w:val="1"/>
          <w:numId w:val="5"/>
        </w:numPr>
      </w:pPr>
      <w:r w:rsidRPr="00B25E04">
        <w:t>Кэширование результатов запросов к каталогу и пользователям.</w:t>
      </w:r>
    </w:p>
    <w:p w14:paraId="1DD4490E" w14:textId="77777777" w:rsidR="00B25E04" w:rsidRPr="00B25E04" w:rsidRDefault="00B25E04" w:rsidP="00B25E04">
      <w:pPr>
        <w:numPr>
          <w:ilvl w:val="1"/>
          <w:numId w:val="5"/>
        </w:numPr>
      </w:pPr>
      <w:r w:rsidRPr="00B25E04">
        <w:t>Хранение сессий и корзин.</w:t>
      </w:r>
    </w:p>
    <w:p w14:paraId="74036A23" w14:textId="77777777" w:rsidR="00B25E04" w:rsidRPr="00B25E04" w:rsidRDefault="00B25E04" w:rsidP="00B25E04">
      <w:pPr>
        <w:numPr>
          <w:ilvl w:val="1"/>
          <w:numId w:val="5"/>
        </w:numPr>
      </w:pPr>
      <w:r w:rsidRPr="00B25E04">
        <w:t xml:space="preserve">Брокер сообщений для фоновых задач (в связке с </w:t>
      </w:r>
      <w:proofErr w:type="spellStart"/>
      <w:r w:rsidRPr="00B25E04">
        <w:t>Celery</w:t>
      </w:r>
      <w:proofErr w:type="spellEnd"/>
      <w:r w:rsidRPr="00B25E04">
        <w:t>).</w:t>
      </w:r>
    </w:p>
    <w:p w14:paraId="420BA891" w14:textId="77777777" w:rsidR="00B25E04" w:rsidRPr="00B25E04" w:rsidRDefault="00B25E04" w:rsidP="00B25E04">
      <w:pPr>
        <w:numPr>
          <w:ilvl w:val="0"/>
          <w:numId w:val="5"/>
        </w:numPr>
      </w:pPr>
      <w:r w:rsidRPr="00B25E04">
        <w:rPr>
          <w:b/>
          <w:bCs/>
        </w:rPr>
        <w:t>Объектное хранилище (S3-совместимое):</w:t>
      </w:r>
      <w:r w:rsidRPr="00B25E04">
        <w:t> Хранение изображений товаров, статических файлов.</w:t>
      </w:r>
    </w:p>
    <w:p w14:paraId="544E9339" w14:textId="5A33D24D" w:rsidR="00B25E04" w:rsidRPr="00B25E04" w:rsidRDefault="00B25E04" w:rsidP="00B25E04"/>
    <w:p w14:paraId="6572D5A9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4. Модель данных (Высокоуровневая ER-диаграмма)</w:t>
      </w:r>
    </w:p>
    <w:p w14:paraId="2B067C60" w14:textId="78DED270" w:rsidR="00B25E04" w:rsidRPr="00B25E04" w:rsidRDefault="00F94457" w:rsidP="00B25E04">
      <w:r w:rsidRPr="00F94457">
        <w:rPr>
          <w:b/>
          <w:bCs/>
        </w:rPr>
        <w:drawing>
          <wp:inline distT="0" distB="0" distL="0" distR="0" wp14:anchorId="173C04E2" wp14:editId="339886CE">
            <wp:extent cx="5940425" cy="1840865"/>
            <wp:effectExtent l="0" t="0" r="0" b="0"/>
            <wp:docPr id="142773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31071" name=""/>
                    <pic:cNvPicPr/>
                  </pic:nvPicPr>
                  <pic:blipFill rotWithShape="1">
                    <a:blip r:embed="rId6"/>
                    <a:srcRect t="20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5E04" w:rsidRPr="00B25E04">
        <w:rPr>
          <w:b/>
          <w:bCs/>
        </w:rPr>
        <w:t>Ключевые сущности:</w:t>
      </w:r>
    </w:p>
    <w:p w14:paraId="32DE2EB7" w14:textId="77777777" w:rsidR="00B25E04" w:rsidRPr="00B25E04" w:rsidRDefault="00B25E04" w:rsidP="00B25E04">
      <w:pPr>
        <w:numPr>
          <w:ilvl w:val="0"/>
          <w:numId w:val="6"/>
        </w:numPr>
        <w:rPr>
          <w:lang w:val="en-US"/>
        </w:rPr>
      </w:pPr>
      <w:r w:rsidRPr="00B25E04">
        <w:rPr>
          <w:b/>
          <w:bCs/>
          <w:lang w:val="en-US"/>
        </w:rPr>
        <w:t>User:</w:t>
      </w:r>
      <w:r w:rsidRPr="00B25E04">
        <w:rPr>
          <w:lang w:val="en-US"/>
        </w:rPr>
        <w:t> id, email, </w:t>
      </w:r>
      <w:proofErr w:type="spellStart"/>
      <w:r w:rsidRPr="00B25E04">
        <w:rPr>
          <w:lang w:val="en-US"/>
        </w:rPr>
        <w:t>password_hash</w:t>
      </w:r>
      <w:proofErr w:type="spellEnd"/>
      <w:r w:rsidRPr="00B25E04">
        <w:rPr>
          <w:lang w:val="en-US"/>
        </w:rPr>
        <w:t>, </w:t>
      </w:r>
      <w:proofErr w:type="spellStart"/>
      <w:r w:rsidRPr="00B25E04">
        <w:rPr>
          <w:lang w:val="en-US"/>
        </w:rPr>
        <w:t>created_at</w:t>
      </w:r>
      <w:proofErr w:type="spellEnd"/>
    </w:p>
    <w:p w14:paraId="10B2F308" w14:textId="77777777" w:rsidR="00B25E04" w:rsidRPr="00B25E04" w:rsidRDefault="00B25E04" w:rsidP="00B25E04">
      <w:pPr>
        <w:numPr>
          <w:ilvl w:val="0"/>
          <w:numId w:val="6"/>
        </w:numPr>
        <w:rPr>
          <w:lang w:val="en-US"/>
        </w:rPr>
      </w:pPr>
      <w:r w:rsidRPr="00B25E04">
        <w:rPr>
          <w:b/>
          <w:bCs/>
          <w:lang w:val="en-US"/>
        </w:rPr>
        <w:t>Product:</w:t>
      </w:r>
      <w:r w:rsidRPr="00B25E04">
        <w:rPr>
          <w:lang w:val="en-US"/>
        </w:rPr>
        <w:t> id, name, description, price, </w:t>
      </w:r>
      <w:proofErr w:type="spellStart"/>
      <w:r w:rsidRPr="00B25E04">
        <w:rPr>
          <w:lang w:val="en-US"/>
        </w:rPr>
        <w:t>sku</w:t>
      </w:r>
      <w:proofErr w:type="spellEnd"/>
      <w:r w:rsidRPr="00B25E04">
        <w:rPr>
          <w:lang w:val="en-US"/>
        </w:rPr>
        <w:t>, </w:t>
      </w:r>
      <w:proofErr w:type="spellStart"/>
      <w:r w:rsidRPr="00B25E04">
        <w:rPr>
          <w:lang w:val="en-US"/>
        </w:rPr>
        <w:t>category_id</w:t>
      </w:r>
      <w:proofErr w:type="spellEnd"/>
    </w:p>
    <w:p w14:paraId="3C22377F" w14:textId="77777777" w:rsidR="00B25E04" w:rsidRPr="00B25E04" w:rsidRDefault="00B25E04" w:rsidP="00B25E04">
      <w:pPr>
        <w:numPr>
          <w:ilvl w:val="0"/>
          <w:numId w:val="6"/>
        </w:numPr>
        <w:rPr>
          <w:lang w:val="en-US"/>
        </w:rPr>
      </w:pPr>
      <w:r w:rsidRPr="00B25E04">
        <w:rPr>
          <w:b/>
          <w:bCs/>
          <w:lang w:val="en-US"/>
        </w:rPr>
        <w:t>Order:</w:t>
      </w:r>
      <w:r w:rsidRPr="00B25E04">
        <w:rPr>
          <w:lang w:val="en-US"/>
        </w:rPr>
        <w:t> id, </w:t>
      </w:r>
      <w:proofErr w:type="spellStart"/>
      <w:r w:rsidRPr="00B25E04">
        <w:rPr>
          <w:lang w:val="en-US"/>
        </w:rPr>
        <w:t>user_id</w:t>
      </w:r>
      <w:proofErr w:type="spellEnd"/>
      <w:r w:rsidRPr="00B25E04">
        <w:rPr>
          <w:lang w:val="en-US"/>
        </w:rPr>
        <w:t>, status, </w:t>
      </w:r>
      <w:proofErr w:type="spellStart"/>
      <w:r w:rsidRPr="00B25E04">
        <w:rPr>
          <w:lang w:val="en-US"/>
        </w:rPr>
        <w:t>total_amount</w:t>
      </w:r>
      <w:proofErr w:type="spellEnd"/>
      <w:r w:rsidRPr="00B25E04">
        <w:rPr>
          <w:lang w:val="en-US"/>
        </w:rPr>
        <w:t>, </w:t>
      </w:r>
      <w:proofErr w:type="spellStart"/>
      <w:r w:rsidRPr="00B25E04">
        <w:rPr>
          <w:lang w:val="en-US"/>
        </w:rPr>
        <w:t>created_at</w:t>
      </w:r>
      <w:proofErr w:type="spellEnd"/>
    </w:p>
    <w:p w14:paraId="07B7E8D1" w14:textId="77777777" w:rsidR="00B25E04" w:rsidRPr="00B25E04" w:rsidRDefault="00B25E04" w:rsidP="00B25E04">
      <w:pPr>
        <w:numPr>
          <w:ilvl w:val="0"/>
          <w:numId w:val="6"/>
        </w:numPr>
        <w:rPr>
          <w:lang w:val="en-US"/>
        </w:rPr>
      </w:pPr>
      <w:proofErr w:type="spellStart"/>
      <w:r w:rsidRPr="00B25E04">
        <w:rPr>
          <w:b/>
          <w:bCs/>
          <w:lang w:val="en-US"/>
        </w:rPr>
        <w:lastRenderedPageBreak/>
        <w:t>OrderItem</w:t>
      </w:r>
      <w:proofErr w:type="spellEnd"/>
      <w:r w:rsidRPr="00B25E04">
        <w:rPr>
          <w:b/>
          <w:bCs/>
          <w:lang w:val="en-US"/>
        </w:rPr>
        <w:t>:</w:t>
      </w:r>
      <w:r w:rsidRPr="00B25E04">
        <w:rPr>
          <w:lang w:val="en-US"/>
        </w:rPr>
        <w:t> id, </w:t>
      </w:r>
      <w:proofErr w:type="spellStart"/>
      <w:r w:rsidRPr="00B25E04">
        <w:rPr>
          <w:lang w:val="en-US"/>
        </w:rPr>
        <w:t>order_id</w:t>
      </w:r>
      <w:proofErr w:type="spellEnd"/>
      <w:r w:rsidRPr="00B25E04">
        <w:rPr>
          <w:lang w:val="en-US"/>
        </w:rPr>
        <w:t>, </w:t>
      </w:r>
      <w:proofErr w:type="spellStart"/>
      <w:r w:rsidRPr="00B25E04">
        <w:rPr>
          <w:lang w:val="en-US"/>
        </w:rPr>
        <w:t>product_id</w:t>
      </w:r>
      <w:proofErr w:type="spellEnd"/>
      <w:r w:rsidRPr="00B25E04">
        <w:rPr>
          <w:lang w:val="en-US"/>
        </w:rPr>
        <w:t>, quantity, price</w:t>
      </w:r>
    </w:p>
    <w:p w14:paraId="356B600F" w14:textId="77777777" w:rsidR="00B25E04" w:rsidRPr="00B25E04" w:rsidRDefault="00B25E04" w:rsidP="00B25E04">
      <w:pPr>
        <w:numPr>
          <w:ilvl w:val="0"/>
          <w:numId w:val="6"/>
        </w:numPr>
        <w:rPr>
          <w:lang w:val="en-US"/>
        </w:rPr>
      </w:pPr>
      <w:r w:rsidRPr="00B25E04">
        <w:rPr>
          <w:b/>
          <w:bCs/>
          <w:lang w:val="en-US"/>
        </w:rPr>
        <w:t>Category:</w:t>
      </w:r>
      <w:r w:rsidRPr="00B25E04">
        <w:rPr>
          <w:lang w:val="en-US"/>
        </w:rPr>
        <w:t> id, name, slug, </w:t>
      </w:r>
      <w:proofErr w:type="spellStart"/>
      <w:r w:rsidRPr="00B25E04">
        <w:rPr>
          <w:lang w:val="en-US"/>
        </w:rPr>
        <w:t>parent_id</w:t>
      </w:r>
      <w:proofErr w:type="spellEnd"/>
    </w:p>
    <w:p w14:paraId="7350F9E3" w14:textId="4F71C232" w:rsidR="00B25E04" w:rsidRPr="00B25E04" w:rsidRDefault="00B25E04" w:rsidP="00B25E04"/>
    <w:p w14:paraId="048F5C86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5. Модель развертывания (</w:t>
      </w:r>
      <w:proofErr w:type="spellStart"/>
      <w:r w:rsidRPr="00B25E04">
        <w:rPr>
          <w:b/>
          <w:bCs/>
        </w:rPr>
        <w:t>Deployment</w:t>
      </w:r>
      <w:proofErr w:type="spellEnd"/>
      <w:r w:rsidRPr="00B25E04">
        <w:rPr>
          <w:b/>
          <w:bCs/>
        </w:rPr>
        <w:t xml:space="preserve"> View)</w:t>
      </w:r>
    </w:p>
    <w:p w14:paraId="0ADD3941" w14:textId="77777777" w:rsidR="00B25E04" w:rsidRPr="00B25E04" w:rsidRDefault="00B25E04" w:rsidP="00B25E04">
      <w:pPr>
        <w:numPr>
          <w:ilvl w:val="0"/>
          <w:numId w:val="7"/>
        </w:numPr>
      </w:pPr>
      <w:r w:rsidRPr="00B25E04">
        <w:rPr>
          <w:b/>
          <w:bCs/>
        </w:rPr>
        <w:t>Контейнеризация:</w:t>
      </w:r>
      <w:r w:rsidRPr="00B25E04">
        <w:t> Все сервисы упакованы в </w:t>
      </w:r>
      <w:proofErr w:type="spellStart"/>
      <w:r w:rsidRPr="00B25E04">
        <w:rPr>
          <w:b/>
          <w:bCs/>
        </w:rPr>
        <w:t>Docker</w:t>
      </w:r>
      <w:proofErr w:type="spellEnd"/>
      <w:r w:rsidRPr="00B25E04">
        <w:rPr>
          <w:b/>
          <w:bCs/>
        </w:rPr>
        <w:t>-контейнеры</w:t>
      </w:r>
      <w:r w:rsidRPr="00B25E04">
        <w:t>.</w:t>
      </w:r>
    </w:p>
    <w:p w14:paraId="63EA2B68" w14:textId="77777777" w:rsidR="00B25E04" w:rsidRPr="00B25E04" w:rsidRDefault="00B25E04" w:rsidP="00B25E04">
      <w:pPr>
        <w:numPr>
          <w:ilvl w:val="0"/>
          <w:numId w:val="7"/>
        </w:numPr>
      </w:pPr>
      <w:proofErr w:type="spellStart"/>
      <w:r w:rsidRPr="00B25E04">
        <w:rPr>
          <w:b/>
          <w:bCs/>
        </w:rPr>
        <w:t>Оркестрация</w:t>
      </w:r>
      <w:proofErr w:type="spellEnd"/>
      <w:proofErr w:type="gramStart"/>
      <w:r w:rsidRPr="00B25E04">
        <w:rPr>
          <w:b/>
          <w:bCs/>
        </w:rPr>
        <w:t>:</w:t>
      </w:r>
      <w:r w:rsidRPr="00B25E04">
        <w:t> Используется</w:t>
      </w:r>
      <w:proofErr w:type="gramEnd"/>
      <w:r w:rsidRPr="00B25E04">
        <w:t> </w:t>
      </w:r>
      <w:proofErr w:type="spellStart"/>
      <w:r w:rsidRPr="00B25E04">
        <w:rPr>
          <w:b/>
          <w:bCs/>
        </w:rPr>
        <w:t>Kubernetes</w:t>
      </w:r>
      <w:proofErr w:type="spellEnd"/>
      <w:r w:rsidRPr="00B25E04">
        <w:rPr>
          <w:b/>
          <w:bCs/>
        </w:rPr>
        <w:t xml:space="preserve"> (k8s)</w:t>
      </w:r>
      <w:r w:rsidRPr="00B25E04">
        <w:t> или </w:t>
      </w:r>
      <w:proofErr w:type="spellStart"/>
      <w:r w:rsidRPr="00B25E04">
        <w:rPr>
          <w:b/>
          <w:bCs/>
        </w:rPr>
        <w:t>Docker</w:t>
      </w:r>
      <w:proofErr w:type="spellEnd"/>
      <w:r w:rsidRPr="00B25E04">
        <w:rPr>
          <w:b/>
          <w:bCs/>
        </w:rPr>
        <w:t xml:space="preserve"> </w:t>
      </w:r>
      <w:proofErr w:type="spellStart"/>
      <w:r w:rsidRPr="00B25E04">
        <w:rPr>
          <w:b/>
          <w:bCs/>
        </w:rPr>
        <w:t>Swarm</w:t>
      </w:r>
      <w:proofErr w:type="spellEnd"/>
      <w:r w:rsidRPr="00B25E04">
        <w:t> для автоматического развертывания, масштабирования и управления контейнерами.</w:t>
      </w:r>
    </w:p>
    <w:p w14:paraId="299028D9" w14:textId="77777777" w:rsidR="00B25E04" w:rsidRPr="00B25E04" w:rsidRDefault="00B25E04" w:rsidP="00B25E04">
      <w:pPr>
        <w:numPr>
          <w:ilvl w:val="0"/>
          <w:numId w:val="7"/>
        </w:numPr>
      </w:pPr>
      <w:r w:rsidRPr="00B25E04">
        <w:rPr>
          <w:b/>
          <w:bCs/>
        </w:rPr>
        <w:t>Балансировщик нагрузки:</w:t>
      </w:r>
      <w:r w:rsidRPr="00B25E04">
        <w:t> </w:t>
      </w:r>
      <w:proofErr w:type="spellStart"/>
      <w:r w:rsidRPr="00B25E04">
        <w:rPr>
          <w:b/>
          <w:bCs/>
        </w:rPr>
        <w:t>Nginx</w:t>
      </w:r>
      <w:proofErr w:type="spellEnd"/>
      <w:r w:rsidRPr="00B25E04">
        <w:rPr>
          <w:b/>
          <w:bCs/>
        </w:rPr>
        <w:t xml:space="preserve"> </w:t>
      </w:r>
      <w:proofErr w:type="spellStart"/>
      <w:r w:rsidRPr="00B25E04">
        <w:rPr>
          <w:b/>
          <w:bCs/>
        </w:rPr>
        <w:t>Ingress</w:t>
      </w:r>
      <w:proofErr w:type="spellEnd"/>
      <w:r w:rsidRPr="00B25E04">
        <w:rPr>
          <w:b/>
          <w:bCs/>
        </w:rPr>
        <w:t xml:space="preserve"> </w:t>
      </w:r>
      <w:proofErr w:type="spellStart"/>
      <w:r w:rsidRPr="00B25E04">
        <w:rPr>
          <w:b/>
          <w:bCs/>
        </w:rPr>
        <w:t>Controller</w:t>
      </w:r>
      <w:proofErr w:type="spellEnd"/>
      <w:r w:rsidRPr="00B25E04">
        <w:t> в k8s или </w:t>
      </w:r>
      <w:r w:rsidRPr="00B25E04">
        <w:rPr>
          <w:b/>
          <w:bCs/>
        </w:rPr>
        <w:t xml:space="preserve">AWS Application </w:t>
      </w:r>
      <w:proofErr w:type="spellStart"/>
      <w:r w:rsidRPr="00B25E04">
        <w:rPr>
          <w:b/>
          <w:bCs/>
        </w:rPr>
        <w:t>Load</w:t>
      </w:r>
      <w:proofErr w:type="spellEnd"/>
      <w:r w:rsidRPr="00B25E04">
        <w:rPr>
          <w:b/>
          <w:bCs/>
        </w:rPr>
        <w:t xml:space="preserve"> </w:t>
      </w:r>
      <w:proofErr w:type="spellStart"/>
      <w:r w:rsidRPr="00B25E04">
        <w:rPr>
          <w:b/>
          <w:bCs/>
        </w:rPr>
        <w:t>Balancer</w:t>
      </w:r>
      <w:proofErr w:type="spellEnd"/>
      <w:r w:rsidRPr="00B25E04">
        <w:t> для распределения входящего трафика.</w:t>
      </w:r>
    </w:p>
    <w:p w14:paraId="1A7BCE2C" w14:textId="77777777" w:rsidR="00B25E04" w:rsidRPr="00B25E04" w:rsidRDefault="00B25E04" w:rsidP="00B25E04">
      <w:pPr>
        <w:numPr>
          <w:ilvl w:val="0"/>
          <w:numId w:val="7"/>
        </w:numPr>
      </w:pPr>
      <w:r w:rsidRPr="00B25E04">
        <w:rPr>
          <w:b/>
          <w:bCs/>
        </w:rPr>
        <w:t>CI/CD:</w:t>
      </w:r>
      <w:r w:rsidRPr="00B25E04">
        <w:t xml:space="preserve"> Автоматизированный </w:t>
      </w:r>
      <w:proofErr w:type="spellStart"/>
      <w:r w:rsidRPr="00B25E04">
        <w:t>пайплайн</w:t>
      </w:r>
      <w:proofErr w:type="spellEnd"/>
      <w:r w:rsidRPr="00B25E04">
        <w:t xml:space="preserve"> (например, </w:t>
      </w:r>
      <w:proofErr w:type="spellStart"/>
      <w:r w:rsidRPr="00B25E04">
        <w:t>GitLab</w:t>
      </w:r>
      <w:proofErr w:type="spellEnd"/>
      <w:r w:rsidRPr="00B25E04">
        <w:t xml:space="preserve"> CI/CD) для сборки, тестирования и развертывания.</w:t>
      </w:r>
    </w:p>
    <w:p w14:paraId="1AA13073" w14:textId="7FA74793" w:rsidR="00B25E04" w:rsidRPr="00B25E04" w:rsidRDefault="00B25E04" w:rsidP="00B25E04"/>
    <w:p w14:paraId="34CC63AD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6. Обоснование ключевых архитектурных решений</w:t>
      </w:r>
    </w:p>
    <w:p w14:paraId="2018AAA8" w14:textId="77777777" w:rsidR="00B25E04" w:rsidRPr="00B25E04" w:rsidRDefault="00B25E04" w:rsidP="00B25E04">
      <w:pPr>
        <w:numPr>
          <w:ilvl w:val="0"/>
          <w:numId w:val="8"/>
        </w:numPr>
      </w:pPr>
      <w:r w:rsidRPr="00B25E04">
        <w:rPr>
          <w:b/>
          <w:bCs/>
        </w:rPr>
        <w:t>Микросервисы против Монолита:</w:t>
      </w:r>
      <w:r w:rsidRPr="00B25E04">
        <w:t> Выбор в пользу микросервисов обоснован необходимостью независимого масштабирования (например, сервис поиска нагружен больше, чем сервис пользователей) и независимыми циклами разработки.</w:t>
      </w:r>
    </w:p>
    <w:p w14:paraId="6D57BB75" w14:textId="77777777" w:rsidR="00B25E04" w:rsidRPr="00B25E04" w:rsidRDefault="00B25E04" w:rsidP="00B25E04">
      <w:pPr>
        <w:numPr>
          <w:ilvl w:val="0"/>
          <w:numId w:val="8"/>
        </w:numPr>
      </w:pPr>
      <w:r w:rsidRPr="00B25E04">
        <w:rPr>
          <w:b/>
          <w:bCs/>
        </w:rPr>
        <w:t>Асинхронная коммуникация:</w:t>
      </w:r>
      <w:r w:rsidRPr="00B25E04">
        <w:t> Использование брокера сообщений (</w:t>
      </w:r>
      <w:proofErr w:type="spellStart"/>
      <w:r w:rsidRPr="00B25E04">
        <w:t>Redis</w:t>
      </w:r>
      <w:proofErr w:type="spellEnd"/>
      <w:r w:rsidRPr="00B25E04">
        <w:t>/</w:t>
      </w:r>
      <w:proofErr w:type="spellStart"/>
      <w:r w:rsidRPr="00B25E04">
        <w:t>RabbitMQ</w:t>
      </w:r>
      <w:proofErr w:type="spellEnd"/>
      <w:r w:rsidRPr="00B25E04">
        <w:t>) для уведомлений и тяжелых задач развязывает сервисы и повышает отказоустойчивость. Если сервис уведомлений временно недоступен, заказы все равно могут создаваться.</w:t>
      </w:r>
    </w:p>
    <w:p w14:paraId="59BF5BD5" w14:textId="77777777" w:rsidR="00B25E04" w:rsidRPr="00B25E04" w:rsidRDefault="00B25E04" w:rsidP="00B25E04">
      <w:pPr>
        <w:numPr>
          <w:ilvl w:val="0"/>
          <w:numId w:val="8"/>
        </w:numPr>
      </w:pPr>
      <w:r w:rsidRPr="00B25E04">
        <w:rPr>
          <w:b/>
          <w:bCs/>
        </w:rPr>
        <w:t>Разделение БД для чтения и записи (CQRS):</w:t>
      </w:r>
      <w:r w:rsidRPr="00B25E04">
        <w:t xml:space="preserve"> Каталог оптимизирован для чтения через </w:t>
      </w:r>
      <w:proofErr w:type="spellStart"/>
      <w:r w:rsidRPr="00B25E04">
        <w:t>Elasticsearch</w:t>
      </w:r>
      <w:proofErr w:type="spellEnd"/>
      <w:r w:rsidRPr="00B25E04">
        <w:t>, в то время как основная база (</w:t>
      </w:r>
      <w:proofErr w:type="spellStart"/>
      <w:r w:rsidRPr="00B25E04">
        <w:t>PostgreSQL</w:t>
      </w:r>
      <w:proofErr w:type="spellEnd"/>
      <w:r w:rsidRPr="00B25E04">
        <w:t>) служит источником истины для операций записи. Это значительно повышает производительность поиска.</w:t>
      </w:r>
    </w:p>
    <w:p w14:paraId="1D32DC9D" w14:textId="77777777" w:rsidR="00B25E04" w:rsidRPr="00B25E04" w:rsidRDefault="00B25E04" w:rsidP="00B25E04">
      <w:pPr>
        <w:numPr>
          <w:ilvl w:val="0"/>
          <w:numId w:val="8"/>
        </w:numPr>
      </w:pPr>
      <w:r w:rsidRPr="00B25E04">
        <w:rPr>
          <w:b/>
          <w:bCs/>
        </w:rPr>
        <w:t>Кэширование на всех уровнях:</w:t>
      </w:r>
      <w:r w:rsidRPr="00B25E04">
        <w:t> </w:t>
      </w:r>
      <w:proofErr w:type="spellStart"/>
      <w:r w:rsidRPr="00B25E04">
        <w:t>Redis</w:t>
      </w:r>
      <w:proofErr w:type="spellEnd"/>
      <w:r w:rsidRPr="00B25E04">
        <w:t xml:space="preserve"> (кэш сессий и корзин), кэш в API Gateway (статика), кэш на фронтенде (CDN для изображений) — все это снижает нагрузку на бэкенд и БД.</w:t>
      </w:r>
    </w:p>
    <w:p w14:paraId="43462B88" w14:textId="369EA832" w:rsidR="00B25E04" w:rsidRPr="00B25E04" w:rsidRDefault="00B25E04" w:rsidP="00B25E04"/>
    <w:p w14:paraId="7600D898" w14:textId="77777777" w:rsidR="00B25E04" w:rsidRPr="00B25E04" w:rsidRDefault="00B25E04" w:rsidP="00B25E04">
      <w:pPr>
        <w:rPr>
          <w:b/>
          <w:bCs/>
        </w:rPr>
      </w:pPr>
      <w:r w:rsidRPr="00B25E04">
        <w:rPr>
          <w:b/>
          <w:bCs/>
        </w:rPr>
        <w:t>Заключение</w:t>
      </w:r>
    </w:p>
    <w:p w14:paraId="19823768" w14:textId="77777777" w:rsidR="00B25E04" w:rsidRPr="00B25E04" w:rsidRDefault="00B25E04" w:rsidP="00B25E04">
      <w:r w:rsidRPr="00B25E04">
        <w:t xml:space="preserve">Предложенная модель архитектуры представляет собой современное, </w:t>
      </w:r>
      <w:proofErr w:type="spellStart"/>
      <w:r w:rsidRPr="00B25E04">
        <w:t>robust</w:t>
      </w:r>
      <w:proofErr w:type="spellEnd"/>
      <w:r w:rsidRPr="00B25E04">
        <w:t xml:space="preserve">-решение для интернет-магазина. Она построена на принципах микросервисной архитектуры, что обеспечивает высокую степень масштабируемости, отказоустойчивости и </w:t>
      </w:r>
      <w:proofErr w:type="spellStart"/>
      <w:r w:rsidRPr="00B25E04">
        <w:t>поддерживаемости</w:t>
      </w:r>
      <w:proofErr w:type="spellEnd"/>
      <w:r w:rsidRPr="00B25E04">
        <w:t>. Четкое разделение на уровни и сервисы позволяет командам разработки работать параллельно и безопасно вносить изменения в отдельные части системы, не затрагивая ее целиком.</w:t>
      </w:r>
    </w:p>
    <w:p w14:paraId="5933D8A9" w14:textId="77777777" w:rsidR="00B25E04" w:rsidRDefault="00B25E04"/>
    <w:sectPr w:rsidR="00B25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45F2"/>
    <w:multiLevelType w:val="multilevel"/>
    <w:tmpl w:val="24B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7627"/>
    <w:multiLevelType w:val="multilevel"/>
    <w:tmpl w:val="F1D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352C"/>
    <w:multiLevelType w:val="multilevel"/>
    <w:tmpl w:val="1B7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9561E"/>
    <w:multiLevelType w:val="multilevel"/>
    <w:tmpl w:val="0ED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208B6"/>
    <w:multiLevelType w:val="multilevel"/>
    <w:tmpl w:val="981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0381A"/>
    <w:multiLevelType w:val="multilevel"/>
    <w:tmpl w:val="F82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F0017"/>
    <w:multiLevelType w:val="multilevel"/>
    <w:tmpl w:val="286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746D9"/>
    <w:multiLevelType w:val="multilevel"/>
    <w:tmpl w:val="658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164317">
    <w:abstractNumId w:val="1"/>
  </w:num>
  <w:num w:numId="2" w16cid:durableId="2073499377">
    <w:abstractNumId w:val="4"/>
  </w:num>
  <w:num w:numId="3" w16cid:durableId="501818098">
    <w:abstractNumId w:val="5"/>
  </w:num>
  <w:num w:numId="4" w16cid:durableId="974606968">
    <w:abstractNumId w:val="6"/>
  </w:num>
  <w:num w:numId="5" w16cid:durableId="731537720">
    <w:abstractNumId w:val="2"/>
  </w:num>
  <w:num w:numId="6" w16cid:durableId="1503160891">
    <w:abstractNumId w:val="7"/>
  </w:num>
  <w:num w:numId="7" w16cid:durableId="1234975173">
    <w:abstractNumId w:val="3"/>
  </w:num>
  <w:num w:numId="8" w16cid:durableId="86147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04"/>
    <w:rsid w:val="002B77EE"/>
    <w:rsid w:val="003047D4"/>
    <w:rsid w:val="004949EF"/>
    <w:rsid w:val="008B179A"/>
    <w:rsid w:val="00B25E04"/>
    <w:rsid w:val="00B349E5"/>
    <w:rsid w:val="00F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C10C"/>
  <w15:chartTrackingRefBased/>
  <w15:docId w15:val="{D39F8023-8F34-4CB5-A4E2-65E92A9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25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5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5E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5E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5E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5E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5E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5E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5E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5E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5E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5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5E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5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2025-10-29T06:31:00Z</dcterms:created>
  <dcterms:modified xsi:type="dcterms:W3CDTF">2025-10-29T06:44:00Z</dcterms:modified>
</cp:coreProperties>
</file>