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Определение терминов</w:t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Существующая на текущий момент политика конфиденциальности персональных данных (далее – Политика конфиденциальности) работает со следующими понятиями:</w:t>
      </w:r>
    </w:p>
    <w:p w:rsidR="00E600E4" w:rsidRPr="00E600E4" w:rsidRDefault="00E600E4" w:rsidP="00E600E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«Администрац</w:t>
      </w:r>
      <w:bookmarkStart w:id="0" w:name="_GoBack"/>
      <w:bookmarkEnd w:id="0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ия сайта </w:t>
      </w:r>
      <w:proofErr w:type="spellStart"/>
      <w:r w:rsidR="006112C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artdox</w:t>
      </w:r>
      <w:proofErr w:type="spellEnd"/>
      <w:r w:rsidR="006112CD" w:rsidRPr="006112C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  <w:proofErr w:type="spellStart"/>
      <w:r w:rsidR="006112C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ru</w:t>
      </w:r>
      <w:proofErr w:type="spell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(далее – Администрация сайта)». Так называют представляющих интересы организации специалистов, в чьи обязанности входит управление сайтом, то есть организация и (или) обработка поступивших на него персональных данных. Для выполнения этих обязанностей они должны чётко представлять, для чего обрабатываются сведения, какие сведения должна быть обработаны, какие действия (операции) должны производиться с полученными сведениями.</w:t>
      </w:r>
    </w:p>
    <w:p w:rsidR="00E600E4" w:rsidRPr="00E600E4" w:rsidRDefault="00E600E4" w:rsidP="00E600E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«Персональные данные» — сведения, имеющие прямое или косвенное отношение к определённому либо определяемому физическому лицу (также называемому субъектом персональных данных).</w:t>
      </w:r>
    </w:p>
    <w:p w:rsidR="00E600E4" w:rsidRPr="00E600E4" w:rsidRDefault="00E600E4" w:rsidP="00E600E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«Обработка персональных данных» — любая операция (действие) либо совокупность таковых, которые Администрация производит с персональными данными. Их могут собирать, записывать, систематизировать, накапливать, хранить, уточнять (при необходимости обновлять или изменять), извлекать, использовать, передавать (распространять, предоставлять, открывать к ним доступ), обезличивать, блокировать, удалять и даже уничтожать. Данные операции (действия) могут выполняться как автоматически, так и вручную.</w:t>
      </w:r>
    </w:p>
    <w:p w:rsidR="00E600E4" w:rsidRPr="00E600E4" w:rsidRDefault="00E600E4" w:rsidP="00E600E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«Конфиденциальность персональных данных» — обязательное требование, предъявляемое к Оператору или иному работающему с данными Пользователя должностному лицу, хранить полученные сведения в тайне, не посвящая в них посторонних, если предоставивший персональные данные Пользователь не изъявил своё согласие, а также отсутствует законное основание для разглашения.</w:t>
      </w:r>
    </w:p>
    <w:p w:rsidR="00E600E4" w:rsidRPr="00E600E4" w:rsidRDefault="00E600E4" w:rsidP="00E600E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«Пользователь сайта Интернет-магазина» (далее — Пользователь)» – человек, посетивший сайт Интернет-магазина, а также пользующийся его программами и продуктами.</w:t>
      </w:r>
    </w:p>
    <w:p w:rsidR="00E600E4" w:rsidRPr="00E600E4" w:rsidRDefault="00E600E4" w:rsidP="00E600E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«</w:t>
      </w:r>
      <w:proofErr w:type="spell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Cookies</w:t>
      </w:r>
      <w:proofErr w:type="spell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» — короткий фрагмент данных, пересылаемый веб-браузером или веб-клиентом веб-серверу в HTTP-запросе, всякий раз, когда Пользователь пытается открыть страницу Интернет-магазина. Фрагмент хранится на компьютере Пользователя.</w:t>
      </w:r>
    </w:p>
    <w:p w:rsidR="00E600E4" w:rsidRPr="00E600E4" w:rsidRDefault="00E600E4" w:rsidP="00E600E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«IP-адрес» — уникальный сетевой адрес узла в компьютерной сети, построенной по протоколу TCP/IP.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Общие положения</w:t>
      </w:r>
    </w:p>
    <w:p w:rsidR="00E600E4" w:rsidRPr="00E600E4" w:rsidRDefault="00E600E4" w:rsidP="00E600E4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Просмотр сайта Интернет-магазина, а также использование его программ и продуктов подразумевают автоматическое согласие с принятой там Политикой конфиденциальности, подразумевающей предоставление Пользователем персональных данных на обработку.</w:t>
      </w:r>
    </w:p>
    <w:p w:rsidR="00E600E4" w:rsidRPr="00E600E4" w:rsidRDefault="00E600E4" w:rsidP="00E600E4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Если Пользователь не принимает существующую Политику конфиденциальности, Пользователь должен покинуть Интернет-магазин.</w:t>
      </w:r>
    </w:p>
    <w:p w:rsidR="00E600E4" w:rsidRPr="00E600E4" w:rsidRDefault="00E600E4" w:rsidP="00E600E4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Имеющаяся Политика конфиденциальности распространяется только на сайт Интернет-магазина. Если по ссылкам, размещённым на сайте последнего, </w:t>
      </w: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Пользователь зайдёт на ресурсы третьих лиц, Интернет-магазин за его действия ответственности не несёт.</w:t>
      </w:r>
    </w:p>
    <w:p w:rsidR="00E600E4" w:rsidRPr="00E600E4" w:rsidRDefault="00E600E4" w:rsidP="00E600E4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Проверка достоверности персональных данных, которые решил сообщить принявший Политику конфиденциальности Пользователь, не входит в обязанности Администрации сайта.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Предмет политики конфиденциальности</w:t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Согласно проводимой в текущий период Политике конфиденциальности Администрация Интернет-магазина обязана не разглашать персональные данные, сообщаемые Пользователями, регистрирующимися на сайте или оформляющими заказ на покупку товара, а также обеспечивать этим данным абсолютную конфиденциальность.</w:t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Чтобы сообщить персональные данные, Пользователь заполняет расположенные на сайте интернет-магазина электронные формы. Персональными данными Пользователя, которые подлежат обработке, являются:</w:t>
      </w:r>
    </w:p>
    <w:p w:rsidR="00E600E4" w:rsidRPr="00E600E4" w:rsidRDefault="00E600E4" w:rsidP="00E600E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его фамилия, имя, отчество;</w:t>
      </w:r>
    </w:p>
    <w:p w:rsidR="00E600E4" w:rsidRPr="00E600E4" w:rsidRDefault="00E600E4" w:rsidP="00E600E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его контактный телефон;</w:t>
      </w:r>
    </w:p>
    <w:p w:rsidR="00E600E4" w:rsidRPr="00E600E4" w:rsidRDefault="00E600E4" w:rsidP="00E600E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его электронный адрес (e-</w:t>
      </w:r>
      <w:proofErr w:type="spell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mail</w:t>
      </w:r>
      <w:proofErr w:type="spell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);</w:t>
      </w:r>
    </w:p>
    <w:p w:rsidR="00E600E4" w:rsidRPr="00E600E4" w:rsidRDefault="00E600E4" w:rsidP="00E600E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адрес, по которому должен быть доставлен купленный им товар;</w:t>
      </w:r>
    </w:p>
    <w:p w:rsidR="00E600E4" w:rsidRPr="00E600E4" w:rsidRDefault="00E600E4" w:rsidP="00E600E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адрес проживания Пользователя.</w:t>
      </w:r>
    </w:p>
    <w:p w:rsidR="00E600E4" w:rsidRPr="00E600E4" w:rsidRDefault="00E600E4" w:rsidP="00E600E4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Защита данных, автоматически передаваемых при просмотре рекламных блоков и посещении страниц с установленными на них статистическими скриптами системы (пикселями) осуществляется Интернет-магазином. Вот перечень этих данных:</w:t>
      </w:r>
    </w:p>
    <w:p w:rsidR="00E600E4" w:rsidRPr="00E600E4" w:rsidRDefault="00E600E4" w:rsidP="00E600E4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IP-адрес;</w:t>
      </w:r>
    </w:p>
    <w:p w:rsidR="00E600E4" w:rsidRPr="00E600E4" w:rsidRDefault="00E600E4" w:rsidP="00E600E4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сведения из </w:t>
      </w:r>
      <w:proofErr w:type="spell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cookies</w:t>
      </w:r>
      <w:proofErr w:type="spell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;</w:t>
      </w:r>
    </w:p>
    <w:p w:rsidR="00E600E4" w:rsidRPr="00E600E4" w:rsidRDefault="00E600E4" w:rsidP="00E600E4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сведения о браузере (либо другой программе, через которую становится доступен показ рекламы);</w:t>
      </w:r>
    </w:p>
    <w:p w:rsidR="00E600E4" w:rsidRPr="00E600E4" w:rsidRDefault="00E600E4" w:rsidP="00E600E4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время посещения сайта;</w:t>
      </w:r>
    </w:p>
    <w:p w:rsidR="00E600E4" w:rsidRPr="00E600E4" w:rsidRDefault="00E600E4" w:rsidP="00E600E4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адрес страницы, на которой располагается рекламный блок;</w:t>
      </w:r>
    </w:p>
    <w:p w:rsidR="00E600E4" w:rsidRPr="00E600E4" w:rsidRDefault="00E600E4" w:rsidP="00E600E4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реферер</w:t>
      </w:r>
      <w:proofErr w:type="spell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(адрес предыдущей страницы).</w:t>
      </w:r>
    </w:p>
    <w:p w:rsidR="00E600E4" w:rsidRPr="00E600E4" w:rsidRDefault="00E600E4" w:rsidP="00E600E4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Последствием отключения </w:t>
      </w:r>
      <w:proofErr w:type="spell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cookies</w:t>
      </w:r>
      <w:proofErr w:type="spell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может стать невозможность доступа к требующим авторизации частям сайта Интернет-магазина.</w:t>
      </w:r>
    </w:p>
    <w:p w:rsidR="00E600E4" w:rsidRPr="00E600E4" w:rsidRDefault="00E600E4" w:rsidP="00E600E4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Интернет-магазин собирает статистику об IP-адресах всех посетителей. Данные сведения нужны, чтобы выявить и решить технические проблемы и проконтролировать, насколько законным будет проведение финансовых платежей.</w:t>
      </w:r>
    </w:p>
    <w:p w:rsidR="00E600E4" w:rsidRPr="00E600E4" w:rsidRDefault="00E600E4" w:rsidP="00E600E4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Любые другие неоговорённые выше персональные сведения (о том, когда и какие покупки были сделаны, какой при этом использовался браузер, какая была установлена операционная система и пр.) надёжно хранятся и не распространяются. Исключение существующая Политика конфиденциальности предусматривает для случаев, описанных в </w:t>
      </w:r>
      <w:proofErr w:type="spell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п.п</w:t>
      </w:r>
      <w:proofErr w:type="spell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5.2 и 5.3.</w:t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lastRenderedPageBreak/>
        <w:t>Цели сбора персональной информации пользователя</w:t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Сбор персональных данных Пользователя Администрацией Интернет-магазина проводится ради того, чтобы: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Идентифицировать Пользователя, который прошёл процедуру регистрации на сайте Интернет-магазина, чтобы оформить заказ и (или) приобрести товар данного магазина дистанционно.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Открыть Пользователю доступ к персонализированным ресурсам данного сайта.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Установить с Пользователем обратную связь, под которой подразумевается, в частности, рассылка запросов и уведомлений, касающихся использования сайта Интернет-магазина, обработка пользовательских запросов и заявок, оказание прочих услуг.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Определить местонахождение Пользователя, чтобы обеспечить безопасность платежей и предотвратить мошенничество.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Подтвердить, что данные, которые предоставил Пользователь, полны и достоверны.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Создать учётную запись для совершения Покупок, если Пользователь изъявил </w:t>
      </w:r>
      <w:proofErr w:type="gram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</w:t>
      </w:r>
      <w:proofErr w:type="gram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 своё желание.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Уведомить Пользователя о состоянии его заказа в Интернет-магазине.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Обрабатывать и получать платежи, подтверждать налог или налоговые льготы, оспаривать платёж, определять, целесообразно ли предоставить конкретному Пользователю кредитную линию.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Обеспечить Пользователю максимально быстрое решение проблем, встречающихся при использовании Интернет-магазина, за счёт эффективной клиентской и технической поддержки.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Своевременно информировать Пользователя об обновлённой продукции, ознакомлять его с уникальными предложениями, новыми прайсами, новостями о деятельности Интернет-магазина или его партнёров и прочими сведениями, если Пользователь изъявит </w:t>
      </w:r>
      <w:proofErr w:type="gram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</w:t>
      </w:r>
      <w:proofErr w:type="gram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 своё согласие.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Рекламировать товары Интернет-магазина, если Пользователь изъявит </w:t>
      </w:r>
      <w:proofErr w:type="gram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</w:t>
      </w:r>
      <w:proofErr w:type="gram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 своё согласие.</w:t>
      </w:r>
    </w:p>
    <w:p w:rsidR="00E600E4" w:rsidRPr="00E600E4" w:rsidRDefault="00E600E4" w:rsidP="00E600E4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Предоставить Пользователю доступ на сайты или сервисы Интернет-магазина, помогая ему тем самым получать продукты, обновления и услуги.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Способы и сроки обработки персональной информации</w:t>
      </w:r>
    </w:p>
    <w:p w:rsidR="00E600E4" w:rsidRPr="00E600E4" w:rsidRDefault="00E600E4" w:rsidP="00E600E4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Срок обработки персональных данных Пользователя ничем не ограничен. Процедура обработки может проводиться любым предусмотренным законодательством способом. В частности, с помощью информационных систем персональных данных, которые могут вестись автоматически либо без средств автоматизации.</w:t>
      </w:r>
    </w:p>
    <w:p w:rsidR="00E600E4" w:rsidRPr="00E600E4" w:rsidRDefault="00E600E4" w:rsidP="00E600E4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Обработанные Администрацией сайта персональные данные Пользователя могут передаваться третьим лицам, в число которых входят курьерские службы, организации почтовой связи, операторы электросвязи. Делается это для того, чтобы выполнить заказ Пользователя, оставленный им на сайте Интернет-магазина, и </w:t>
      </w: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доставить товар по адресу. Согласие Пользователя на подобную передачу предусмотрено правилами политики сайта.</w:t>
      </w:r>
    </w:p>
    <w:p w:rsidR="00E600E4" w:rsidRPr="00E600E4" w:rsidRDefault="00E600E4" w:rsidP="00E600E4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Также обработанные Администрацией сайта персональные данные могут передаваться уполномоченным органов государственной власти Российской Федерации, если это осуществляется на законных основаниях и в предусмотренном российским законодательством порядке.</w:t>
      </w:r>
    </w:p>
    <w:p w:rsidR="00E600E4" w:rsidRPr="00E600E4" w:rsidRDefault="00E600E4" w:rsidP="00E600E4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Если персональные данные будут утрачены или разглашены, Пользователь уведомляется об этом Администрацией сайта.</w:t>
      </w:r>
    </w:p>
    <w:p w:rsidR="00E600E4" w:rsidRPr="00E600E4" w:rsidRDefault="00E600E4" w:rsidP="00E600E4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Все действия Администрации сайта направлены на то, чтобы не допустить к персональным данным Пользователя третьих лиц (за исключением </w:t>
      </w:r>
      <w:proofErr w:type="spell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п.п</w:t>
      </w:r>
      <w:proofErr w:type="spell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5.2, 5.3). Последним эта информация не должна быть доступна даже случайно, дабы те не уничтожили её, не изменили и не блокировали, не копировали и не распространяли, а также не совершали прочие противозаконные действия. Для защиты пользовательских данных Администрация располагает комплексом организационных и технических мер.</w:t>
      </w:r>
    </w:p>
    <w:p w:rsidR="00E600E4" w:rsidRPr="00E600E4" w:rsidRDefault="00E600E4" w:rsidP="00E600E4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Если персональные данные будут утрачены либо разглашены, Администрация сайта совместно с Пользователем готова принять все возможные меры, дабы предотвратить убытки и прочие негативные последствия, вызванные данной ситуацией.</w:t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Обязательства сторон</w:t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 обязанности Пользователя входит:</w:t>
      </w:r>
    </w:p>
    <w:p w:rsidR="00E600E4" w:rsidRPr="00E600E4" w:rsidRDefault="00E600E4" w:rsidP="00E600E4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Сообщение соответствующих требованиям Интернет-магазина сведений о себе.</w:t>
      </w:r>
    </w:p>
    <w:p w:rsidR="00E600E4" w:rsidRPr="00E600E4" w:rsidRDefault="00E600E4" w:rsidP="00E600E4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Обновление и дополнение предоставляемых им сведений в случае изменения таковых.</w:t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 обязанности Администрации сайта входит:</w:t>
      </w:r>
    </w:p>
    <w:p w:rsidR="00E600E4" w:rsidRPr="00E600E4" w:rsidRDefault="00E600E4" w:rsidP="00E600E4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Применение полученных сведений исключительно в целях, обозначенных в п. 4 существующей Политики конфиденциальности.</w:t>
      </w:r>
    </w:p>
    <w:p w:rsidR="00E600E4" w:rsidRPr="00E600E4" w:rsidRDefault="00E600E4" w:rsidP="00E600E4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Обеспечение конфиденциальности поступивших от Пользователя сведений. Они не должны разглашаться, если Пользователь не даст </w:t>
      </w:r>
      <w:proofErr w:type="gram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</w:t>
      </w:r>
      <w:proofErr w:type="gram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 письменное разрешение. Также Администрация не имеет права продавать, обменивать, публиковать либо разглашать прочими способами переданные Пользователем персональные данные, исключая </w:t>
      </w:r>
      <w:proofErr w:type="spell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п.п</w:t>
      </w:r>
      <w:proofErr w:type="spell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5.2 и 5.3 существующей Политики конфиденциальности.</w:t>
      </w:r>
    </w:p>
    <w:p w:rsidR="00E600E4" w:rsidRPr="00E600E4" w:rsidRDefault="00E600E4" w:rsidP="00E600E4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Принятие мер предосторожности, дабы персональные данные Пользователя оставались строго конфиденциальными, точно также, как остаются конфиденциальными такого рода сведения в современном деловом обороте.</w:t>
      </w:r>
    </w:p>
    <w:p w:rsidR="00E600E4" w:rsidRPr="00E600E4" w:rsidRDefault="00E600E4" w:rsidP="00E600E4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Блокировка персональных пользовательских данных с того момента, с которого Пользователь либо его законный представитель сделает соответствующий запрос. Право сделать запрос на блокировку также предоставляется органу, уполномоченному защищать права Пользователя, предоставившего Администрации сайта свои данные, на период проверки, в случае обнаружения недостоверности сообщённых персональных данных либо неправомерности действий.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Ответственность сторон</w:t>
      </w:r>
    </w:p>
    <w:p w:rsidR="00E600E4" w:rsidRPr="00E600E4" w:rsidRDefault="00E600E4" w:rsidP="00E600E4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 xml:space="preserve">В случае неисполнения Администрацией сайта собственных обязательств и, как следствие, убытков Пользователя, понесённых из-за неправомерного использования предоставленной им информации, ответственность возлагается на неё. Об этом, в частности, утверждает российское законодательство. Исключение существующая в настоящее время Политика конфиденциальности делает для случаев, отражённых в </w:t>
      </w:r>
      <w:proofErr w:type="spell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п.п</w:t>
      </w:r>
      <w:proofErr w:type="spell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5.2, 5.3 и 7.2.</w:t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Но существует ряд случаев, когда Администрация сайта ответственности не несёт, если пользовательские данные утрачиваются или разглашаются. Это происходит тогда, когда они:</w:t>
      </w:r>
    </w:p>
    <w:p w:rsidR="00E600E4" w:rsidRPr="00E600E4" w:rsidRDefault="00E600E4" w:rsidP="00E600E4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Превратились в достояние общественности до того, как были утрачены или разглашены.</w:t>
      </w:r>
    </w:p>
    <w:p w:rsidR="00E600E4" w:rsidRPr="00E600E4" w:rsidRDefault="00E600E4" w:rsidP="00E600E4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Были предоставлены третьими лицами до того, как их получила Администрация сайта.</w:t>
      </w:r>
    </w:p>
    <w:p w:rsidR="00E600E4" w:rsidRPr="00E600E4" w:rsidRDefault="00E600E4" w:rsidP="00E600E4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Разглашались с согласия Пользователя.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</w:p>
    <w:p w:rsidR="00E600E4" w:rsidRPr="00E600E4" w:rsidRDefault="00E600E4" w:rsidP="00E600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Разрешение споров</w:t>
      </w:r>
    </w:p>
    <w:p w:rsidR="00E600E4" w:rsidRPr="00E600E4" w:rsidRDefault="00E600E4" w:rsidP="00E600E4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Если Пользователь недоволен действиями Администрации Интернет-магазина и намерен отстаивать свои права в суде, </w:t>
      </w:r>
      <w:proofErr w:type="gramStart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 того как</w:t>
      </w:r>
      <w:proofErr w:type="gramEnd"/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обратиться с иском, он в обязательном порядке должен предъявить претензию (письменно предложить урегулировать конфликт добровольно).</w:t>
      </w:r>
    </w:p>
    <w:p w:rsidR="00E600E4" w:rsidRPr="00E600E4" w:rsidRDefault="00E600E4" w:rsidP="00E600E4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Получившая претензию Администрация обязана в течение 30 календарных дней с даты её получения письменно уведомить Пользователя о её рассмотрении и принятых мерах.</w:t>
      </w:r>
    </w:p>
    <w:p w:rsidR="00E600E4" w:rsidRPr="00E600E4" w:rsidRDefault="00E600E4" w:rsidP="00E600E4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Если обе стороны так и не смогли договориться, спор передаётся в судебный орган, где его должны рассмотреть согласно действующему российскому законодательству.</w:t>
      </w:r>
    </w:p>
    <w:p w:rsidR="00E600E4" w:rsidRPr="00E600E4" w:rsidRDefault="00E600E4" w:rsidP="00E600E4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E600E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Регулирование отношений Пользователя и Администрации сайта в Политике конфиденциальности проводится согласно действующему российскому законодательству.</w:t>
      </w:r>
    </w:p>
    <w:p w:rsidR="00A55FED" w:rsidRDefault="00A55FED"/>
    <w:sectPr w:rsidR="00A55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775"/>
    <w:multiLevelType w:val="multilevel"/>
    <w:tmpl w:val="8726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80B31"/>
    <w:multiLevelType w:val="multilevel"/>
    <w:tmpl w:val="F7F6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F414C"/>
    <w:multiLevelType w:val="multilevel"/>
    <w:tmpl w:val="8C2E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361BD"/>
    <w:multiLevelType w:val="multilevel"/>
    <w:tmpl w:val="A1C8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23743"/>
    <w:multiLevelType w:val="multilevel"/>
    <w:tmpl w:val="7F86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A72D4"/>
    <w:multiLevelType w:val="multilevel"/>
    <w:tmpl w:val="E0D6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552DC"/>
    <w:multiLevelType w:val="multilevel"/>
    <w:tmpl w:val="2EE8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215A7"/>
    <w:multiLevelType w:val="multilevel"/>
    <w:tmpl w:val="A844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F0B05"/>
    <w:multiLevelType w:val="multilevel"/>
    <w:tmpl w:val="E008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9380B"/>
    <w:multiLevelType w:val="multilevel"/>
    <w:tmpl w:val="79DC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6D01F4"/>
    <w:multiLevelType w:val="multilevel"/>
    <w:tmpl w:val="1570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D2"/>
    <w:rsid w:val="002744EE"/>
    <w:rsid w:val="006112CD"/>
    <w:rsid w:val="00A55FED"/>
    <w:rsid w:val="00D121D2"/>
    <w:rsid w:val="00E6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8971"/>
  <w15:chartTrackingRefBased/>
  <w15:docId w15:val="{38D05FC5-E95C-4F79-AF27-B016C04A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0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60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00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00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60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Legioner</dc:creator>
  <cp:keywords/>
  <dc:description/>
  <cp:lastModifiedBy>Legioner</cp:lastModifiedBy>
  <cp:revision>3</cp:revision>
  <dcterms:created xsi:type="dcterms:W3CDTF">2021-11-03T15:53:00Z</dcterms:created>
  <dcterms:modified xsi:type="dcterms:W3CDTF">2021-11-03T16:16:00Z</dcterms:modified>
</cp:coreProperties>
</file>