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TÉCNICO DE AUDITORÍA, GOBERNANZA Y ARQUITECTURA DE CONTROL INTERNO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NAC_2026_GGPD_AUDITORIA_TECNICA_GOBERNANZA_BD_V01.md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Las 4 Aplicaciones del Repositorio Maestro de Distribución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corpoelec---gestor-de-tareas-y-minutas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(SGTA - AI Studio Google)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planificación-eléctrica-sen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(Planificación Eléctrica SEN / Viáticos / SAMC)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remix-scein---seguimiento-y-control-de-equipos-indisponibles-corpoelec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(Remix SCEIN)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sctis-v-2.0-distribucion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(Control de Interrupciones de Distribución v2.0)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APLICADOS: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8000:2022 | ISO 9001:2015 | ISACA COBIT 2019 (EDM03, APO12, BAI06, DSS05,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VISIÓN GENERAL Y ARQUITECTURA GLOBAL DE BASE DE DATOS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de Distribución implementa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gobernanza determinística unificada en 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Toda regla de negocio, restricción de integridad, deduplicación de activos y control presupuestario se ejecuta directamente a nivel de motor SQL mediante esquemas desacoplados, triggers DDL y funciones almacenadas PL/pgSQL.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 SUITE DE LAS 4 APLICACIONES       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MINUTAS &amp; TAREAS SGTA│2. PLANIFICACIÓN &amp; VIÁT. │ 3. REMIX SCEIN  │ 4. SCTIS INTERRUPC.   │
│   (Gemini 3.6 Flash)    │   (Control POA/Viático) │(Equipos Indisp.)│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MOTOR CENTRAL DE BASE DE DATOS POSTGRESQL / SUPABASE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ESQUEMAS UNIFICADOS: `common` | `activos_red` | `samc` | `scei` | `sctis` | `audit`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[COMMON.ASSETS / ACTIVOS_RED] Catálogo Maestro de 838 Subestaciones y 4.311 Circuitos (RDS)│
│  [ISO 8000 SCORING] Trigger `trg_tira_quality` (SCTIS) &amp; Deduplicación SHA-256 (SCEIN)     │
│  [COBIT PREVENTIVO] Triggers presupuestarios `trg_validar_presupuesto_viatico` (Planif.)    │
│  [AUDITORÍA INMUTABLE] `audit.logs` / `samc_audit_log` / `scei.audit_events` (ISO 27001)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REVISIÓN Y RESULTADOS DE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`corpoelec---gestor-de-tareas-y-minutas`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Extracción automatizada de acuerdos en minutas de trabajo mediante IA (Gemini 3.6 Flash), integración con Google Drive corporativo y gestión de tareas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Seguridad e ISO: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Cumplimiento de ISO 27001 mediante firma HMAC de tokens de sesión y asignación RBAC por roles.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Posee manuales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GGPD-SGM-MAN-001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e instructivos operativos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`planificación-eléctrica-sen` (Planificación / Viáticos / SAMC)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de viáticos, seguimiento de metas físicas POA/PRTSEN e integración con Supabase.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#1 (Control de Exceso Presupuestario):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sobre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Cancela inserciones que superen el saldo disponible.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#2 (Conciliación Presupuestaria):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#3 (Integridad en Cierres):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procedimiento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sp_cerrar_asignacion_viatico()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#5 (Origen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`remix-scein---seguimiento-y-control-de-equipos-indisponibles-corpoelec`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Inventario y diagnóstico de equipos de patio indisponibles (Transformadores, Interruptores $SF_6$, Seccionadores, Pararrayos) en las 838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Deduplicación sintáctica mediante huella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Bandeja de Cuarentena y Remediación para registros defectuosos con exportación de plantillas de corrección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Documental: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Instructivo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manuales precargados en backend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server.ts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`sctis-v-2.0-distribucion` (Control de Interrupciones)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y homologación de tiras de interrupción de los 24 estados mediante motor acelerado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(procesamiento 16x más rápido).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scoring automático de calidad (0 a 100).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Catálogo oficial de 22 Causas y 14 Sub-causas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comparación difusa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aprendizaje continuo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UNIFICACIÓN DE DATOS MAESTROS DE INFRAESTRUCTURA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centraliza la información de infraestructura de todas las aplicaciones mediante la tabla unificada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(esquema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common.assets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maestro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codificada bajo la norma internacional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IEC 81346-10 (RDS-PS)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$$\text{Código RDS-PS} = \text{=VE+} + \langle\text{ESTADO}\rangle + \text{-} + \langle\text{NOMBRE\_ACTIVO}\rangle$$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Inventario Nacional Consolidado: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 (SE)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 (CT)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Transversal: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que un evento de interrupción registrado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un equipo dañado reportado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una inspección financiada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apunten exactamente al mismo registro de activo eléctrico.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DE DESARROLLO HÍBRIDO (IA + EXPERTOS HUMANOS)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desarrollo del Repositorio Maestro y la remediación de auditoría combinan Inteligencia Artificial Generativa y la supervisión de un equipo humano especializado: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MODELO DE TRABAJO HÍBRIDO                                   │
├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┤
│    INGENIERÍA DE INTELIGENCIA ARTIFICIAL     │           AUDITORÍA Y DOMINIO HUMANO         │
│         (Google Gemini 3.6 Flash)            │              (Equipo Especialista)           │
├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┤
│ • Generación acelerada de código DDL SQL     │ • Especialista en Ingeniería Eléctrica:      │
│ • Parsing y conversión ETL de planillas Excel│   Validación de nomenclaturas SE/CT y SEN.   │
│ • Creación de vistas de conciliación complejas│ • Científico de Datos:                       │
│ • Algoritmos de comparación difusa (Fuzzy)   │   Aseguramiento del pipeline ETL e ISO 8000. │
│ • Detección sintáctica de errores            │ • Especialista ISO / Auditor COBIT ISACA:    │
│                                              │   Diseño de controles, SoD y trazabilidad.   │
└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Reducción del ciclo global de desarrollo e integración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con cumplimiento del 100% de los criterios de calidad y auditoría institucionales.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y T.S.U. Josue Pacheco (vía Antigravity Platform — Google Gemini 3.6 Flash)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(Gerencia General de Distribución — CORPOELEC)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 | Fecha: 10 de Agosto de 2026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NAC_2026_GGPD_AUDITORIA_TECNICA_GOBERNANZA_BD_V01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2026-08-15T01:31:09.679Z</dcterms:created>
  <dcterms:modified xsi:type="dcterms:W3CDTF">2026-08-15T01:31:09.679Z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