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TÉCNICO-ECONÓMICO: TRANSFERENCIA OPERATIVA, ANÁLISIS ESCENARIOS MULTI-OPCIÓN E INFRAESTRUCTURA CLOUD (AGOSTO - DICIEMBRE 2026)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DE DOCUMENTO: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INF-STI-2026-008-V3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ESTÁNDAR ISO: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ISO/IEC 20000-1 / ISO 9001:2015 / ISO/IEC 27001:2022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04 de agosto de 2026 (Revisión V3: 17 de agosto de 2026)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CLASIFICACIÓN: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Interno / Operativo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Jefatura del Área / Dirección de Tecnología /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Automatización e Ingeniería de Productos con IA, de Planificación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ASUNTO: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Informe Técnico-Económico: Transferencia Operativa, Evaluación Financiera de Tres (3) Escenarios e Infraestructura Cloud/IA (Ago - Dic 2026)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OBJETIVO DEL DOCUMENTO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Presentar la relación de costes, beneficios técnicos integrales y el retorno de inversión de las plataformas e infraestructura digital que han sido financiadas de forma personal por el área desde febrero de 2026.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plantea una evaluación financiera bajo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tres (3) escenarios de implementación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(Cobertura Total, Optimizado con Migración Digital, y Núcleo Mínimo Esencial Google AI Pro) para permitir la selección de la ruta presupuestaria óptima por parte de la alta dirección, solicitando la asunción formal de pagos institucionales y la definición del canal administrativo/auditable a partir del presente mes de agosto hasta el cierre del período fiscal en diciembre de 2026.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VALOR AGREGADO Y BENEFICIOS DEL ECOSISTEMA GOOGLE AI PRO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suscripción 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Pro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 representa un gasto de software aislado, sino el motor central que mantiene operativo un ecosistema integrado de colaboración, analítica e inteligencia artificial para toda la gerencia: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Optimización en Videoconferencias y Videollamadas (Google Meet vs. Zoom)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Eliminación de Límites de Tiempo: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Anteriormente la gerencia utilizaba la versión gratuita de Zoom, restringida a reuniones de 60 minutos, interrumpiendo mesas de trabajo técnicas y operativas. Google Meet integrado en la suscripción permite reuniones de trabajo continuas con todo el personal sin límites de tiempo.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Generación Automática de Minutas y Resúmenes (Gemini):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Gemini en Google Meet procesa en tiempo real las discusiones y genera minutas, puntos clave y asignación de responsabilidades de forma automatizada. Esto ha acelerado drásticamente el seguimiento de tareas corporativas.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Sustento del Sistema de Control de Tareas: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 funcionalidad automatizada alimenta e interactúa directamente con nuestras aplicaciones internas de control de tareas y seguimiento de acuerdos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apps/corpoelec---gestor-de-tareas-y-minutas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Integración de API de Gemini para Análisis Eléctrico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Simulación y Escenarios Eléctricos: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Las aplicaciones internas desarrolladas por el equipo consumen la API de Gemini para el procesamiento automático de datasets masivos, análisis de carga, diagnóstico de variables del sistema eléctrico y evaluación de escenarios operativos de distribución.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Sostenibilidad del Software Interno: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Mantener viva la suscripción garantiza la continuidad funcional y los tokens de procesamiento de las herramientas de software de planificación.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Infraestructura de Datos y Automatización (Google Workspace)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Almacenamiento Ampliado (Google Drive 2 TB+):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Alojamiento centralizado de repositorios cartográficos, bases de datos y modelos del sistema de distribución (Data Lake SIGI).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Respaldos Automatizados (Google Apps Script):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Ejecución de scripts automatizados que realizan tres (3) respaldos diarios de la información crítica, garantizando redundancia y contingencia activa.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Integración Multicuenta Corporativa (Grupo Familiar):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suscripción cobija a tres (3) cuentas institucionales estratégicas sin generar costos individuales adicionales: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Repositorio Oficial de Datos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Servidor/Cuenta de Respaldo de Información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ggpd.automatizacion.cirpoelec@gmail.com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Cuenta de Desarrollo e Innovación de Software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DESCRIPCIÓN DE OTRAS PLATAFORMAS DE APOYO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OpenCode GO (Entorno de Desarrollo Multi-Modelo)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Plataforma de orquestación de modelos de IA para la consulta, generación de código y entrenamiento de algoritmos orientados al software de planificación. (Aumento de cuota 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$10.00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 partir de este mes para habilitar modelos de mayor capacidad de cómputo).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Supabase (Backend Serverless y Base de Datos Postgres)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Infraestructura de base de datos relacional para el despliegue de soluciones de software del área, gestión de tablas normalizadas de distribución y endpoints API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esquemas DDL).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Microsoft 365 (Evaluación para Migración / Escenario Opcional)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Herramienta de productividad tradicional. Actualmente, el avance en la automatización de archivos en Hojas de Cálculo de Google y el desarrollo de nuestras aplicaciones propias permiten migrar el flujo analítico completamente al ecosistema Google y software interno, posibilitando la prescripción de este gasto.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HISTORIAL Y MECANISMO DE PAGO ACTUAL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Durante el período febrero - julio 2026, el financiamiento se realizó a título personal mediante recargas mensuales gestionadas a través del proveedor Venegift asociadas a la pasarela de Google Play: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AI Pro: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Periodo promocional ($4.99/mes x 3 meses) y mensualidad regular.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Microsoft 365: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Sostenido desde febrero de 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OpenCode GO: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Cuota inicial de $5.00/mes.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Supabase: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Suscripción básica operativa.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COMPARATIVA DE LOS TRES (3) ESCENARIOS FINANCIEROS (AGOSTO - DICIEMBRE 2026)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📊 ESCENARIO A: Cobertura Completa (Incluye Microsoft 365)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Mantiene la suite completa de herramientas para analistas que utilizan Office tradicional junto con la infraestructura Cloud de desarrollo e 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Plataforma / Servicio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 ($ USD)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Meses Restantes (Ago - Dic)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Total Restante 2026 ($ USD)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Google AI Pro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(Plan completo)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$19.99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$99.95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Microsoft 365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$9.99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$49.95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OpenCode GO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(Ampliación multi-modelo)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$50.00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Supabase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(Suscripción Básica / Pro Base)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$25.00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$125.00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TOTAL ESCENARIO 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$64.98 / mes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$324.90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🚀 ESCENARIO B: Optimización Financiera y Migración Digital (Excluye Microsoft 365)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Justificación Técnica: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Gracias a la automatización de hojas de cálculo implementada en Google Workspace y a los desarrollos de aplicaciones propietarias del equipo de automatización, las tareas analíticas son absorbidas sin pérdida de funcionalidad, eliminando la necesidad de la suscripción a Microsoft 365 y optimizando el presupuesto.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Plataforma / Servicio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 ($ USD)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Meses Restantes (Ago - Dic)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Total Restante 2026 ($ USD)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Google AI Pro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(Plan completo)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$19.99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$99.95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Microsoft 365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~~$9.99~~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$0.00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OpenCode GO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(Ampliación multi-modelo)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$50.00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Supabase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(Suscripción Básica / Pro Base)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$25.00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$125.00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TOTAL ESCENARIO 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$54.99 / mes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$274.95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⚡ ESCENARIO C: Núcleo Mínimo Esencial (Exclusivo Google AI Pro)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Justificación Técnica: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Este escenario preserva exclusivamente la columna vertebral de colaboración, almacenamiento institucional y capacidades de Inteligencia Artificial del ecosistema Google AI Pro. Cubre las necesidades críticas de videoconferencias sin interrupción, generación automática de minutas, tokens de API de Gemini para análisis de red, y los 2 TB de almacenamiento en la nube compartidos entre las 3 cuentas operativas del área. Las demás herramientas quedan bajo planes gratuitos o esquemas comunitarios.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Plataforma / Servicio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 ($ USD)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Meses Restantes (Ago - Dic)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Total Restante 2026 ($ USD)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Google AI Pro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(Plan completo 2 TB + Gemini)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$19.99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$99.95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Microsoft 365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OpenCode 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Supabase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(Capa Free / Comunitaria)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$0.00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$0.00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TOTAL ESCENARIO 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$19.99 / mes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 meses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$99.95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💡 Matriz Comparativa Consolidada de Inversión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 ($ USD)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Total Ago-Dic 2026 ($ USD)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Ahorro vs. Escenario 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Escenario 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Cobertura Total (Suite Tradicional + Cloud + IA)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$64.98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$324.90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Ref. Base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Escenario 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Optimizado con Migración Digital (Cloud + IA)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$54.99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$274.95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$49.95 USD (-15.4%)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Escenario 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Núcleo Mínimo Esencial (Google AI Pro 2 TB + Gemini)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$19.99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$99.95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$224.95 USD (-69.2%)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ESQUEMA DE GESTIÓN Y AUDITABILIDAD DE PAGOS (NORMATIVA ISO)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dar cumplimiento a los principios de transparencia fiscal, auditoría contable y control de proveedores: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Cese de Financiamiento Personal: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suspenderá la compra de tarjetas de regalo o recargas personales a través de Venegift/Google Play personal.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Manejo Directo Gerencial: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Gerencia / Unidad Financiera asumirá la titularidad de los pagos usando los instrumentos o canales corporativos que considere convenientes (tarjeta corporativa en Google Play, cuenta institucional o gestión de compras autorizadas).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Auditabilidad Directa: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Garantiza que todas las facturas y comprobantes queden registrados institucionalmente sin requerir reembolsos ni emisión de recibos por parte del personal técnico.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CONCLUSIÓN Y SOLICITUD DE APROBACIÓN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solicita formalmente a la gerencia: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Seleccionar la ruta financiera preferida: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Escenario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Cobertura Completa ($64.98/mes | $324.90 total).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Escenario B: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Optimización y Migración Digital ($54.99/mes | $274.95 total).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Escenario C: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Núcleo Mínimo Esencial Google AI Pro ($19.99/mes | $99.95 total).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Designar la vía o instrumento institucional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ejecutar los pagos a partir del presente mes de agosto de forma directa y auditable.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Firma de Conformidad: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Yván M. Cipiran N.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V-17801907 / NP: 00161763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Programador Fullstack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*Equipo de Automatización e Ingeniería de Productos con IA, de Planificación de Distribución*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*Gerencia General de Planificación de Distribución (GGPD) — CORPOELEC*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*Ministerio del Poder Popular para la Energía Eléctrica*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INF-STI-2026-008-V3_INFORME_TECNICO_ECONOMICO_SERVICIOS_CLOUD_ISO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2026-08-17T13:51:40.493Z</dcterms:created>
  <dcterms:modified xsi:type="dcterms:W3CDTF">2026-08-17T13:51:40.493Z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