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ЗАДАНИЕ НА ИЗГОТОВЛЕНИЕ ЖГУТОВ И КАБЕЛЕЙ</w:t>
      </w:r>
    </w:p>
    <w:p>
      <w:pPr>
        <w:jc w:val="center"/>
      </w:pPr>
      <w:r>
        <w:rPr>
          <w:b/>
          <w:color w:val="555555"/>
        </w:rPr>
        <w:t>Harness and cable manufacturing brief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Комплект на станцию / Per-station set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Жгут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Длина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Цепи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Макс. 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H-MIC1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275 ±5 mm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 Ω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H-MIC2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275 ±5 mm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 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H-MIC3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275 ±5 mm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 Ω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H-MIC4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275 ±5 mm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 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H-MAIN-PWR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440 ±5 mm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 Ω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H-BAT-PWR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330 ±5 mm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0.10 Ω</w:t>
            </w:r>
          </w:p>
        </w:tc>
      </w:tr>
    </w:tbl>
    <w:p>
      <w:pPr>
        <w:pStyle w:val="1"/>
      </w:pPr>
      <w:r>
        <w:t>2. Материалы и окончания / Materials and terminations</w:t>
      </w:r>
    </w:p>
    <w:p>
      <w:pPr>
        <w:spacing w:after="40"/>
        <w:ind w:left="312" w:hanging="198"/>
      </w:pPr>
      <w:r>
        <w:t xml:space="preserve">• </w:t>
      </w:r>
      <w:r>
        <w:t>H-MIC1…4: Molex 5040510601 / 5040520098; TE 55A0111-24, 24 AWG.</w:t>
      </w:r>
      <w:r>
        <w:t xml:space="preserve"> / H-MIC1…4: Molex 5040510601 / 5040520098; TE 55A0111-24, 24 AWG.</w:t>
      </w:r>
    </w:p>
    <w:p>
      <w:pPr>
        <w:spacing w:after="40"/>
        <w:ind w:left="312" w:hanging="198"/>
      </w:pPr>
      <w:r>
        <w:t xml:space="preserve">• </w:t>
      </w:r>
      <w:r>
        <w:t>H-MAIN-PWR: Molex 430251200; pins 1–6 contact 430300038 and TE 55A0111-18; pins 7–12 contact 430300001 and Alpha 3051.</w:t>
      </w:r>
      <w:r>
        <w:t xml:space="preserve"> / H-MAIN-PWR: Molex 430251200; pins 1–6 contact 430300038 and TE 55A0111-18; pins 7–12 contact 430300001 and Alpha 3051.</w:t>
      </w:r>
    </w:p>
    <w:p>
      <w:pPr>
        <w:spacing w:after="40"/>
        <w:ind w:left="312" w:hanging="198"/>
      </w:pPr>
      <w:r>
        <w:t xml:space="preserve">• </w:t>
      </w:r>
      <w:r>
        <w:t>H-BAT-PWR: TE SOLISTRAND 8-34114-1 M8 at battery; Molex 430250200 / 430300038 at PCB-PWR.</w:t>
      </w:r>
      <w:r>
        <w:t xml:space="preserve"> / H-BAT-PWR: TE SOLISTRAND 8-34114-1 M8 at battery; Molex 430250200 / 430300038 at PCB-PWR.</w:t>
      </w:r>
    </w:p>
    <w:p>
      <w:pPr>
        <w:pStyle w:val="1"/>
      </w:pPr>
      <w:r>
        <w:t>3. First article / Первый образец</w:t>
      </w:r>
    </w:p>
    <w:p>
      <w:pPr>
        <w:jc w:val="both"/>
      </w:pPr>
      <w:r>
        <w:rPr>
          <w:b/>
        </w:rPr>
        <w:t xml:space="preserve">RU: </w:t>
      </w:r>
      <w:r>
        <w:t>До партии выполнить измерение crimp height каждого сочетания провод/контакт, разрушающее pull-test на образцах, макрофото обжима и сверку оснастки. Результат согласовать до изготовления остатка.</w:t>
      </w:r>
      <w:r>
        <w:br/>
      </w:r>
      <w:r>
        <w:rPr>
          <w:b/>
        </w:rPr>
        <w:t xml:space="preserve">EN: </w:t>
      </w:r>
      <w:r>
        <w:t>Before the lot, measure crimp height for each wire/contact combination, perform destructive sample pull tests, retain crimp macro photos and verify tooling. Approve results before building the balance.</w:t>
      </w:r>
    </w:p>
    <w:p>
      <w:pPr>
        <w:pStyle w:val="1"/>
      </w:pPr>
      <w:r>
        <w:t>4. Контроль 100% / 100% inspection</w:t>
      </w:r>
    </w:p>
    <w:p>
      <w:pPr>
        <w:spacing w:after="40"/>
        <w:ind w:left="312" w:hanging="198"/>
      </w:pPr>
      <w:r>
        <w:t xml:space="preserve">• </w:t>
      </w:r>
      <w:r>
        <w:t>point-to-point continuity, полярность и отсутствие cross-short</w:t>
      </w:r>
      <w:r>
        <w:t xml:space="preserve"> / point-to-point continuity, polarity and no cross-short</w:t>
      </w:r>
    </w:p>
    <w:p>
      <w:pPr>
        <w:spacing w:after="40"/>
        <w:ind w:left="312" w:hanging="198"/>
      </w:pPr>
      <w:r>
        <w:t xml:space="preserve">• </w:t>
      </w:r>
      <w:r>
        <w:t>визуальный контроль жил, изоляции, защёлок, маркировки и strain relief</w:t>
      </w:r>
      <w:r>
        <w:t xml:space="preserve"> / visual inspection of strands, insulation, latches, labels and strain relief</w:t>
      </w:r>
    </w:p>
    <w:p>
      <w:pPr>
        <w:spacing w:after="40"/>
        <w:ind w:left="312" w:hanging="198"/>
      </w:pPr>
      <w:r>
        <w:t xml:space="preserve">• </w:t>
      </w:r>
      <w:r>
        <w:t>запись партий провода/контактов, оснастки, оператора и тестера</w:t>
      </w:r>
      <w:r>
        <w:t xml:space="preserve"> / record wire/contact lots, tooling, operator and tester</w:t>
      </w:r>
    </w:p>
    <w:p>
      <w:pPr>
        <w:spacing w:after="40"/>
        <w:ind w:left="312" w:hanging="198"/>
      </w:pPr>
      <w:r>
        <w:t xml:space="preserve">• </w:t>
      </w:r>
      <w:r>
        <w:t>маркировка H-MIC1…4, H-MAIN-PWR, H-BAT-PWR и направления</w:t>
      </w:r>
      <w:r>
        <w:t xml:space="preserve"> / mark H-MIC1…4, H-MAIN-PWR, H-BAT-PWR and orientation</w:t>
      </w:r>
    </w:p>
    <w:p>
      <w:pPr>
        <w:pStyle w:val="1"/>
      </w:pPr>
      <w:r>
        <w:t>5. Авторитетные данные / Authoritative data</w:t>
      </w:r>
    </w:p>
    <w:p>
      <w:pPr>
        <w:jc w:val="both"/>
      </w:pPr>
      <w:r>
        <w:rPr>
          <w:b/>
        </w:rPr>
        <w:t xml:space="preserve">RU: </w:t>
      </w:r>
      <w:r>
        <w:t>Распайка задаётся книгой СОЕДИНЕНИЯ_ЖГУТЫ_И_РАСПАЙКА_EVT_PRE_20_REV_D7.xlsx и машинночитаемыми CSV. При конфликте остановить работу и оформить NCR/ECO.</w:t>
      </w:r>
      <w:r>
        <w:br/>
      </w:r>
      <w:r>
        <w:rPr>
          <w:b/>
        </w:rPr>
        <w:t xml:space="preserve">EN: </w:t>
      </w:r>
      <w:r>
        <w:t>Pinout is defined by СОЕДИНЕНИЯ_ЖГУТЫ_И_РАСПАЙКА_EVT_PRE_20_REV_D7.xlsx and machine-readable CSV files. Stop work and raise NCR/ECO on any conflict.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ЗАДАНИЕ_НА_ИЗГОТОВЛЕНИЕ_ЖГУТОВ_И_КАБЕЛЕЙ_EVT_PRE_20_REV_D7</dc:title>
  <dc:subject>Дионея EVT-PRE-20 производственный комплект REV_D7</dc:subject>
  <cp:keywords>EVT-PRE-20, REV_D7, manufacturing, Altium</cp:keywords>
</cp:coreProperties>
</file>