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Заявка на сборку станций и корпусов EVT PRE 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 · EVT-PRE-20 · 30 сентября 2026 года · Rev D · комплект для подготовки закупки и производства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Заявка рассчитана на первый лот из 20 изделий DIO-EVT-001…020. Сборку можно запускать после выпуска плат, жгутов и корпуса с фиксированной ревизией; до этого документ служит маршрутом подготовки и заказа опытных деталей.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Материалы и идентификация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По каждой станции выдать одну PCB-MAIN Rev B после заводского DFM и приёмки PCBA, одну PCB-PWR, четыре PCB-MIC одного MPN микрофона, карту microSD U12, батарею RB40, MPPT Victron, панель 80 Вт, три антенных комплекта и жгуты. На каждом изделии записать серийный номер платы, HW revision, firmware, SIM ICCID и хеш профиля public APN, материалы корпуса и контрольную сумму файла изготовления.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Первый лот корпусов – 20 комплектов 3D-печати. В приложенных STEP/STL есть верхний электронный модуль, кассета PCB-PWR, четыре цилиндрических микрофонных стакана DIO-3DP-MC-001B и акустическая голова DIO-3DP-AH-001C с закрытым дном, уплотняемым кабельным лючком и цельным верхним каркасом; дополнительно выпущены предварительные STL нижнего блока RB40/MPPT, седла мачты и зажима панели. До заказа партии необходимы примерка, расчёт прочности, герметизация и выбор акустической мембраны; подрядчик не должен самовольно менять контролируемые модели.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Маршрут сборки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После входного контроля присвоить серийный номер и открыть индивидуальный traveller. Проверить полярность батареи и предохранитель; установить PCB и контролируемые жгуты по листу «Распайка жгутов». Проверить 100 % проводимости, отсутствие перекрёстных коротких замыканий и направление разъёмов. Для PCB-PWR J1 сопряжение ориентировано +Z, J2 – +X.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Провести тест первого включения с ограничением тока, затем проверку шин 3V8, 3V3, 1V8, I2C и четырёх PDM каналов. Записать телеметрию, provisioning, EOL и результат механической посадки. Не считать прохождение EOL заменой EVT по температуре, RF, акустике, влаге и автономности.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Предварительные технологии корпуса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FDM-детали проектируются под ASA и печать на FlashForge Adventurer 5M Pro. Требуются пробная печать, размеры после усадки, качество резьбовых закладных, кабельные вводы, снятие платы для сервиса и first article fit. Заявленные в моделях нулевые пересечения относятся к упрощённым телам и не подтверждают реальную посадку батареи и ответных разъёмов.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Вакуумное литьё и ТПА представлены отдельными STEP/STL-кандидатами и инженерными BOM. До заказа формы требуются материал, усадка, уклоны, разъём формы, точки впрыска и выталкивания, допуски, пробный отливок T0/T1 и отдельный DFM. Второй лот из 20 корпусов может быть печатным; способ изготовления и заказная цена будут утверждены отдельно.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Жгуты и платы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Использовать только заказ жгутов DIO-HARNESS-SET-EVT-D: MIC 275 ±5 мм, MAIN-PWR 440 ±5 мм, BAT-PWR 330 ±5 мм. Сначала принять один полный комплект, затем остальные 21.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PCB-MIC заказывается и изготавливается полным лотом 80 PCBA без паузы. Из полученной партии выбрать плату или панель для контроля акустического порта, MK1 и PDM; при дефекте определить контроль и доработку затронутой партии.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Антенные тракты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На каждую станцию установить три Taoglas CAB.0243 длиной 150 мм: J8 CELL/LTE → G30.B.108111, J9 GNSS → AA.166.A.301111, J10 RU868 → TI.89.B.2111W. Заказ первого лота с резервом: 66 пигтейлов и по 22 антенны каждого типа.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Проверить маркировку, MHF/U.FL и SMA сопряжение, радиус изгиба ≥6,8 мм, герметичность bulkhead, затем VSWR/потери, GNSS ток и чувствительность, LTE attach и RU868 EOL/EVT.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