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PCB-MIC Rev B – задание на изготовление и монтаж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Плата Rev B технически принята подписанным Review B. По последующему требованию заказчика первый лот 80 PCBA заказывается и изготавливается полностью, без паузы после первого образца. Четыре платы идут на каждую из 20 станций.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Параметры платы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Габарит 24 × 22 мм; толщина 1,0 мм; два слоя; FR-4; наружная медь 35 мкм; ENIG; зелёная маска; белая маркировка.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H1/H2: NPTH Ø2,2 мм. Акустический порт MK1: NPTH Ø0,8 мм. Использовать отдельные файлы PTH и NPTH. Не добавлять фабричные метки сверления в Gerber трафарета или контура.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Контрольная сумма исходной платы SHA-256: c57cebbb3886247166551fd242fa51350bc9be7fee6299e63e7eaac60518d518.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Монтаж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Точные MPN: MK1 TDK InvenSense MMICT5838-00-012; J1 Molex 5040500691; C1 TDK CGA2B3X7R1E104K050BB; R1 Panasonic ERJ-2GE0R00X.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Трафарет MK1 выполнять четырьмя раздельными дугами: наружный диаметр 1,525 мм, внутренний 1,025 мм, четыре разрыва 0,10 мм. Паста, клей, покрытие и загрязнение в акустическом отверстии запрещены.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ориентацию pin 1 MK1 и J1 по сборочной схеме RU/EN. Панелизацию и отделение выполнить без изгиба зоны MEMS-микрофона.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Единая партия и контроль после изготовления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Изготовить и смонтировать все 80 PCBA без технологической паузы. После изготовления выбрать одну плату или панель для AOI/микроскопии MK1, проверки открытого NPTH, отсутствия пасты, клея и покрытия в порту, электрической целостности и PDM.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Результат выборочного контроля не предшествует изготовлению остальных изделий. При дефекте изолировать затронутую партию, установить объём 100 % проверки и доработки. Любое DFM-изменение CAM, стека, отверстий, посадочных мест или трафарета требует ECO до запуска панели. Извещение о единой партии заменяет только условие очередности в подписанном Review B и не является новой подписью технического ревью.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Приёмка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Передать отчёт электротеста плат и AOI, протокол выборочной микроскопии MK1 и порта, реальный stack ID, схему панели, профиль пайки и перечень отклонений. Физическая акустическая калибровка выполняется после сборки станции по программе EVT.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