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Опись и статус производственного комплекта EVT-PRE-20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Финальный комплект Rev D для закупки, изготовления плат, монтажа и сборки опытной партии.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Статус плат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PCB-MAIN: разводка завершена, DRC 0, unconnected 0, ERC 0; выпуск зависит от DFM и подтверждения фабричного stack ID.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PCB-PWR: заказ разрешён заказчиком с обязательной заводской проверкой стека и переходных отверстий.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PCB-MIC Rev B: плата технически принята Review B, DRC/ERC/unconnected 0/0/0, SHA-256 c57cebbb3886247166551fd242fa51350bc9be7fee6299e63e7eaac60518d518. По требованию заказчика все 80 PCBA изготавливаются без паузы; образец выбирается из готовой партии для контроля порта и PDM.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Состав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Архив плат содержит Gerber, отдельную сверловку, IPC-356, координаты, BOM, KiCad-исходники, PDF схемы/сборки и задания. Полный архив дополнительно содержит закупочную книгу для 41 станции, документы сборки, предварительные модели корпусов, технический проект и отдельные архивы.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Программа EVT и материалы дообучения «Мухоеда» находятся в отдельном архиве. Полный пакет Review B PCB-MIC находится в отдельном архиве и не входит в производственный архив.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Ограничения первого выпуска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Первая партия корпусов – 20 комплектов 3D-печати; модели предварительные и требуют примерки. Литьевые файлы являются исходными кандидатами для DFM оснастки.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Оценочные цены взяты из ведомости v.02 и не являются коммерческим предложением. Недетализированная сумма около 4 млн ₽ исключена. Перед закупкой получить текущие котировки.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Физические акустические, климатические, RF и корпусные проверки выполняются на собранных изделиях по программе EVT и не блокируют передачу утверждённых файлов фабрике.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