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AD0" w:rsidRPr="00033C97" w:rsidRDefault="00A65AD0" w:rsidP="00A65AD0">
      <w:pPr>
        <w:pStyle w:val="Default"/>
        <w:rPr>
          <w:sz w:val="36"/>
          <w:szCs w:val="36"/>
        </w:rPr>
      </w:pPr>
    </w:p>
    <w:p w:rsidR="00A65AD0" w:rsidRPr="00033C97" w:rsidRDefault="00A65AD0" w:rsidP="00A65AD0">
      <w:pPr>
        <w:pStyle w:val="Default"/>
        <w:jc w:val="center"/>
        <w:rPr>
          <w:sz w:val="36"/>
          <w:szCs w:val="36"/>
        </w:rPr>
      </w:pPr>
      <w:r w:rsidRPr="00033C97">
        <w:rPr>
          <w:sz w:val="36"/>
          <w:szCs w:val="36"/>
        </w:rPr>
        <w:t>Министерство образования Российской Федерации</w:t>
      </w:r>
    </w:p>
    <w:p w:rsidR="00A65AD0" w:rsidRPr="00033C97" w:rsidRDefault="00A65AD0" w:rsidP="00A65AD0">
      <w:pPr>
        <w:pStyle w:val="Default"/>
        <w:jc w:val="center"/>
        <w:rPr>
          <w:sz w:val="36"/>
          <w:szCs w:val="36"/>
        </w:rPr>
      </w:pPr>
      <w:r w:rsidRPr="00033C97">
        <w:rPr>
          <w:sz w:val="36"/>
          <w:szCs w:val="36"/>
        </w:rPr>
        <w:t>Университет «Московская финансовая юридическая академия»</w:t>
      </w:r>
    </w:p>
    <w:p w:rsidR="00A65AD0" w:rsidRPr="00033C97" w:rsidRDefault="00A65AD0" w:rsidP="00A65AD0">
      <w:pPr>
        <w:pStyle w:val="Default"/>
        <w:jc w:val="center"/>
        <w:rPr>
          <w:sz w:val="32"/>
          <w:szCs w:val="32"/>
        </w:rPr>
      </w:pPr>
      <w:r>
        <w:rPr>
          <w:bCs/>
          <w:sz w:val="32"/>
          <w:szCs w:val="32"/>
        </w:rPr>
        <w:t>Практическая работа</w:t>
      </w:r>
      <w:r w:rsidRPr="00033C97">
        <w:rPr>
          <w:bCs/>
          <w:sz w:val="32"/>
          <w:szCs w:val="32"/>
        </w:rPr>
        <w:t xml:space="preserve"> №1 </w:t>
      </w:r>
      <w:r>
        <w:rPr>
          <w:bCs/>
          <w:sz w:val="32"/>
          <w:szCs w:val="32"/>
        </w:rPr>
        <w:t>по дисциплине</w:t>
      </w:r>
    </w:p>
    <w:p w:rsidR="00A65AD0" w:rsidRPr="00033C97" w:rsidRDefault="00A65AD0" w:rsidP="00A65AD0">
      <w:pPr>
        <w:pStyle w:val="Default"/>
        <w:jc w:val="center"/>
        <w:rPr>
          <w:sz w:val="36"/>
          <w:szCs w:val="36"/>
        </w:rPr>
      </w:pPr>
      <w:r w:rsidRPr="00033C97">
        <w:rPr>
          <w:bCs/>
          <w:sz w:val="32"/>
          <w:szCs w:val="32"/>
        </w:rPr>
        <w:t>«</w:t>
      </w:r>
      <w:r>
        <w:rPr>
          <w:bCs/>
          <w:sz w:val="32"/>
          <w:szCs w:val="32"/>
        </w:rPr>
        <w:t>Базы данных</w:t>
      </w:r>
      <w:r w:rsidRPr="00033C97">
        <w:rPr>
          <w:bCs/>
          <w:sz w:val="32"/>
          <w:szCs w:val="32"/>
        </w:rPr>
        <w:t>»</w:t>
      </w:r>
    </w:p>
    <w:p w:rsidR="00A65AD0" w:rsidRPr="00033C97" w:rsidRDefault="00A65AD0" w:rsidP="00A65AD0">
      <w:pPr>
        <w:pStyle w:val="Default"/>
        <w:jc w:val="center"/>
        <w:rPr>
          <w:sz w:val="36"/>
          <w:szCs w:val="36"/>
        </w:rPr>
      </w:pPr>
    </w:p>
    <w:p w:rsidR="00A65AD0" w:rsidRPr="00033C97" w:rsidRDefault="00A65AD0" w:rsidP="00A65AD0">
      <w:pPr>
        <w:pStyle w:val="Default"/>
        <w:rPr>
          <w:b/>
          <w:bCs/>
          <w:sz w:val="36"/>
          <w:szCs w:val="36"/>
        </w:rPr>
      </w:pPr>
    </w:p>
    <w:p w:rsidR="00A65AD0" w:rsidRDefault="00A65AD0" w:rsidP="00A65AD0">
      <w:pPr>
        <w:pStyle w:val="Default"/>
      </w:pPr>
    </w:p>
    <w:p w:rsidR="00A65AD0" w:rsidRDefault="00A65AD0" w:rsidP="00A65AD0">
      <w:pPr>
        <w:pStyle w:val="Default"/>
      </w:pPr>
    </w:p>
    <w:p w:rsidR="00A65AD0" w:rsidRDefault="00A65AD0" w:rsidP="00A65AD0">
      <w:pPr>
        <w:pStyle w:val="Default"/>
      </w:pPr>
    </w:p>
    <w:p w:rsidR="00A65AD0" w:rsidRDefault="00A65AD0" w:rsidP="00A65AD0">
      <w:pPr>
        <w:pStyle w:val="Default"/>
      </w:pPr>
    </w:p>
    <w:p w:rsidR="00A65AD0" w:rsidRDefault="00A65AD0" w:rsidP="00A65AD0">
      <w:pPr>
        <w:pStyle w:val="Default"/>
      </w:pPr>
    </w:p>
    <w:p w:rsidR="00A65AD0" w:rsidRDefault="00A65AD0" w:rsidP="00A65AD0">
      <w:pPr>
        <w:pStyle w:val="Default"/>
      </w:pPr>
    </w:p>
    <w:p w:rsidR="00A65AD0" w:rsidRDefault="00A65AD0" w:rsidP="00A65AD0">
      <w:pPr>
        <w:pStyle w:val="Default"/>
      </w:pPr>
    </w:p>
    <w:p w:rsidR="00A65AD0" w:rsidRDefault="00A65AD0" w:rsidP="00A65AD0">
      <w:pPr>
        <w:pStyle w:val="Default"/>
      </w:pPr>
    </w:p>
    <w:p w:rsidR="00A65AD0" w:rsidRPr="00033C97" w:rsidRDefault="00A65AD0" w:rsidP="00A65AD0">
      <w:pPr>
        <w:pStyle w:val="Default"/>
        <w:jc w:val="center"/>
        <w:rPr>
          <w:b/>
          <w:bCs/>
          <w:sz w:val="36"/>
          <w:szCs w:val="36"/>
        </w:rPr>
      </w:pPr>
      <w:r w:rsidRPr="00033C97">
        <w:rPr>
          <w:sz w:val="36"/>
          <w:szCs w:val="36"/>
        </w:rPr>
        <w:t>Проектирование базы данных</w:t>
      </w:r>
    </w:p>
    <w:p w:rsidR="00A65AD0" w:rsidRPr="00033C97" w:rsidRDefault="00A65AD0" w:rsidP="00A65AD0">
      <w:pPr>
        <w:pStyle w:val="Default"/>
        <w:rPr>
          <w:b/>
          <w:bCs/>
          <w:sz w:val="36"/>
          <w:szCs w:val="36"/>
        </w:rPr>
      </w:pPr>
    </w:p>
    <w:p w:rsidR="00A65AD0" w:rsidRDefault="00A65AD0" w:rsidP="00A65AD0">
      <w:pPr>
        <w:pStyle w:val="Default"/>
        <w:rPr>
          <w:b/>
          <w:bCs/>
          <w:sz w:val="36"/>
          <w:szCs w:val="36"/>
        </w:rPr>
      </w:pPr>
    </w:p>
    <w:p w:rsidR="00A65AD0" w:rsidRDefault="00A65AD0" w:rsidP="00A65AD0">
      <w:pPr>
        <w:pStyle w:val="Default"/>
        <w:rPr>
          <w:b/>
          <w:bCs/>
          <w:sz w:val="36"/>
          <w:szCs w:val="36"/>
        </w:rPr>
      </w:pPr>
    </w:p>
    <w:p w:rsidR="00A65AD0" w:rsidRDefault="00A65AD0" w:rsidP="00A65AD0">
      <w:pPr>
        <w:pStyle w:val="Default"/>
        <w:rPr>
          <w:b/>
          <w:bCs/>
          <w:sz w:val="36"/>
          <w:szCs w:val="36"/>
        </w:rPr>
      </w:pPr>
    </w:p>
    <w:p w:rsidR="00A65AD0" w:rsidRPr="00033C97" w:rsidRDefault="00A65AD0" w:rsidP="00A65AD0">
      <w:pPr>
        <w:pStyle w:val="Default"/>
        <w:rPr>
          <w:b/>
          <w:bCs/>
          <w:sz w:val="36"/>
          <w:szCs w:val="36"/>
        </w:rPr>
      </w:pPr>
    </w:p>
    <w:p w:rsidR="00A65AD0" w:rsidRPr="00033C97" w:rsidRDefault="00A65AD0" w:rsidP="00A65AD0">
      <w:pPr>
        <w:pStyle w:val="Default"/>
        <w:rPr>
          <w:b/>
          <w:bCs/>
          <w:sz w:val="36"/>
          <w:szCs w:val="36"/>
        </w:rPr>
      </w:pPr>
    </w:p>
    <w:p w:rsidR="00A65AD0" w:rsidRPr="00033C97" w:rsidRDefault="00A65AD0" w:rsidP="00A65AD0">
      <w:pPr>
        <w:pStyle w:val="Default"/>
        <w:rPr>
          <w:b/>
          <w:bCs/>
          <w:sz w:val="36"/>
          <w:szCs w:val="36"/>
        </w:rPr>
      </w:pPr>
    </w:p>
    <w:p w:rsidR="00A65AD0" w:rsidRPr="00033C97" w:rsidRDefault="00A65AD0" w:rsidP="00A65AD0">
      <w:pPr>
        <w:pStyle w:val="Default"/>
        <w:rPr>
          <w:b/>
          <w:bCs/>
          <w:sz w:val="36"/>
          <w:szCs w:val="36"/>
        </w:rPr>
      </w:pPr>
    </w:p>
    <w:p w:rsidR="00A65AD0" w:rsidRPr="00033C97" w:rsidRDefault="00A65AD0" w:rsidP="00B44AD7">
      <w:pPr>
        <w:pStyle w:val="Default"/>
        <w:jc w:val="right"/>
        <w:rPr>
          <w:sz w:val="36"/>
          <w:szCs w:val="36"/>
        </w:rPr>
      </w:pPr>
      <w:r w:rsidRPr="00033C97">
        <w:rPr>
          <w:b/>
          <w:bCs/>
          <w:sz w:val="36"/>
          <w:szCs w:val="36"/>
        </w:rPr>
        <w:t>Выполнил</w:t>
      </w:r>
      <w:r w:rsidR="00B44AD7" w:rsidRPr="00B44AD7">
        <w:rPr>
          <w:b/>
          <w:bCs/>
          <w:sz w:val="36"/>
          <w:szCs w:val="36"/>
        </w:rPr>
        <w:t>:</w:t>
      </w:r>
      <w:r w:rsidRPr="00033C97">
        <w:rPr>
          <w:b/>
          <w:bCs/>
          <w:sz w:val="36"/>
          <w:szCs w:val="36"/>
        </w:rPr>
        <w:t xml:space="preserve"> </w:t>
      </w:r>
      <w:r w:rsidR="003464F2">
        <w:rPr>
          <w:b/>
          <w:bCs/>
          <w:sz w:val="36"/>
          <w:szCs w:val="36"/>
        </w:rPr>
        <w:t>Ефимов А.Н</w:t>
      </w:r>
      <w:r w:rsidRPr="00033C97">
        <w:rPr>
          <w:b/>
          <w:bCs/>
          <w:sz w:val="36"/>
          <w:szCs w:val="36"/>
        </w:rPr>
        <w:t xml:space="preserve">. </w:t>
      </w:r>
      <w:r w:rsidR="00B44AD7">
        <w:rPr>
          <w:b/>
          <w:bCs/>
          <w:sz w:val="36"/>
          <w:szCs w:val="36"/>
        </w:rPr>
        <w:br/>
        <w:t>Группа</w:t>
      </w:r>
      <w:r w:rsidRPr="00033C97">
        <w:rPr>
          <w:b/>
          <w:bCs/>
          <w:sz w:val="36"/>
          <w:szCs w:val="36"/>
        </w:rPr>
        <w:t xml:space="preserve">: 31ПРд4410. </w:t>
      </w:r>
    </w:p>
    <w:p w:rsidR="00A65AD0" w:rsidRPr="00033C97" w:rsidRDefault="00A65AD0" w:rsidP="00A65AD0">
      <w:pPr>
        <w:pStyle w:val="Default"/>
        <w:jc w:val="right"/>
        <w:rPr>
          <w:sz w:val="36"/>
          <w:szCs w:val="36"/>
        </w:rPr>
      </w:pPr>
      <w:r w:rsidRPr="00033C97">
        <w:rPr>
          <w:b/>
          <w:bCs/>
          <w:sz w:val="36"/>
          <w:szCs w:val="36"/>
        </w:rPr>
        <w:t>Пре</w:t>
      </w:r>
      <w:bookmarkStart w:id="0" w:name="_GoBack"/>
      <w:bookmarkEnd w:id="0"/>
      <w:r w:rsidRPr="00033C97">
        <w:rPr>
          <w:b/>
          <w:bCs/>
          <w:sz w:val="36"/>
          <w:szCs w:val="36"/>
        </w:rPr>
        <w:t xml:space="preserve">подаватель: Фурмавнин С.А. </w:t>
      </w:r>
    </w:p>
    <w:p w:rsidR="00A65AD0" w:rsidRPr="00033C97" w:rsidRDefault="00A65AD0" w:rsidP="00A65AD0">
      <w:pPr>
        <w:rPr>
          <w:rFonts w:ascii="Times New Roman" w:hAnsi="Times New Roman" w:cs="Times New Roman"/>
          <w:sz w:val="36"/>
          <w:szCs w:val="36"/>
        </w:rPr>
      </w:pPr>
    </w:p>
    <w:p w:rsidR="00A65AD0" w:rsidRPr="00033C97" w:rsidRDefault="00A65AD0" w:rsidP="00A65AD0">
      <w:pPr>
        <w:rPr>
          <w:rFonts w:ascii="Times New Roman" w:hAnsi="Times New Roman" w:cs="Times New Roman"/>
          <w:sz w:val="36"/>
          <w:szCs w:val="36"/>
        </w:rPr>
      </w:pPr>
    </w:p>
    <w:p w:rsidR="00A65AD0" w:rsidRPr="00033C97" w:rsidRDefault="00A65AD0" w:rsidP="00A65AD0">
      <w:pPr>
        <w:rPr>
          <w:rFonts w:ascii="Times New Roman" w:hAnsi="Times New Roman" w:cs="Times New Roman"/>
          <w:sz w:val="36"/>
          <w:szCs w:val="36"/>
        </w:rPr>
      </w:pPr>
    </w:p>
    <w:p w:rsidR="00A65AD0" w:rsidRDefault="00A65AD0" w:rsidP="00A65AD0">
      <w:pPr>
        <w:rPr>
          <w:rFonts w:ascii="Times New Roman" w:hAnsi="Times New Roman" w:cs="Times New Roman"/>
          <w:sz w:val="36"/>
          <w:szCs w:val="36"/>
        </w:rPr>
      </w:pPr>
    </w:p>
    <w:p w:rsidR="00A65AD0" w:rsidRPr="00033C97" w:rsidRDefault="00A65AD0" w:rsidP="00A65AD0">
      <w:pPr>
        <w:rPr>
          <w:rFonts w:ascii="Times New Roman" w:hAnsi="Times New Roman" w:cs="Times New Roman"/>
          <w:sz w:val="36"/>
          <w:szCs w:val="36"/>
        </w:rPr>
      </w:pPr>
    </w:p>
    <w:p w:rsidR="00A65AD0" w:rsidRPr="00033C97" w:rsidRDefault="00A65AD0" w:rsidP="00A65AD0">
      <w:pPr>
        <w:jc w:val="center"/>
        <w:rPr>
          <w:rFonts w:ascii="Times New Roman" w:hAnsi="Times New Roman" w:cs="Times New Roman"/>
          <w:sz w:val="36"/>
          <w:szCs w:val="36"/>
        </w:rPr>
      </w:pPr>
    </w:p>
    <w:p w:rsidR="00A65AD0" w:rsidRDefault="00A65AD0" w:rsidP="00A65AD0">
      <w:pPr>
        <w:jc w:val="center"/>
        <w:rPr>
          <w:rFonts w:ascii="Times New Roman" w:hAnsi="Times New Roman" w:cs="Times New Roman"/>
          <w:sz w:val="36"/>
          <w:szCs w:val="36"/>
        </w:rPr>
      </w:pPr>
      <w:r>
        <w:rPr>
          <w:rFonts w:ascii="Times New Roman" w:hAnsi="Times New Roman" w:cs="Times New Roman"/>
          <w:sz w:val="36"/>
          <w:szCs w:val="36"/>
        </w:rPr>
        <w:t>Ярославль 2025</w:t>
      </w:r>
    </w:p>
    <w:p w:rsidR="00A65AD0" w:rsidRPr="00B44AD7" w:rsidRDefault="00A65AD0" w:rsidP="00A65AD0">
      <w:pPr>
        <w:pStyle w:val="a3"/>
        <w:numPr>
          <w:ilvl w:val="0"/>
          <w:numId w:val="1"/>
        </w:numPr>
        <w:jc w:val="both"/>
        <w:rPr>
          <w:rFonts w:ascii="Times New Roman" w:hAnsi="Times New Roman" w:cs="Times New Roman"/>
          <w:b/>
          <w:sz w:val="32"/>
          <w:szCs w:val="32"/>
        </w:rPr>
      </w:pPr>
      <w:r w:rsidRPr="00B44AD7">
        <w:rPr>
          <w:rFonts w:ascii="Times New Roman" w:hAnsi="Times New Roman" w:cs="Times New Roman"/>
          <w:b/>
          <w:sz w:val="32"/>
          <w:szCs w:val="32"/>
        </w:rPr>
        <w:lastRenderedPageBreak/>
        <w:t>Основная часть:</w:t>
      </w:r>
    </w:p>
    <w:p w:rsidR="00A65AD0" w:rsidRPr="00B44AD7" w:rsidRDefault="00A65AD0" w:rsidP="00A65AD0">
      <w:pPr>
        <w:pStyle w:val="a3"/>
        <w:numPr>
          <w:ilvl w:val="1"/>
          <w:numId w:val="5"/>
        </w:numPr>
        <w:jc w:val="both"/>
        <w:rPr>
          <w:rFonts w:ascii="Times New Roman" w:hAnsi="Times New Roman" w:cs="Times New Roman"/>
          <w:sz w:val="32"/>
          <w:szCs w:val="32"/>
        </w:rPr>
      </w:pPr>
      <w:r w:rsidRPr="00B44AD7">
        <w:rPr>
          <w:rFonts w:ascii="Times New Roman" w:hAnsi="Times New Roman" w:cs="Times New Roman"/>
          <w:sz w:val="28"/>
          <w:szCs w:val="28"/>
        </w:rPr>
        <w:t xml:space="preserve">Теоретические сведения об командах </w:t>
      </w:r>
      <w:r w:rsidRPr="00B44AD7">
        <w:rPr>
          <w:rFonts w:ascii="Times New Roman" w:hAnsi="Times New Roman" w:cs="Times New Roman"/>
          <w:sz w:val="28"/>
          <w:szCs w:val="28"/>
          <w:lang w:val="en-US"/>
        </w:rPr>
        <w:t>SQL</w:t>
      </w:r>
      <w:r w:rsidRPr="00B44AD7">
        <w:rPr>
          <w:rFonts w:ascii="Times New Roman" w:hAnsi="Times New Roman" w:cs="Times New Roman"/>
          <w:sz w:val="28"/>
          <w:szCs w:val="28"/>
        </w:rPr>
        <w:t xml:space="preserve"> запроса:</w:t>
      </w:r>
    </w:p>
    <w:p w:rsidR="00A65AD0" w:rsidRPr="00B44AD7" w:rsidRDefault="00A65AD0" w:rsidP="00A65AD0">
      <w:pPr>
        <w:pStyle w:val="a3"/>
        <w:numPr>
          <w:ilvl w:val="0"/>
          <w:numId w:val="6"/>
        </w:numPr>
        <w:jc w:val="both"/>
        <w:rPr>
          <w:rFonts w:ascii="Times New Roman" w:hAnsi="Times New Roman" w:cs="Times New Roman"/>
          <w:sz w:val="28"/>
          <w:szCs w:val="28"/>
        </w:rPr>
      </w:pPr>
      <w:r w:rsidRPr="00B44AD7">
        <w:rPr>
          <w:rFonts w:ascii="Times New Roman" w:hAnsi="Times New Roman" w:cs="Times New Roman"/>
          <w:sz w:val="28"/>
          <w:szCs w:val="28"/>
          <w:lang w:val="en-US"/>
        </w:rPr>
        <w:t>CREATE</w:t>
      </w:r>
      <w:r w:rsidRPr="00B44AD7">
        <w:rPr>
          <w:rFonts w:ascii="Times New Roman" w:hAnsi="Times New Roman" w:cs="Times New Roman"/>
          <w:sz w:val="28"/>
          <w:szCs w:val="28"/>
        </w:rPr>
        <w:t xml:space="preserve"> </w:t>
      </w:r>
      <w:r w:rsidRPr="00B44AD7">
        <w:rPr>
          <w:rFonts w:ascii="Times New Roman" w:hAnsi="Times New Roman" w:cs="Times New Roman"/>
          <w:sz w:val="28"/>
          <w:szCs w:val="28"/>
          <w:lang w:val="en-US"/>
        </w:rPr>
        <w:t>TABLE</w:t>
      </w:r>
      <w:r w:rsidRPr="00B44AD7">
        <w:rPr>
          <w:rFonts w:ascii="Times New Roman" w:hAnsi="Times New Roman" w:cs="Times New Roman"/>
          <w:color w:val="333333"/>
          <w:sz w:val="28"/>
          <w:szCs w:val="28"/>
          <w:shd w:val="clear" w:color="auto" w:fill="FFFFFF"/>
        </w:rPr>
        <w:t xml:space="preserve"> - </w:t>
      </w:r>
      <w:r w:rsidR="001C297A" w:rsidRPr="00B44AD7">
        <w:rPr>
          <w:rFonts w:ascii="Times New Roman" w:hAnsi="Times New Roman" w:cs="Times New Roman"/>
          <w:color w:val="333333"/>
          <w:sz w:val="28"/>
          <w:szCs w:val="28"/>
          <w:shd w:val="clear" w:color="auto" w:fill="FFFFFF"/>
        </w:rPr>
        <w:t>С</w:t>
      </w:r>
      <w:r w:rsidRPr="00B44AD7">
        <w:rPr>
          <w:rFonts w:ascii="Times New Roman" w:hAnsi="Times New Roman" w:cs="Times New Roman"/>
          <w:color w:val="000000"/>
          <w:sz w:val="28"/>
          <w:szCs w:val="28"/>
          <w:shd w:val="clear" w:color="auto" w:fill="FFFFFF"/>
        </w:rPr>
        <w:t>оздаёт новую, изначально пустую таблицу в текущей базе данных. Владельцем таблицы будет пользователь, выполнивший эту команду.</w:t>
      </w:r>
    </w:p>
    <w:p w:rsidR="00A65AD0" w:rsidRPr="00B44AD7" w:rsidRDefault="00A65AD0" w:rsidP="00A65AD0">
      <w:pPr>
        <w:pStyle w:val="a3"/>
        <w:numPr>
          <w:ilvl w:val="0"/>
          <w:numId w:val="6"/>
        </w:numPr>
        <w:jc w:val="both"/>
        <w:rPr>
          <w:rFonts w:ascii="Times New Roman" w:hAnsi="Times New Roman" w:cs="Times New Roman"/>
          <w:sz w:val="28"/>
          <w:szCs w:val="28"/>
        </w:rPr>
      </w:pPr>
      <w:r w:rsidRPr="00B44AD7">
        <w:rPr>
          <w:rFonts w:ascii="Times New Roman" w:hAnsi="Times New Roman" w:cs="Times New Roman"/>
          <w:sz w:val="28"/>
          <w:szCs w:val="28"/>
          <w:lang w:val="en-US"/>
        </w:rPr>
        <w:t>PRIMARY</w:t>
      </w:r>
      <w:r w:rsidRPr="00B44AD7">
        <w:rPr>
          <w:rFonts w:ascii="Times New Roman" w:hAnsi="Times New Roman" w:cs="Times New Roman"/>
          <w:sz w:val="28"/>
          <w:szCs w:val="28"/>
        </w:rPr>
        <w:t xml:space="preserve"> </w:t>
      </w:r>
      <w:r w:rsidRPr="00B44AD7">
        <w:rPr>
          <w:rFonts w:ascii="Times New Roman" w:hAnsi="Times New Roman" w:cs="Times New Roman"/>
          <w:sz w:val="28"/>
          <w:szCs w:val="28"/>
          <w:lang w:val="en-US"/>
        </w:rPr>
        <w:t>KEY</w:t>
      </w:r>
      <w:r w:rsidRPr="00B44AD7">
        <w:rPr>
          <w:rFonts w:ascii="Times New Roman" w:hAnsi="Times New Roman" w:cs="Times New Roman"/>
          <w:sz w:val="28"/>
          <w:szCs w:val="28"/>
        </w:rPr>
        <w:t xml:space="preserve"> - </w:t>
      </w:r>
      <w:r w:rsidRPr="00B44AD7">
        <w:rPr>
          <w:rFonts w:ascii="Times New Roman" w:hAnsi="Times New Roman" w:cs="Times New Roman"/>
          <w:color w:val="000000"/>
          <w:sz w:val="28"/>
          <w:szCs w:val="28"/>
          <w:shd w:val="clear" w:color="auto" w:fill="FFFFFF"/>
        </w:rPr>
        <w:t>Ограничение</w:t>
      </w:r>
      <w:r w:rsidR="00BA28FC" w:rsidRPr="00B44AD7">
        <w:rPr>
          <w:rFonts w:ascii="Times New Roman" w:hAnsi="Times New Roman" w:cs="Times New Roman"/>
          <w:color w:val="000000"/>
          <w:sz w:val="28"/>
          <w:szCs w:val="28"/>
          <w:shd w:val="clear" w:color="auto" w:fill="FFFFFF"/>
        </w:rPr>
        <w:t> определяет</w:t>
      </w:r>
      <w:r w:rsidRPr="00B44AD7">
        <w:rPr>
          <w:rFonts w:ascii="Times New Roman" w:hAnsi="Times New Roman" w:cs="Times New Roman"/>
          <w:color w:val="000000"/>
          <w:sz w:val="28"/>
          <w:szCs w:val="28"/>
          <w:shd w:val="clear" w:color="auto" w:fill="FFFFFF"/>
        </w:rPr>
        <w:t>, что столбец или столбцы таблицы могут содержать только уникальные (без повторений) значения, отличные от NULL.</w:t>
      </w:r>
    </w:p>
    <w:p w:rsidR="00A65AD0" w:rsidRPr="00B44AD7" w:rsidRDefault="00A65AD0" w:rsidP="00A65AD0">
      <w:pPr>
        <w:pStyle w:val="a3"/>
        <w:numPr>
          <w:ilvl w:val="0"/>
          <w:numId w:val="6"/>
        </w:numPr>
        <w:jc w:val="both"/>
        <w:rPr>
          <w:rFonts w:ascii="Times New Roman" w:hAnsi="Times New Roman" w:cs="Times New Roman"/>
          <w:sz w:val="28"/>
          <w:szCs w:val="28"/>
        </w:rPr>
      </w:pPr>
      <w:r w:rsidRPr="00B44AD7">
        <w:rPr>
          <w:rFonts w:ascii="Times New Roman" w:hAnsi="Times New Roman" w:cs="Times New Roman"/>
          <w:sz w:val="28"/>
          <w:szCs w:val="28"/>
          <w:lang w:val="en-US"/>
        </w:rPr>
        <w:t>FOREIGN</w:t>
      </w:r>
      <w:r w:rsidRPr="00B44AD7">
        <w:rPr>
          <w:rFonts w:ascii="Times New Roman" w:hAnsi="Times New Roman" w:cs="Times New Roman"/>
          <w:sz w:val="28"/>
          <w:szCs w:val="28"/>
        </w:rPr>
        <w:t xml:space="preserve"> </w:t>
      </w:r>
      <w:r w:rsidRPr="00B44AD7">
        <w:rPr>
          <w:rFonts w:ascii="Times New Roman" w:hAnsi="Times New Roman" w:cs="Times New Roman"/>
          <w:sz w:val="28"/>
          <w:szCs w:val="28"/>
          <w:lang w:val="en-US"/>
        </w:rPr>
        <w:t>KEY</w:t>
      </w:r>
      <w:r w:rsidR="001C297A" w:rsidRPr="00B44AD7">
        <w:rPr>
          <w:rFonts w:ascii="Times New Roman" w:hAnsi="Times New Roman" w:cs="Times New Roman"/>
          <w:sz w:val="28"/>
          <w:szCs w:val="28"/>
        </w:rPr>
        <w:t xml:space="preserve"> - </w:t>
      </w:r>
      <w:r w:rsidR="001C297A" w:rsidRPr="00B44AD7">
        <w:rPr>
          <w:rFonts w:ascii="Times New Roman" w:hAnsi="Times New Roman" w:cs="Times New Roman"/>
          <w:color w:val="000000"/>
          <w:sz w:val="28"/>
          <w:szCs w:val="28"/>
          <w:shd w:val="clear" w:color="auto" w:fill="FFFFFF"/>
        </w:rPr>
        <w:t xml:space="preserve">Эти предложения определяют ограничение внешнего ключа, требующее, чтобы группа из одного или нескольких столбцов новой таблицы содержала только такие значения, которым соответствуют значения в заданных столбцах некоторой строки </w:t>
      </w:r>
      <w:r w:rsidR="003464F2" w:rsidRPr="00B44AD7">
        <w:rPr>
          <w:rFonts w:ascii="Times New Roman" w:hAnsi="Times New Roman" w:cs="Times New Roman"/>
          <w:color w:val="000000"/>
          <w:sz w:val="28"/>
          <w:szCs w:val="28"/>
          <w:shd w:val="clear" w:color="auto" w:fill="FFFFFF"/>
        </w:rPr>
        <w:t>во внешней таблице. Если список целевых столбцов</w:t>
      </w:r>
      <w:r w:rsidR="001C297A" w:rsidRPr="00B44AD7">
        <w:rPr>
          <w:rStyle w:val="HTML"/>
          <w:rFonts w:ascii="Times New Roman" w:eastAsiaTheme="minorHAnsi" w:hAnsi="Times New Roman" w:cs="Times New Roman"/>
          <w:b/>
          <w:bCs/>
          <w:iCs/>
          <w:color w:val="525F6C"/>
          <w:sz w:val="28"/>
          <w:szCs w:val="28"/>
          <w:shd w:val="clear" w:color="auto" w:fill="FFFFFF"/>
        </w:rPr>
        <w:t xml:space="preserve"> </w:t>
      </w:r>
      <w:r w:rsidR="001C297A" w:rsidRPr="00B44AD7">
        <w:rPr>
          <w:rFonts w:ascii="Times New Roman" w:hAnsi="Times New Roman" w:cs="Times New Roman"/>
          <w:color w:val="000000"/>
          <w:sz w:val="28"/>
          <w:szCs w:val="28"/>
          <w:shd w:val="clear" w:color="auto" w:fill="FFFFFF"/>
        </w:rPr>
        <w:t xml:space="preserve">опущен, в качестве него </w:t>
      </w:r>
      <w:r w:rsidR="003464F2" w:rsidRPr="00B44AD7">
        <w:rPr>
          <w:rFonts w:ascii="Times New Roman" w:hAnsi="Times New Roman" w:cs="Times New Roman"/>
          <w:color w:val="000000"/>
          <w:sz w:val="28"/>
          <w:szCs w:val="28"/>
          <w:shd w:val="clear" w:color="auto" w:fill="FFFFFF"/>
        </w:rPr>
        <w:t>используется первичный ключ целевой таблицы</w:t>
      </w:r>
      <w:r w:rsidR="001C297A" w:rsidRPr="00B44AD7">
        <w:rPr>
          <w:rFonts w:ascii="Times New Roman" w:hAnsi="Times New Roman" w:cs="Times New Roman"/>
          <w:color w:val="000000"/>
          <w:sz w:val="28"/>
          <w:szCs w:val="28"/>
          <w:shd w:val="clear" w:color="auto" w:fill="FFFFFF"/>
        </w:rPr>
        <w:t>. Если же он задан, в качестве целевых столбцов должны указываться столбцы не откладываемого уникального ограничения или первичного ключа во внешней таблице, либо столбцы не частичного уникального индекса. При этом пользователь должен иметь право </w:t>
      </w:r>
      <w:r w:rsidR="001C297A" w:rsidRPr="00B44AD7">
        <w:rPr>
          <w:rStyle w:val="HTML"/>
          <w:rFonts w:ascii="Times New Roman" w:eastAsiaTheme="minorHAnsi" w:hAnsi="Times New Roman" w:cs="Times New Roman"/>
          <w:color w:val="000000"/>
          <w:sz w:val="28"/>
          <w:szCs w:val="28"/>
          <w:shd w:val="clear" w:color="auto" w:fill="FFFFFF"/>
        </w:rPr>
        <w:t>REFERENCES</w:t>
      </w:r>
      <w:r w:rsidR="001C297A" w:rsidRPr="00B44AD7">
        <w:rPr>
          <w:rFonts w:ascii="Times New Roman" w:hAnsi="Times New Roman" w:cs="Times New Roman"/>
          <w:color w:val="000000"/>
          <w:sz w:val="28"/>
          <w:szCs w:val="28"/>
          <w:shd w:val="clear" w:color="auto" w:fill="FFFFFF"/>
        </w:rPr>
        <w:t> во внешней таблице (либо для всей таблицы, либо только для целевых столбцов).</w:t>
      </w:r>
    </w:p>
    <w:p w:rsidR="001C297A" w:rsidRPr="00B44AD7" w:rsidRDefault="001C297A" w:rsidP="00A65AD0">
      <w:pPr>
        <w:pStyle w:val="a3"/>
        <w:numPr>
          <w:ilvl w:val="0"/>
          <w:numId w:val="6"/>
        </w:numPr>
        <w:jc w:val="both"/>
        <w:rPr>
          <w:rFonts w:ascii="Times New Roman" w:hAnsi="Times New Roman" w:cs="Times New Roman"/>
          <w:sz w:val="28"/>
          <w:szCs w:val="28"/>
        </w:rPr>
      </w:pPr>
      <w:r w:rsidRPr="00B44AD7">
        <w:rPr>
          <w:rFonts w:ascii="Times New Roman" w:hAnsi="Times New Roman" w:cs="Times New Roman"/>
          <w:sz w:val="28"/>
          <w:szCs w:val="28"/>
          <w:lang w:val="en-US"/>
        </w:rPr>
        <w:t>CONSTRAIN</w:t>
      </w:r>
      <w:r w:rsidRPr="00B44AD7">
        <w:rPr>
          <w:rFonts w:ascii="Times New Roman" w:hAnsi="Times New Roman" w:cs="Times New Roman"/>
          <w:sz w:val="28"/>
          <w:szCs w:val="28"/>
        </w:rPr>
        <w:t xml:space="preserve"> - </w:t>
      </w:r>
      <w:r w:rsidRPr="00B44AD7">
        <w:rPr>
          <w:rFonts w:ascii="Times New Roman" w:hAnsi="Times New Roman" w:cs="Times New Roman"/>
          <w:color w:val="000000"/>
          <w:sz w:val="28"/>
          <w:szCs w:val="28"/>
          <w:shd w:val="clear" w:color="auto" w:fill="FFFFFF"/>
        </w:rPr>
        <w:t>Необязательное имя столбца или ограничения таблицы. При нарушении ограничения его имя будет выводиться в сообщении об ошибках, так что имена ограничений вида </w:t>
      </w:r>
      <w:r w:rsidRPr="00B44AD7">
        <w:rPr>
          <w:rStyle w:val="HTML"/>
          <w:rFonts w:ascii="Times New Roman" w:eastAsiaTheme="minorHAnsi" w:hAnsi="Times New Roman" w:cs="Times New Roman"/>
          <w:color w:val="000000"/>
          <w:sz w:val="28"/>
          <w:szCs w:val="28"/>
          <w:shd w:val="clear" w:color="auto" w:fill="FFFFFF"/>
        </w:rPr>
        <w:t>столбец должен быть положительным</w:t>
      </w:r>
      <w:r w:rsidRPr="00B44AD7">
        <w:rPr>
          <w:rFonts w:ascii="Times New Roman" w:hAnsi="Times New Roman" w:cs="Times New Roman"/>
          <w:color w:val="000000"/>
          <w:sz w:val="28"/>
          <w:szCs w:val="28"/>
          <w:shd w:val="clear" w:color="auto" w:fill="FFFFFF"/>
        </w:rPr>
        <w:t> могут сообщить полезную информацию об ограничении клиентскому приложению. (Имена ограничений, включающие пробелы, необходимо заключать в двойные кавычки.) Если имя ограничения не указано, система генерирует имя автоматически.</w:t>
      </w:r>
    </w:p>
    <w:p w:rsidR="001C297A" w:rsidRPr="00B44AD7" w:rsidRDefault="001C297A" w:rsidP="001C297A">
      <w:pPr>
        <w:pStyle w:val="a3"/>
        <w:numPr>
          <w:ilvl w:val="0"/>
          <w:numId w:val="6"/>
        </w:numPr>
        <w:jc w:val="both"/>
        <w:rPr>
          <w:rFonts w:ascii="Times New Roman" w:hAnsi="Times New Roman" w:cs="Times New Roman"/>
          <w:sz w:val="28"/>
          <w:szCs w:val="28"/>
        </w:rPr>
      </w:pPr>
      <w:r w:rsidRPr="00B44AD7">
        <w:rPr>
          <w:rFonts w:ascii="Times New Roman" w:hAnsi="Times New Roman" w:cs="Times New Roman"/>
          <w:sz w:val="28"/>
          <w:szCs w:val="28"/>
          <w:lang w:val="en-US"/>
        </w:rPr>
        <w:t>CHECK</w:t>
      </w:r>
      <w:r w:rsidRPr="00B44AD7">
        <w:rPr>
          <w:rFonts w:ascii="Times New Roman" w:hAnsi="Times New Roman" w:cs="Times New Roman"/>
          <w:sz w:val="28"/>
          <w:szCs w:val="28"/>
        </w:rPr>
        <w:t xml:space="preserve"> - </w:t>
      </w:r>
      <w:r w:rsidRPr="00B44AD7">
        <w:rPr>
          <w:rFonts w:ascii="Times New Roman" w:hAnsi="Times New Roman" w:cs="Times New Roman"/>
          <w:color w:val="000000"/>
          <w:sz w:val="28"/>
          <w:szCs w:val="28"/>
          <w:shd w:val="clear" w:color="auto" w:fill="FFFFFF"/>
        </w:rPr>
        <w:t>В ограничении </w:t>
      </w:r>
      <w:r w:rsidRPr="00B44AD7">
        <w:rPr>
          <w:rStyle w:val="HTML"/>
          <w:rFonts w:ascii="Times New Roman" w:eastAsiaTheme="minorHAnsi" w:hAnsi="Times New Roman" w:cs="Times New Roman"/>
          <w:color w:val="000000"/>
          <w:sz w:val="28"/>
          <w:szCs w:val="28"/>
          <w:shd w:val="clear" w:color="auto" w:fill="FFFFFF"/>
        </w:rPr>
        <w:t>CHECK</w:t>
      </w:r>
      <w:r w:rsidRPr="00B44AD7">
        <w:rPr>
          <w:rFonts w:ascii="Times New Roman" w:hAnsi="Times New Roman" w:cs="Times New Roman"/>
          <w:color w:val="000000"/>
          <w:sz w:val="28"/>
          <w:szCs w:val="28"/>
          <w:shd w:val="clear" w:color="auto" w:fill="FFFFFF"/>
        </w:rPr>
        <w:t> задаётся выражение, возвращающее логический результат, по которому определяется, будет ли успешна операция добавления или изменения для конкретных строк. Операция выполняется успешно, если результат выражения равен TRUE или UNKNOWN. Если же для какой-нибудь строки, задействованной в операции добавления или изменения, будет получен результат FALSE, возникает ошибка, и эта операция не меняет ничего в базе данных. Ограничение-проверка, заданное как ограничение столбца, должно ссылаться только на значение самого столбца, тогда как ограничение на уровне таблицы может ссылаться и на несколько столбцов.</w:t>
      </w:r>
    </w:p>
    <w:p w:rsidR="00D74024" w:rsidRPr="00B44AD7" w:rsidRDefault="00D74024" w:rsidP="001C297A">
      <w:pPr>
        <w:pStyle w:val="a3"/>
        <w:numPr>
          <w:ilvl w:val="0"/>
          <w:numId w:val="6"/>
        </w:numPr>
        <w:jc w:val="both"/>
        <w:rPr>
          <w:rFonts w:ascii="Times New Roman" w:hAnsi="Times New Roman" w:cs="Times New Roman"/>
          <w:sz w:val="28"/>
          <w:szCs w:val="28"/>
        </w:rPr>
      </w:pPr>
      <w:r w:rsidRPr="00B44AD7">
        <w:rPr>
          <w:rFonts w:ascii="Times New Roman" w:hAnsi="Times New Roman" w:cs="Times New Roman"/>
          <w:sz w:val="28"/>
          <w:szCs w:val="28"/>
          <w:lang w:val="en-US"/>
        </w:rPr>
        <w:lastRenderedPageBreak/>
        <w:t>ALTER</w:t>
      </w:r>
      <w:r w:rsidRPr="00B44AD7">
        <w:rPr>
          <w:rFonts w:ascii="Times New Roman" w:hAnsi="Times New Roman" w:cs="Times New Roman"/>
          <w:sz w:val="28"/>
          <w:szCs w:val="28"/>
        </w:rPr>
        <w:t xml:space="preserve"> </w:t>
      </w:r>
      <w:r w:rsidRPr="00B44AD7">
        <w:rPr>
          <w:rFonts w:ascii="Times New Roman" w:hAnsi="Times New Roman" w:cs="Times New Roman"/>
          <w:sz w:val="28"/>
          <w:szCs w:val="28"/>
          <w:lang w:val="en-US"/>
        </w:rPr>
        <w:t>TABLE</w:t>
      </w:r>
      <w:r w:rsidRPr="00B44AD7">
        <w:rPr>
          <w:rFonts w:ascii="Times New Roman" w:hAnsi="Times New Roman" w:cs="Times New Roman"/>
          <w:sz w:val="28"/>
          <w:szCs w:val="28"/>
        </w:rPr>
        <w:t xml:space="preserve"> - </w:t>
      </w:r>
      <w:r w:rsidRPr="00B44AD7">
        <w:rPr>
          <w:rFonts w:ascii="Times New Roman" w:hAnsi="Times New Roman" w:cs="Times New Roman"/>
          <w:color w:val="000000"/>
          <w:sz w:val="28"/>
          <w:szCs w:val="28"/>
          <w:shd w:val="clear" w:color="auto" w:fill="FFFFFF"/>
        </w:rPr>
        <w:t xml:space="preserve">меняет определение существующей таблицы. Для разных разновидностей могут требоваться разные </w:t>
      </w:r>
      <w:r w:rsidR="003464F2" w:rsidRPr="00B44AD7">
        <w:rPr>
          <w:rFonts w:ascii="Times New Roman" w:hAnsi="Times New Roman" w:cs="Times New Roman"/>
          <w:color w:val="000000"/>
          <w:sz w:val="28"/>
          <w:szCs w:val="28"/>
          <w:shd w:val="clear" w:color="auto" w:fill="FFFFFF"/>
        </w:rPr>
        <w:t>уровни блокировок. Если явно не отмечено</w:t>
      </w:r>
      <w:r w:rsidRPr="00B44AD7">
        <w:rPr>
          <w:rFonts w:ascii="Times New Roman" w:hAnsi="Times New Roman" w:cs="Times New Roman"/>
          <w:color w:val="000000"/>
          <w:sz w:val="28"/>
          <w:szCs w:val="28"/>
          <w:shd w:val="clear" w:color="auto" w:fill="FFFFFF"/>
        </w:rPr>
        <w:t xml:space="preserve"> другое, запрашивается блокировка </w:t>
      </w:r>
      <w:r w:rsidRPr="00B44AD7">
        <w:rPr>
          <w:rStyle w:val="HTML"/>
          <w:rFonts w:ascii="Times New Roman" w:eastAsiaTheme="minorHAnsi" w:hAnsi="Times New Roman" w:cs="Times New Roman"/>
          <w:color w:val="000000"/>
          <w:sz w:val="28"/>
          <w:szCs w:val="28"/>
          <w:shd w:val="clear" w:color="auto" w:fill="FFFFFF"/>
        </w:rPr>
        <w:t>ACCESS EXCLUSIVE</w:t>
      </w:r>
      <w:r w:rsidRPr="00B44AD7">
        <w:rPr>
          <w:rFonts w:ascii="Times New Roman" w:hAnsi="Times New Roman" w:cs="Times New Roman"/>
          <w:color w:val="000000"/>
          <w:sz w:val="28"/>
          <w:szCs w:val="28"/>
          <w:shd w:val="clear" w:color="auto" w:fill="FFFFFF"/>
        </w:rPr>
        <w:t>. При указании нескольких подкоманд будет запрашиваться самая сильная блокировка из требуемых ими.</w:t>
      </w:r>
    </w:p>
    <w:p w:rsidR="00D74024" w:rsidRPr="00B44AD7" w:rsidRDefault="00D74024" w:rsidP="00D74024">
      <w:pPr>
        <w:pStyle w:val="a3"/>
        <w:numPr>
          <w:ilvl w:val="0"/>
          <w:numId w:val="6"/>
        </w:numPr>
        <w:jc w:val="both"/>
        <w:rPr>
          <w:rFonts w:ascii="Times New Roman" w:hAnsi="Times New Roman" w:cs="Times New Roman"/>
          <w:sz w:val="28"/>
          <w:szCs w:val="28"/>
        </w:rPr>
      </w:pPr>
      <w:r w:rsidRPr="00B44AD7">
        <w:rPr>
          <w:rFonts w:ascii="Times New Roman" w:hAnsi="Times New Roman" w:cs="Times New Roman"/>
          <w:sz w:val="28"/>
          <w:szCs w:val="28"/>
          <w:lang w:val="en-US"/>
        </w:rPr>
        <w:t>DROP</w:t>
      </w:r>
      <w:r w:rsidRPr="00B44AD7">
        <w:rPr>
          <w:rFonts w:ascii="Times New Roman" w:hAnsi="Times New Roman" w:cs="Times New Roman"/>
          <w:sz w:val="28"/>
          <w:szCs w:val="28"/>
        </w:rPr>
        <w:t xml:space="preserve"> </w:t>
      </w:r>
      <w:r w:rsidRPr="00B44AD7">
        <w:rPr>
          <w:rFonts w:ascii="Times New Roman" w:hAnsi="Times New Roman" w:cs="Times New Roman"/>
          <w:sz w:val="28"/>
          <w:szCs w:val="28"/>
          <w:lang w:val="en-US"/>
        </w:rPr>
        <w:t>TABLE</w:t>
      </w:r>
      <w:r w:rsidRPr="00B44AD7">
        <w:rPr>
          <w:rFonts w:ascii="Times New Roman" w:hAnsi="Times New Roman" w:cs="Times New Roman"/>
          <w:sz w:val="28"/>
          <w:szCs w:val="28"/>
        </w:rPr>
        <w:t xml:space="preserve"> - У</w:t>
      </w:r>
      <w:r w:rsidRPr="00B44AD7">
        <w:rPr>
          <w:rFonts w:ascii="Times New Roman" w:hAnsi="Times New Roman" w:cs="Times New Roman"/>
          <w:color w:val="000000"/>
          <w:sz w:val="28"/>
          <w:szCs w:val="28"/>
          <w:shd w:val="clear" w:color="auto" w:fill="FFFFFF"/>
        </w:rPr>
        <w:t xml:space="preserve">даляет таблицы из базы данных. Удалить таблицу может только её владелец, владелец схемы или </w:t>
      </w:r>
      <w:r w:rsidR="003464F2" w:rsidRPr="00B44AD7">
        <w:rPr>
          <w:rFonts w:ascii="Times New Roman" w:hAnsi="Times New Roman" w:cs="Times New Roman"/>
          <w:color w:val="000000"/>
          <w:sz w:val="28"/>
          <w:szCs w:val="28"/>
          <w:shd w:val="clear" w:color="auto" w:fill="FFFFFF"/>
        </w:rPr>
        <w:t>суперпользователь</w:t>
      </w:r>
      <w:r w:rsidRPr="00B44AD7">
        <w:rPr>
          <w:rFonts w:ascii="Times New Roman" w:hAnsi="Times New Roman" w:cs="Times New Roman"/>
          <w:color w:val="000000"/>
          <w:sz w:val="28"/>
          <w:szCs w:val="28"/>
          <w:shd w:val="clear" w:color="auto" w:fill="FFFFFF"/>
        </w:rPr>
        <w:t xml:space="preserve">. всегда удаляет все индексы, правила, триггеры и ограничения, существующие в целевой таблице. </w:t>
      </w:r>
      <w:r w:rsidR="003464F2" w:rsidRPr="00B44AD7">
        <w:rPr>
          <w:rFonts w:ascii="Times New Roman" w:hAnsi="Times New Roman" w:cs="Times New Roman"/>
          <w:color w:val="000000"/>
          <w:sz w:val="28"/>
          <w:szCs w:val="28"/>
          <w:shd w:val="clear" w:color="auto" w:fill="FFFFFF"/>
        </w:rPr>
        <w:t>Однако,</w:t>
      </w:r>
      <w:r w:rsidRPr="00B44AD7">
        <w:rPr>
          <w:rFonts w:ascii="Times New Roman" w:hAnsi="Times New Roman" w:cs="Times New Roman"/>
          <w:color w:val="000000"/>
          <w:sz w:val="28"/>
          <w:szCs w:val="28"/>
          <w:shd w:val="clear" w:color="auto" w:fill="FFFFFF"/>
        </w:rPr>
        <w:t xml:space="preserve"> чтобы удалить таблицу, на которую ссылается представление или ограничение внешнего ключа в другой таблице, необходимо дополнительно указать </w:t>
      </w:r>
      <w:r w:rsidRPr="00B44AD7">
        <w:rPr>
          <w:rStyle w:val="HTML"/>
          <w:rFonts w:ascii="Times New Roman" w:eastAsiaTheme="minorHAnsi" w:hAnsi="Times New Roman" w:cs="Times New Roman"/>
          <w:color w:val="000000"/>
          <w:sz w:val="28"/>
          <w:szCs w:val="28"/>
          <w:shd w:val="clear" w:color="auto" w:fill="FFFFFF"/>
        </w:rPr>
        <w:t>CASCADE</w:t>
      </w:r>
      <w:r w:rsidRPr="00B44AD7">
        <w:rPr>
          <w:rFonts w:ascii="Times New Roman" w:hAnsi="Times New Roman" w:cs="Times New Roman"/>
          <w:color w:val="000000"/>
          <w:sz w:val="28"/>
          <w:szCs w:val="28"/>
          <w:shd w:val="clear" w:color="auto" w:fill="FFFFFF"/>
        </w:rPr>
        <w:t>.</w:t>
      </w:r>
    </w:p>
    <w:p w:rsidR="001C297A" w:rsidRPr="00B44AD7" w:rsidRDefault="001C297A" w:rsidP="001C297A">
      <w:pPr>
        <w:pStyle w:val="a3"/>
        <w:numPr>
          <w:ilvl w:val="1"/>
          <w:numId w:val="5"/>
        </w:numPr>
        <w:jc w:val="both"/>
        <w:rPr>
          <w:rFonts w:ascii="Times New Roman" w:hAnsi="Times New Roman" w:cs="Times New Roman"/>
          <w:sz w:val="28"/>
          <w:szCs w:val="28"/>
          <w:lang w:val="en-US"/>
        </w:rPr>
      </w:pPr>
      <w:r w:rsidRPr="00B44AD7">
        <w:rPr>
          <w:rFonts w:ascii="Times New Roman" w:hAnsi="Times New Roman" w:cs="Times New Roman"/>
          <w:sz w:val="28"/>
          <w:szCs w:val="28"/>
        </w:rPr>
        <w:t>Структура и синтаксис:</w:t>
      </w:r>
    </w:p>
    <w:p w:rsidR="00EB0692" w:rsidRPr="00B44AD7" w:rsidRDefault="00EB0692" w:rsidP="00EB0692">
      <w:pPr>
        <w:pStyle w:val="a3"/>
        <w:numPr>
          <w:ilvl w:val="0"/>
          <w:numId w:val="6"/>
        </w:numPr>
        <w:jc w:val="both"/>
        <w:rPr>
          <w:rFonts w:ascii="Times New Roman" w:hAnsi="Times New Roman" w:cs="Times New Roman"/>
          <w:sz w:val="28"/>
          <w:szCs w:val="28"/>
          <w:lang w:val="en-US"/>
        </w:rPr>
      </w:pPr>
      <w:r w:rsidRPr="00B44AD7">
        <w:rPr>
          <w:rFonts w:ascii="Times New Roman" w:hAnsi="Times New Roman" w:cs="Times New Roman"/>
          <w:sz w:val="28"/>
          <w:szCs w:val="28"/>
        </w:rPr>
        <w:t>Создание</w:t>
      </w:r>
      <w:r w:rsidRPr="00B44AD7">
        <w:rPr>
          <w:rFonts w:ascii="Times New Roman" w:hAnsi="Times New Roman" w:cs="Times New Roman"/>
          <w:sz w:val="28"/>
          <w:szCs w:val="28"/>
          <w:lang w:val="en-US"/>
        </w:rPr>
        <w:t xml:space="preserve"> </w:t>
      </w:r>
      <w:r w:rsidRPr="00B44AD7">
        <w:rPr>
          <w:rFonts w:ascii="Times New Roman" w:hAnsi="Times New Roman" w:cs="Times New Roman"/>
          <w:sz w:val="28"/>
          <w:szCs w:val="28"/>
        </w:rPr>
        <w:t>таблицы</w:t>
      </w:r>
      <w:r w:rsidRPr="00B44AD7">
        <w:rPr>
          <w:rFonts w:ascii="Times New Roman" w:hAnsi="Times New Roman" w:cs="Times New Roman"/>
          <w:sz w:val="28"/>
          <w:szCs w:val="28"/>
          <w:lang w:val="en-US"/>
        </w:rPr>
        <w:t>:</w:t>
      </w:r>
    </w:p>
    <w:p w:rsidR="00D74024" w:rsidRPr="00B44AD7" w:rsidRDefault="001C297A" w:rsidP="00D74024">
      <w:pPr>
        <w:pStyle w:val="a3"/>
        <w:ind w:left="1440"/>
        <w:jc w:val="both"/>
        <w:rPr>
          <w:rFonts w:ascii="Times New Roman" w:hAnsi="Times New Roman" w:cs="Times New Roman"/>
          <w:sz w:val="24"/>
          <w:szCs w:val="24"/>
          <w:lang w:val="en-US"/>
        </w:rPr>
      </w:pPr>
      <w:r w:rsidRPr="00B44AD7">
        <w:rPr>
          <w:rFonts w:ascii="Times New Roman" w:hAnsi="Times New Roman" w:cs="Times New Roman"/>
          <w:sz w:val="24"/>
          <w:szCs w:val="24"/>
          <w:lang w:val="en-US"/>
        </w:rPr>
        <w:t xml:space="preserve">CREATE TABLE </w:t>
      </w:r>
      <w:r w:rsidR="00EB0692" w:rsidRPr="00B44AD7">
        <w:rPr>
          <w:rFonts w:ascii="Times New Roman" w:hAnsi="Times New Roman" w:cs="Times New Roman"/>
          <w:sz w:val="24"/>
          <w:szCs w:val="24"/>
          <w:lang w:val="en-US"/>
        </w:rPr>
        <w:t>&lt;table_name&gt; (</w:t>
      </w:r>
    </w:p>
    <w:p w:rsidR="00D74024" w:rsidRPr="00B44AD7" w:rsidRDefault="00EB0692" w:rsidP="00D74024">
      <w:pPr>
        <w:pStyle w:val="a3"/>
        <w:ind w:left="1440" w:firstLine="684"/>
        <w:jc w:val="both"/>
        <w:rPr>
          <w:rFonts w:ascii="Times New Roman" w:hAnsi="Times New Roman" w:cs="Times New Roman"/>
          <w:sz w:val="24"/>
          <w:szCs w:val="24"/>
          <w:lang w:val="en-US"/>
        </w:rPr>
      </w:pPr>
      <w:r w:rsidRPr="00B44AD7">
        <w:rPr>
          <w:rFonts w:ascii="Times New Roman" w:hAnsi="Times New Roman" w:cs="Times New Roman"/>
          <w:sz w:val="24"/>
          <w:szCs w:val="24"/>
          <w:lang w:val="en-US"/>
        </w:rPr>
        <w:t>column_name &lt;column_type&gt; &lt;constraints&gt;</w:t>
      </w:r>
    </w:p>
    <w:p w:rsidR="00D74024" w:rsidRPr="00B44AD7" w:rsidRDefault="00EB0692" w:rsidP="00D74024">
      <w:pPr>
        <w:ind w:left="708" w:firstLine="708"/>
        <w:jc w:val="both"/>
        <w:rPr>
          <w:rFonts w:ascii="Times New Roman" w:hAnsi="Times New Roman" w:cs="Times New Roman"/>
          <w:sz w:val="24"/>
          <w:szCs w:val="24"/>
          <w:lang w:val="en-US"/>
        </w:rPr>
      </w:pPr>
      <w:r w:rsidRPr="00B44AD7">
        <w:rPr>
          <w:rFonts w:ascii="Times New Roman" w:hAnsi="Times New Roman" w:cs="Times New Roman"/>
          <w:sz w:val="24"/>
          <w:szCs w:val="24"/>
          <w:lang w:val="en-US"/>
        </w:rPr>
        <w:t>);</w:t>
      </w:r>
    </w:p>
    <w:p w:rsidR="00EB0692" w:rsidRPr="00B44AD7" w:rsidRDefault="00EB0692" w:rsidP="00EB0692">
      <w:pPr>
        <w:pStyle w:val="a3"/>
        <w:numPr>
          <w:ilvl w:val="0"/>
          <w:numId w:val="6"/>
        </w:numPr>
        <w:jc w:val="both"/>
        <w:rPr>
          <w:rFonts w:ascii="Times New Roman" w:hAnsi="Times New Roman" w:cs="Times New Roman"/>
          <w:sz w:val="28"/>
          <w:szCs w:val="28"/>
        </w:rPr>
      </w:pPr>
      <w:r w:rsidRPr="00B44AD7">
        <w:rPr>
          <w:rFonts w:ascii="Times New Roman" w:hAnsi="Times New Roman" w:cs="Times New Roman"/>
          <w:sz w:val="28"/>
          <w:szCs w:val="28"/>
        </w:rPr>
        <w:t>Создание колонки, имеющей внешний ключ:</w:t>
      </w:r>
    </w:p>
    <w:p w:rsidR="00EB0692" w:rsidRPr="00B44AD7" w:rsidRDefault="00EB0692" w:rsidP="00EB0692">
      <w:pPr>
        <w:pStyle w:val="a3"/>
        <w:ind w:left="1440"/>
        <w:jc w:val="both"/>
        <w:rPr>
          <w:rFonts w:ascii="Times New Roman" w:hAnsi="Times New Roman" w:cs="Times New Roman"/>
          <w:sz w:val="24"/>
          <w:szCs w:val="24"/>
          <w:lang w:val="en-US"/>
        </w:rPr>
      </w:pPr>
      <w:r w:rsidRPr="00B44AD7">
        <w:rPr>
          <w:rFonts w:ascii="Times New Roman" w:hAnsi="Times New Roman" w:cs="Times New Roman"/>
          <w:sz w:val="24"/>
          <w:szCs w:val="24"/>
          <w:lang w:val="en-US"/>
        </w:rPr>
        <w:t>column_name &lt;column_type&gt; &lt;constraints&gt; FOREIGN KEY REFERENCES &lt;outside_table_name&gt;(&lt;outside_column_name&gt;)</w:t>
      </w:r>
    </w:p>
    <w:p w:rsidR="00D74024" w:rsidRPr="00B44AD7" w:rsidRDefault="00EB0692" w:rsidP="00D74024">
      <w:pPr>
        <w:pStyle w:val="a3"/>
        <w:numPr>
          <w:ilvl w:val="0"/>
          <w:numId w:val="6"/>
        </w:numPr>
        <w:jc w:val="both"/>
        <w:rPr>
          <w:rFonts w:ascii="Times New Roman" w:hAnsi="Times New Roman" w:cs="Times New Roman"/>
          <w:sz w:val="28"/>
          <w:szCs w:val="28"/>
          <w:lang w:val="en-US"/>
        </w:rPr>
      </w:pPr>
      <w:r w:rsidRPr="00B44AD7">
        <w:rPr>
          <w:rFonts w:ascii="Times New Roman" w:hAnsi="Times New Roman" w:cs="Times New Roman"/>
          <w:sz w:val="28"/>
          <w:szCs w:val="28"/>
        </w:rPr>
        <w:t>Создание ограничения для колонки</w:t>
      </w:r>
      <w:r w:rsidRPr="00B44AD7">
        <w:rPr>
          <w:rFonts w:ascii="Times New Roman" w:hAnsi="Times New Roman" w:cs="Times New Roman"/>
          <w:sz w:val="28"/>
          <w:szCs w:val="28"/>
          <w:lang w:val="en-US"/>
        </w:rPr>
        <w:t>:</w:t>
      </w:r>
    </w:p>
    <w:p w:rsidR="00A74C3E" w:rsidRPr="00B44AD7" w:rsidRDefault="00EB0692" w:rsidP="00A74C3E">
      <w:pPr>
        <w:pStyle w:val="a3"/>
        <w:ind w:left="1440"/>
        <w:jc w:val="both"/>
        <w:rPr>
          <w:rFonts w:ascii="Times New Roman" w:hAnsi="Times New Roman" w:cs="Times New Roman"/>
          <w:sz w:val="24"/>
          <w:szCs w:val="24"/>
          <w:lang w:val="en-US"/>
        </w:rPr>
      </w:pPr>
      <w:r w:rsidRPr="00B44AD7">
        <w:rPr>
          <w:rFonts w:ascii="Times New Roman" w:hAnsi="Times New Roman" w:cs="Times New Roman"/>
          <w:sz w:val="24"/>
          <w:szCs w:val="24"/>
          <w:lang w:val="en-US"/>
        </w:rPr>
        <w:t>CONSTRAINT &lt;constraint_name&gt; CHECK(&lt;column_name&gt; &lt;constraint_operator&gt; &lt; constraint_value&gt;)</w:t>
      </w:r>
    </w:p>
    <w:p w:rsidR="00A74C3E" w:rsidRPr="00B44AD7" w:rsidRDefault="00A74C3E" w:rsidP="00A74C3E">
      <w:pPr>
        <w:pStyle w:val="a3"/>
        <w:numPr>
          <w:ilvl w:val="1"/>
          <w:numId w:val="5"/>
        </w:numPr>
        <w:jc w:val="both"/>
        <w:rPr>
          <w:rFonts w:ascii="Times New Roman" w:hAnsi="Times New Roman" w:cs="Times New Roman"/>
          <w:sz w:val="28"/>
          <w:szCs w:val="28"/>
        </w:rPr>
      </w:pPr>
      <w:r w:rsidRPr="00B44AD7">
        <w:rPr>
          <w:rFonts w:ascii="Times New Roman" w:hAnsi="Times New Roman" w:cs="Times New Roman"/>
          <w:sz w:val="28"/>
          <w:szCs w:val="28"/>
        </w:rPr>
        <w:t>Необходимость использования ключевых слов:</w:t>
      </w:r>
    </w:p>
    <w:p w:rsidR="00A74C3E" w:rsidRPr="00B44AD7" w:rsidRDefault="00A74C3E" w:rsidP="00A74C3E">
      <w:pPr>
        <w:pStyle w:val="a3"/>
        <w:ind w:left="1080"/>
        <w:jc w:val="both"/>
        <w:rPr>
          <w:rFonts w:ascii="Times New Roman" w:hAnsi="Times New Roman" w:cs="Times New Roman"/>
          <w:sz w:val="28"/>
          <w:szCs w:val="28"/>
        </w:rPr>
      </w:pPr>
      <w:r w:rsidRPr="00B44AD7">
        <w:rPr>
          <w:rFonts w:ascii="Times New Roman" w:hAnsi="Times New Roman" w:cs="Times New Roman"/>
          <w:sz w:val="28"/>
          <w:szCs w:val="28"/>
        </w:rPr>
        <w:t>-</w:t>
      </w:r>
      <w:r w:rsidRPr="00B44AD7">
        <w:rPr>
          <w:rFonts w:ascii="Times New Roman" w:hAnsi="Times New Roman" w:cs="Times New Roman"/>
          <w:sz w:val="28"/>
          <w:szCs w:val="28"/>
        </w:rPr>
        <w:tab/>
      </w:r>
      <w:r w:rsidR="00933B95" w:rsidRPr="00B44AD7">
        <w:rPr>
          <w:rFonts w:ascii="Times New Roman" w:hAnsi="Times New Roman" w:cs="Times New Roman"/>
          <w:sz w:val="28"/>
          <w:szCs w:val="28"/>
        </w:rPr>
        <w:t xml:space="preserve">Обеспечение целостности данных: </w:t>
      </w:r>
      <w:r w:rsidR="00933B95" w:rsidRPr="00B44AD7">
        <w:rPr>
          <w:rFonts w:ascii="Times New Roman" w:hAnsi="Times New Roman" w:cs="Times New Roman"/>
          <w:sz w:val="28"/>
          <w:szCs w:val="28"/>
          <w:lang w:val="en-US"/>
        </w:rPr>
        <w:t>PRIMARY</w:t>
      </w:r>
      <w:r w:rsidR="00933B95" w:rsidRPr="00B44AD7">
        <w:rPr>
          <w:rFonts w:ascii="Times New Roman" w:hAnsi="Times New Roman" w:cs="Times New Roman"/>
          <w:sz w:val="28"/>
          <w:szCs w:val="28"/>
        </w:rPr>
        <w:t xml:space="preserve"> </w:t>
      </w:r>
      <w:r w:rsidR="00933B95" w:rsidRPr="00B44AD7">
        <w:rPr>
          <w:rFonts w:ascii="Times New Roman" w:hAnsi="Times New Roman" w:cs="Times New Roman"/>
          <w:sz w:val="28"/>
          <w:szCs w:val="28"/>
          <w:lang w:val="en-US"/>
        </w:rPr>
        <w:t>KEY</w:t>
      </w:r>
      <w:r w:rsidR="00933B95" w:rsidRPr="00B44AD7">
        <w:rPr>
          <w:rFonts w:ascii="Times New Roman" w:hAnsi="Times New Roman" w:cs="Times New Roman"/>
          <w:sz w:val="28"/>
          <w:szCs w:val="28"/>
        </w:rPr>
        <w:t xml:space="preserve"> гарантирует, что в таблице не будет дублирующийся строк.</w:t>
      </w:r>
    </w:p>
    <w:p w:rsidR="00933B95" w:rsidRPr="00B44AD7" w:rsidRDefault="00933B95" w:rsidP="00A74C3E">
      <w:pPr>
        <w:pStyle w:val="a3"/>
        <w:ind w:left="1080"/>
        <w:jc w:val="both"/>
        <w:rPr>
          <w:rFonts w:ascii="Times New Roman" w:hAnsi="Times New Roman" w:cs="Times New Roman"/>
          <w:sz w:val="28"/>
          <w:szCs w:val="28"/>
        </w:rPr>
      </w:pPr>
      <w:r w:rsidRPr="00B44AD7">
        <w:rPr>
          <w:rFonts w:ascii="Times New Roman" w:hAnsi="Times New Roman" w:cs="Times New Roman"/>
          <w:sz w:val="28"/>
          <w:szCs w:val="28"/>
        </w:rPr>
        <w:t>-</w:t>
      </w:r>
      <w:r w:rsidRPr="00B44AD7">
        <w:rPr>
          <w:rFonts w:ascii="Times New Roman" w:hAnsi="Times New Roman" w:cs="Times New Roman"/>
          <w:sz w:val="28"/>
          <w:szCs w:val="28"/>
        </w:rPr>
        <w:tab/>
        <w:t>Для поддержания ссылочной целостности между табли</w:t>
      </w:r>
      <w:r w:rsidR="003464F2" w:rsidRPr="00B44AD7">
        <w:rPr>
          <w:rFonts w:ascii="Times New Roman" w:hAnsi="Times New Roman" w:cs="Times New Roman"/>
          <w:sz w:val="28"/>
          <w:szCs w:val="28"/>
        </w:rPr>
        <w:t>ц</w:t>
      </w:r>
      <w:r w:rsidRPr="00B44AD7">
        <w:rPr>
          <w:rFonts w:ascii="Times New Roman" w:hAnsi="Times New Roman" w:cs="Times New Roman"/>
          <w:sz w:val="28"/>
          <w:szCs w:val="28"/>
        </w:rPr>
        <w:t xml:space="preserve">ами, используется конструкция </w:t>
      </w:r>
      <w:r w:rsidRPr="00B44AD7">
        <w:rPr>
          <w:rFonts w:ascii="Times New Roman" w:hAnsi="Times New Roman" w:cs="Times New Roman"/>
          <w:sz w:val="28"/>
          <w:szCs w:val="28"/>
          <w:lang w:val="en-US"/>
        </w:rPr>
        <w:t>REFERENCES</w:t>
      </w:r>
      <w:r w:rsidRPr="00B44AD7">
        <w:rPr>
          <w:rFonts w:ascii="Times New Roman" w:hAnsi="Times New Roman" w:cs="Times New Roman"/>
          <w:sz w:val="28"/>
          <w:szCs w:val="28"/>
        </w:rPr>
        <w:t xml:space="preserve"> в определении </w:t>
      </w:r>
      <w:r w:rsidRPr="00B44AD7">
        <w:rPr>
          <w:rFonts w:ascii="Times New Roman" w:hAnsi="Times New Roman" w:cs="Times New Roman"/>
          <w:sz w:val="28"/>
          <w:szCs w:val="28"/>
          <w:lang w:val="en-US"/>
        </w:rPr>
        <w:t>FOREIGN</w:t>
      </w:r>
      <w:r w:rsidRPr="00B44AD7">
        <w:rPr>
          <w:rFonts w:ascii="Times New Roman" w:hAnsi="Times New Roman" w:cs="Times New Roman"/>
          <w:sz w:val="28"/>
          <w:szCs w:val="28"/>
        </w:rPr>
        <w:t xml:space="preserve"> </w:t>
      </w:r>
      <w:r w:rsidRPr="00B44AD7">
        <w:rPr>
          <w:rFonts w:ascii="Times New Roman" w:hAnsi="Times New Roman" w:cs="Times New Roman"/>
          <w:sz w:val="28"/>
          <w:szCs w:val="28"/>
          <w:lang w:val="en-US"/>
        </w:rPr>
        <w:t>KEY</w:t>
      </w:r>
      <w:r w:rsidRPr="00B44AD7">
        <w:rPr>
          <w:rFonts w:ascii="Times New Roman" w:hAnsi="Times New Roman" w:cs="Times New Roman"/>
          <w:sz w:val="28"/>
          <w:szCs w:val="28"/>
        </w:rPr>
        <w:t>. Это гарантирует что связь между таблицами остается согласованной и не допускает создание «висячих» ссылок.</w:t>
      </w:r>
    </w:p>
    <w:p w:rsidR="00933B95" w:rsidRPr="00B44AD7" w:rsidRDefault="00933B95" w:rsidP="00933B95">
      <w:pPr>
        <w:pStyle w:val="a3"/>
        <w:ind w:left="1080"/>
        <w:jc w:val="both"/>
        <w:rPr>
          <w:rFonts w:ascii="Times New Roman" w:hAnsi="Times New Roman" w:cs="Times New Roman"/>
          <w:sz w:val="28"/>
          <w:szCs w:val="28"/>
        </w:rPr>
      </w:pPr>
      <w:r w:rsidRPr="00B44AD7">
        <w:rPr>
          <w:rFonts w:ascii="Times New Roman" w:hAnsi="Times New Roman" w:cs="Times New Roman"/>
          <w:sz w:val="28"/>
          <w:szCs w:val="28"/>
        </w:rPr>
        <w:t>-</w:t>
      </w:r>
      <w:r w:rsidRPr="00B44AD7">
        <w:rPr>
          <w:rFonts w:ascii="Times New Roman" w:hAnsi="Times New Roman" w:cs="Times New Roman"/>
          <w:sz w:val="28"/>
          <w:szCs w:val="28"/>
        </w:rPr>
        <w:tab/>
        <w:t xml:space="preserve">Для ограничения значений которые могут быть помещены в столбец таблицы. Используется </w:t>
      </w:r>
      <w:r w:rsidRPr="00B44AD7">
        <w:rPr>
          <w:rFonts w:ascii="Times New Roman" w:hAnsi="Times New Roman" w:cs="Times New Roman"/>
          <w:sz w:val="28"/>
          <w:szCs w:val="28"/>
          <w:lang w:val="en-US"/>
        </w:rPr>
        <w:t>CONSTRAINT</w:t>
      </w:r>
      <w:r w:rsidRPr="00B44AD7">
        <w:rPr>
          <w:rFonts w:ascii="Times New Roman" w:hAnsi="Times New Roman" w:cs="Times New Roman"/>
          <w:sz w:val="28"/>
          <w:szCs w:val="28"/>
        </w:rPr>
        <w:t xml:space="preserve"> </w:t>
      </w:r>
      <w:r w:rsidRPr="00B44AD7">
        <w:rPr>
          <w:rFonts w:ascii="Times New Roman" w:hAnsi="Times New Roman" w:cs="Times New Roman"/>
          <w:sz w:val="28"/>
          <w:szCs w:val="28"/>
          <w:lang w:val="en-US"/>
        </w:rPr>
        <w:t>CHECK</w:t>
      </w:r>
      <w:r w:rsidRPr="00B44AD7">
        <w:rPr>
          <w:rFonts w:ascii="Times New Roman" w:hAnsi="Times New Roman" w:cs="Times New Roman"/>
          <w:sz w:val="28"/>
          <w:szCs w:val="28"/>
        </w:rPr>
        <w:t xml:space="preserve"> определяет логическое выражение, которое, должно быть истинным для каждой строки таблицы.</w:t>
      </w:r>
    </w:p>
    <w:p w:rsidR="00BA28FC" w:rsidRPr="00B44AD7" w:rsidRDefault="00BA28FC" w:rsidP="00933B95">
      <w:pPr>
        <w:pStyle w:val="a3"/>
        <w:ind w:left="1080"/>
        <w:jc w:val="both"/>
        <w:rPr>
          <w:rFonts w:ascii="Times New Roman" w:hAnsi="Times New Roman" w:cs="Times New Roman"/>
          <w:sz w:val="28"/>
          <w:szCs w:val="28"/>
        </w:rPr>
      </w:pPr>
    </w:p>
    <w:p w:rsidR="00BA28FC" w:rsidRPr="00B44AD7" w:rsidRDefault="00BA28FC" w:rsidP="00933B95">
      <w:pPr>
        <w:pStyle w:val="a3"/>
        <w:ind w:left="1080"/>
        <w:jc w:val="both"/>
        <w:rPr>
          <w:rFonts w:ascii="Times New Roman" w:hAnsi="Times New Roman" w:cs="Times New Roman"/>
          <w:sz w:val="28"/>
          <w:szCs w:val="28"/>
        </w:rPr>
      </w:pPr>
    </w:p>
    <w:p w:rsidR="00BA28FC" w:rsidRPr="00B44AD7" w:rsidRDefault="00BA28FC" w:rsidP="00933B95">
      <w:pPr>
        <w:pStyle w:val="a3"/>
        <w:ind w:left="1080"/>
        <w:jc w:val="both"/>
        <w:rPr>
          <w:rFonts w:ascii="Times New Roman" w:hAnsi="Times New Roman" w:cs="Times New Roman"/>
          <w:sz w:val="28"/>
          <w:szCs w:val="28"/>
        </w:rPr>
      </w:pPr>
    </w:p>
    <w:p w:rsidR="007B0C97" w:rsidRPr="00B44AD7" w:rsidRDefault="007B0C97" w:rsidP="00933B95">
      <w:pPr>
        <w:pStyle w:val="a3"/>
        <w:ind w:left="1080"/>
        <w:jc w:val="both"/>
        <w:rPr>
          <w:rFonts w:ascii="Times New Roman" w:hAnsi="Times New Roman" w:cs="Times New Roman"/>
          <w:sz w:val="28"/>
          <w:szCs w:val="28"/>
        </w:rPr>
      </w:pPr>
    </w:p>
    <w:p w:rsidR="007B0C97" w:rsidRPr="00B44AD7" w:rsidRDefault="007B0C97" w:rsidP="00933B95">
      <w:pPr>
        <w:pStyle w:val="a3"/>
        <w:ind w:left="1080"/>
        <w:jc w:val="both"/>
        <w:rPr>
          <w:rFonts w:ascii="Times New Roman" w:hAnsi="Times New Roman" w:cs="Times New Roman"/>
          <w:sz w:val="28"/>
          <w:szCs w:val="28"/>
        </w:rPr>
      </w:pPr>
    </w:p>
    <w:p w:rsidR="00BA28FC" w:rsidRPr="00B44AD7" w:rsidRDefault="00BA28FC" w:rsidP="00933B95">
      <w:pPr>
        <w:pStyle w:val="a3"/>
        <w:ind w:left="1080"/>
        <w:jc w:val="both"/>
        <w:rPr>
          <w:rFonts w:ascii="Times New Roman" w:hAnsi="Times New Roman" w:cs="Times New Roman"/>
          <w:sz w:val="28"/>
          <w:szCs w:val="28"/>
        </w:rPr>
      </w:pPr>
    </w:p>
    <w:p w:rsidR="00BA28FC" w:rsidRPr="00B44AD7" w:rsidRDefault="00BA28FC" w:rsidP="00BA28FC">
      <w:pPr>
        <w:pStyle w:val="a3"/>
        <w:numPr>
          <w:ilvl w:val="0"/>
          <w:numId w:val="5"/>
        </w:numPr>
        <w:jc w:val="both"/>
        <w:rPr>
          <w:rFonts w:ascii="Times New Roman" w:hAnsi="Times New Roman" w:cs="Times New Roman"/>
          <w:b/>
          <w:sz w:val="28"/>
          <w:szCs w:val="28"/>
        </w:rPr>
      </w:pPr>
      <w:r w:rsidRPr="00B44AD7">
        <w:rPr>
          <w:rFonts w:ascii="Times New Roman" w:hAnsi="Times New Roman" w:cs="Times New Roman"/>
          <w:b/>
          <w:sz w:val="32"/>
          <w:szCs w:val="32"/>
        </w:rPr>
        <w:lastRenderedPageBreak/>
        <w:t>Вывод:</w:t>
      </w:r>
      <w:r w:rsidRPr="00B44AD7">
        <w:rPr>
          <w:rFonts w:ascii="Times New Roman" w:hAnsi="Times New Roman" w:cs="Times New Roman"/>
          <w:b/>
          <w:sz w:val="28"/>
          <w:szCs w:val="28"/>
        </w:rPr>
        <w:t xml:space="preserve"> </w:t>
      </w:r>
    </w:p>
    <w:p w:rsidR="00BA28FC" w:rsidRPr="00B44AD7" w:rsidRDefault="00BA28FC" w:rsidP="00BA28FC">
      <w:pPr>
        <w:pStyle w:val="a3"/>
        <w:ind w:left="480"/>
        <w:jc w:val="both"/>
        <w:rPr>
          <w:rFonts w:ascii="Times New Roman" w:hAnsi="Times New Roman" w:cs="Times New Roman"/>
          <w:b/>
          <w:sz w:val="28"/>
          <w:szCs w:val="28"/>
        </w:rPr>
      </w:pPr>
      <w:r w:rsidRPr="00B44AD7">
        <w:rPr>
          <w:rFonts w:ascii="Times New Roman" w:hAnsi="Times New Roman" w:cs="Times New Roman"/>
          <w:sz w:val="28"/>
          <w:szCs w:val="28"/>
        </w:rPr>
        <w:t xml:space="preserve">В ходе выполнения лабораторной работы, были получены навыки проектирования и создания баз данных, помимо этого подробнее был изучен синтаксис SQL запросов, углубленно изучен процесс создания несвязанных </w:t>
      </w:r>
      <w:r w:rsidR="003464F2" w:rsidRPr="00B44AD7">
        <w:rPr>
          <w:rFonts w:ascii="Times New Roman" w:hAnsi="Times New Roman" w:cs="Times New Roman"/>
          <w:sz w:val="28"/>
          <w:szCs w:val="28"/>
        </w:rPr>
        <w:t>таблиц,</w:t>
      </w:r>
      <w:r w:rsidRPr="00B44AD7">
        <w:rPr>
          <w:rFonts w:ascii="Times New Roman" w:hAnsi="Times New Roman" w:cs="Times New Roman"/>
          <w:sz w:val="28"/>
          <w:szCs w:val="28"/>
        </w:rPr>
        <w:t xml:space="preserve"> а </w:t>
      </w:r>
      <w:r w:rsidR="003464F2" w:rsidRPr="00B44AD7">
        <w:rPr>
          <w:rFonts w:ascii="Times New Roman" w:hAnsi="Times New Roman" w:cs="Times New Roman"/>
          <w:sz w:val="28"/>
          <w:szCs w:val="28"/>
        </w:rPr>
        <w:t>также</w:t>
      </w:r>
      <w:r w:rsidRPr="00B44AD7">
        <w:rPr>
          <w:rFonts w:ascii="Times New Roman" w:hAnsi="Times New Roman" w:cs="Times New Roman"/>
          <w:sz w:val="28"/>
          <w:szCs w:val="28"/>
        </w:rPr>
        <w:t xml:space="preserve"> дальнейшее создание связей для таких таблиц.</w:t>
      </w:r>
    </w:p>
    <w:p w:rsidR="00BA28FC" w:rsidRPr="00B44AD7" w:rsidRDefault="00BA28FC" w:rsidP="00933B95">
      <w:pPr>
        <w:jc w:val="both"/>
        <w:rPr>
          <w:rFonts w:ascii="Times New Roman" w:hAnsi="Times New Roman" w:cs="Times New Roman"/>
          <w:sz w:val="28"/>
          <w:szCs w:val="28"/>
        </w:rPr>
      </w:pPr>
    </w:p>
    <w:sectPr w:rsidR="00BA28FC" w:rsidRPr="00B44A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70FA"/>
    <w:multiLevelType w:val="hybridMultilevel"/>
    <w:tmpl w:val="B2A270C8"/>
    <w:lvl w:ilvl="0" w:tplc="4A5C046A">
      <w:start w:val="1"/>
      <w:numFmt w:val="bullet"/>
      <w:lvlText w:val="-"/>
      <w:lvlJc w:val="left"/>
      <w:pPr>
        <w:ind w:left="1440" w:hanging="360"/>
      </w:pPr>
      <w:rPr>
        <w:rFonts w:ascii="Times New Roman" w:eastAsiaTheme="minorHAnsi"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B35644A"/>
    <w:multiLevelType w:val="multilevel"/>
    <w:tmpl w:val="3780A1D4"/>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10F6A28"/>
    <w:multiLevelType w:val="multilevel"/>
    <w:tmpl w:val="C02CFB9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E8D6814"/>
    <w:multiLevelType w:val="multilevel"/>
    <w:tmpl w:val="1286E26E"/>
    <w:lvl w:ilvl="0">
      <w:start w:val="1"/>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442E5090"/>
    <w:multiLevelType w:val="hybridMultilevel"/>
    <w:tmpl w:val="4308188E"/>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65B52D91"/>
    <w:multiLevelType w:val="multilevel"/>
    <w:tmpl w:val="A1FA9866"/>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D0"/>
    <w:rsid w:val="00101D3D"/>
    <w:rsid w:val="001C297A"/>
    <w:rsid w:val="00322E74"/>
    <w:rsid w:val="003464F2"/>
    <w:rsid w:val="005F738C"/>
    <w:rsid w:val="00677BAB"/>
    <w:rsid w:val="007B0C97"/>
    <w:rsid w:val="00933B95"/>
    <w:rsid w:val="00A65AD0"/>
    <w:rsid w:val="00A74C3E"/>
    <w:rsid w:val="00B44AD7"/>
    <w:rsid w:val="00BA28FC"/>
    <w:rsid w:val="00D74024"/>
    <w:rsid w:val="00E91547"/>
    <w:rsid w:val="00EB0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7425"/>
  <w15:chartTrackingRefBased/>
  <w15:docId w15:val="{44474A5D-50EC-4CD8-B564-966671CA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5A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65AD0"/>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A65AD0"/>
    <w:pPr>
      <w:ind w:left="720"/>
      <w:contextualSpacing/>
    </w:pPr>
  </w:style>
  <w:style w:type="character" w:styleId="HTML">
    <w:name w:val="HTML Code"/>
    <w:basedOn w:val="a0"/>
    <w:uiPriority w:val="99"/>
    <w:semiHidden/>
    <w:unhideWhenUsed/>
    <w:rsid w:val="00A65A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1350F-E0FE-46D1-AC7B-803245979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642</Words>
  <Characters>3666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MFUA</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2025-10-17T11:44:00Z</dcterms:created>
  <dcterms:modified xsi:type="dcterms:W3CDTF">2025-10-17T11:57:00Z</dcterms:modified>
</cp:coreProperties>
</file>