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752DC" w14:textId="77777777" w:rsidR="00FE2AE6" w:rsidRDefault="00FE2AE6" w:rsidP="00FE2AE6">
      <w:pPr>
        <w:jc w:val="center"/>
        <w:rPr>
          <w:b/>
          <w:bCs/>
          <w:color w:val="FF0000"/>
        </w:rPr>
      </w:pPr>
      <w:r>
        <w:rPr>
          <w:b/>
          <w:bCs/>
          <w:color w:val="FF0000"/>
        </w:rPr>
        <w:t>NFJS</w:t>
      </w:r>
      <w:r w:rsidRPr="008E540F">
        <w:rPr>
          <w:b/>
          <w:bCs/>
          <w:color w:val="FF0000"/>
        </w:rPr>
        <w:t xml:space="preserve"> </w:t>
      </w:r>
      <w:r>
        <w:rPr>
          <w:b/>
          <w:bCs/>
          <w:color w:val="FF0000"/>
        </w:rPr>
        <w:t>Beyond Kubernetes Extended</w:t>
      </w:r>
      <w:r w:rsidRPr="008E540F">
        <w:rPr>
          <w:b/>
          <w:bCs/>
          <w:color w:val="FF0000"/>
        </w:rPr>
        <w:t xml:space="preserve"> </w:t>
      </w:r>
      <w:r>
        <w:rPr>
          <w:b/>
          <w:bCs/>
          <w:color w:val="FF0000"/>
        </w:rPr>
        <w:t>Workshop –</w:t>
      </w:r>
      <w:r w:rsidRPr="008E540F">
        <w:rPr>
          <w:b/>
          <w:bCs/>
          <w:color w:val="FF0000"/>
        </w:rPr>
        <w:t xml:space="preserve"> </w:t>
      </w:r>
      <w:r>
        <w:rPr>
          <w:b/>
          <w:bCs/>
          <w:color w:val="FF0000"/>
        </w:rPr>
        <w:t>Required p</w:t>
      </w:r>
      <w:r w:rsidRPr="008E540F">
        <w:rPr>
          <w:b/>
          <w:bCs/>
          <w:color w:val="FF0000"/>
        </w:rPr>
        <w:t>reparation before session</w:t>
      </w:r>
    </w:p>
    <w:p w14:paraId="1F92A38E" w14:textId="528546C1" w:rsidR="00FE2AE6" w:rsidRDefault="00FE2AE6" w:rsidP="00FE2AE6">
      <w:pPr>
        <w:jc w:val="center"/>
        <w:rPr>
          <w:b/>
          <w:bCs/>
          <w:color w:val="FF0000"/>
        </w:rPr>
      </w:pPr>
      <w:r>
        <w:rPr>
          <w:b/>
          <w:bCs/>
          <w:color w:val="FF0000"/>
        </w:rPr>
        <w:t xml:space="preserve">Setup for </w:t>
      </w:r>
      <w:r>
        <w:rPr>
          <w:b/>
          <w:bCs/>
          <w:color w:val="FF0000"/>
        </w:rPr>
        <w:t>User-Supplied</w:t>
      </w:r>
      <w:r>
        <w:rPr>
          <w:b/>
          <w:bCs/>
          <w:color w:val="FF0000"/>
        </w:rPr>
        <w:t xml:space="preserve"> Environment Option</w:t>
      </w:r>
    </w:p>
    <w:p w14:paraId="57994C10" w14:textId="77777777" w:rsidR="00FE2AE6" w:rsidRPr="00B66DFF" w:rsidRDefault="00FE2AE6" w:rsidP="00FE2AE6">
      <w:pPr>
        <w:jc w:val="center"/>
        <w:rPr>
          <w:color w:val="000000" w:themeColor="text1"/>
        </w:rPr>
      </w:pPr>
      <w:r w:rsidRPr="00B66DFF">
        <w:rPr>
          <w:color w:val="000000" w:themeColor="text1"/>
        </w:rPr>
        <w:t>Version 1.</w:t>
      </w:r>
      <w:r>
        <w:rPr>
          <w:color w:val="000000" w:themeColor="text1"/>
        </w:rPr>
        <w:t>2</w:t>
      </w:r>
      <w:r w:rsidRPr="00B66DFF">
        <w:rPr>
          <w:color w:val="000000" w:themeColor="text1"/>
        </w:rPr>
        <w:t xml:space="preserve"> - 7/3/22</w:t>
      </w:r>
    </w:p>
    <w:p w14:paraId="2F07D49C" w14:textId="77777777" w:rsidR="00FE2AE6" w:rsidRPr="00B66DFF" w:rsidRDefault="00FE2AE6" w:rsidP="00FE2AE6">
      <w:pPr>
        <w:jc w:val="center"/>
        <w:rPr>
          <w:color w:val="FF0000"/>
        </w:rPr>
      </w:pPr>
      <w:r w:rsidRPr="00B66DFF">
        <w:rPr>
          <w:color w:val="000000" w:themeColor="text1"/>
        </w:rPr>
        <w:t xml:space="preserve">Provided by Tech Skills Transformations </w:t>
      </w:r>
    </w:p>
    <w:p w14:paraId="13987D3D" w14:textId="77777777" w:rsidR="00D715E8" w:rsidRPr="008E540F" w:rsidRDefault="00D715E8" w:rsidP="008E540F">
      <w:pPr>
        <w:jc w:val="center"/>
        <w:rPr>
          <w:b/>
          <w:bCs/>
          <w:color w:val="FF0000"/>
        </w:rPr>
      </w:pPr>
    </w:p>
    <w:p w14:paraId="3E21B802" w14:textId="2E9D07B5" w:rsidR="001810BF" w:rsidRDefault="001810BF" w:rsidP="00561F51"/>
    <w:p w14:paraId="2C974801" w14:textId="2947EFA3" w:rsidR="009E59C5" w:rsidRDefault="009E59C5" w:rsidP="00C8342C">
      <w:pPr>
        <w:rPr>
          <w:b/>
          <w:bCs/>
          <w:sz w:val="28"/>
          <w:szCs w:val="28"/>
        </w:rPr>
      </w:pPr>
    </w:p>
    <w:p w14:paraId="47C10C87" w14:textId="4D37BEC4" w:rsidR="00D21A71" w:rsidRPr="00D21A71" w:rsidRDefault="00D21A71" w:rsidP="00D21A71">
      <w:pPr>
        <w:ind w:left="360"/>
        <w:rPr>
          <w:b/>
          <w:bCs/>
        </w:rPr>
      </w:pPr>
      <w:r w:rsidRPr="00D21A71">
        <w:rPr>
          <w:b/>
          <w:bCs/>
        </w:rPr>
        <w:t>Note: This option is provided as an alternative to running VirtualBox and using the pre-configured VM.  Because of the variability of individual environments, there is no guarantee that all labs will work as expected with a user-supplied environment.</w:t>
      </w:r>
      <w:r w:rsidR="00444850">
        <w:rPr>
          <w:b/>
          <w:bCs/>
        </w:rPr>
        <w:t xml:space="preserve"> If</w:t>
      </w:r>
      <w:r w:rsidRPr="00D21A71">
        <w:rPr>
          <w:b/>
          <w:bCs/>
        </w:rPr>
        <w:tab/>
      </w:r>
      <w:r w:rsidR="00444850">
        <w:rPr>
          <w:b/>
          <w:bCs/>
        </w:rPr>
        <w:t>you prefer to use a pre-configured VM via VirtualBox, see the doc for setting up that environment here.</w:t>
      </w:r>
    </w:p>
    <w:p w14:paraId="327AAE91" w14:textId="77777777" w:rsidR="00D21A71" w:rsidRDefault="00D21A71" w:rsidP="00C8342C">
      <w:pPr>
        <w:rPr>
          <w:b/>
          <w:bCs/>
          <w:sz w:val="28"/>
          <w:szCs w:val="28"/>
        </w:rPr>
      </w:pPr>
    </w:p>
    <w:p w14:paraId="110679C9" w14:textId="7A089BDD" w:rsidR="009E59C5" w:rsidRDefault="009E59C5" w:rsidP="009E59C5">
      <w:pPr>
        <w:ind w:left="360" w:hanging="360"/>
      </w:pPr>
      <w:r>
        <w:rPr>
          <w:b/>
          <w:bCs/>
          <w:sz w:val="28"/>
          <w:szCs w:val="28"/>
        </w:rPr>
        <w:tab/>
      </w:r>
      <w:r w:rsidRPr="009E59C5">
        <w:t xml:space="preserve">This option assumes you are doing </w:t>
      </w:r>
      <w:proofErr w:type="gramStart"/>
      <w:r w:rsidRPr="009E59C5">
        <w:t>all of</w:t>
      </w:r>
      <w:proofErr w:type="gramEnd"/>
      <w:r w:rsidRPr="009E59C5">
        <w:t xml:space="preserve"> the installs for the applications needed in the workshop (again in advance of the workshop).</w:t>
      </w:r>
      <w:r>
        <w:t xml:space="preserve">  </w:t>
      </w:r>
      <w:r w:rsidRPr="00444850">
        <w:rPr>
          <w:color w:val="FF0000"/>
        </w:rPr>
        <w:t>In each of the bullet items below pertaining to an application, there are hyperlinks to install information for the application.  You will still need to pick the right install packages and follow instructions in those links for your platform (Windows, Mac, Linux)*.</w:t>
      </w:r>
    </w:p>
    <w:p w14:paraId="37505AC2" w14:textId="20B6867E" w:rsidR="009E59C5" w:rsidRDefault="009E59C5" w:rsidP="009E59C5">
      <w:pPr>
        <w:ind w:left="360" w:hanging="360"/>
      </w:pPr>
    </w:p>
    <w:p w14:paraId="1552443A" w14:textId="21D98B48" w:rsidR="009E59C5" w:rsidRPr="009E59C5" w:rsidRDefault="009E59C5" w:rsidP="009E59C5">
      <w:pPr>
        <w:ind w:left="360" w:hanging="360"/>
      </w:pPr>
      <w:r>
        <w:t xml:space="preserve">       (* If you are using Linux as your platform, you may be able to utilize the setup script from the VM at </w:t>
      </w:r>
      <w:hyperlink r:id="rId7" w:history="1">
        <w:r w:rsidRPr="00A948BE">
          <w:rPr>
            <w:rStyle w:val="Hyperlink"/>
          </w:rPr>
          <w:t>https://github.com/skillrepos/beyond-k8s/blob/main/extra/setup.sh</w:t>
        </w:r>
      </w:hyperlink>
      <w:r>
        <w:t xml:space="preserve"> to get some pieces installed, but it is not guaranteed and will not install all of the applications.</w:t>
      </w:r>
      <w:r w:rsidR="00444850">
        <w:t xml:space="preserve"> </w:t>
      </w:r>
      <w:proofErr w:type="gramStart"/>
      <w:r w:rsidR="00444850">
        <w:t>In particular, you</w:t>
      </w:r>
      <w:proofErr w:type="gramEnd"/>
      <w:r w:rsidR="00444850">
        <w:t xml:space="preserve"> may need to separately install the </w:t>
      </w:r>
      <w:proofErr w:type="spellStart"/>
      <w:r w:rsidR="00444850">
        <w:t>argocd</w:t>
      </w:r>
      <w:proofErr w:type="spellEnd"/>
      <w:r w:rsidR="00444850">
        <w:t xml:space="preserve"> and </w:t>
      </w:r>
      <w:proofErr w:type="spellStart"/>
      <w:r w:rsidR="00444850">
        <w:t>tkn</w:t>
      </w:r>
      <w:proofErr w:type="spellEnd"/>
      <w:r w:rsidR="00444850">
        <w:t xml:space="preserve"> command line interfaces.</w:t>
      </w:r>
      <w:r>
        <w:t>)</w:t>
      </w:r>
    </w:p>
    <w:p w14:paraId="1D51E3B1" w14:textId="6998CED2" w:rsidR="00824F9C" w:rsidRDefault="00824F9C" w:rsidP="00C8342C">
      <w:pPr>
        <w:rPr>
          <w:b/>
          <w:bCs/>
          <w:sz w:val="28"/>
          <w:szCs w:val="28"/>
        </w:rPr>
      </w:pPr>
    </w:p>
    <w:p w14:paraId="2382213E" w14:textId="77777777" w:rsidR="00662619" w:rsidRDefault="00824F9C" w:rsidP="008E540F">
      <w:pPr>
        <w:ind w:left="720"/>
        <w:rPr>
          <w:rFonts w:eastAsia="Times New Roman" w:cstheme="minorHAnsi"/>
        </w:rPr>
      </w:pPr>
      <w:r w:rsidRPr="00824F9C">
        <w:rPr>
          <w:rFonts w:eastAsia="Times New Roman" w:cstheme="minorHAnsi"/>
        </w:rPr>
        <w:t xml:space="preserve">1. Install a version of </w:t>
      </w:r>
      <w:hyperlink r:id="rId8" w:history="1">
        <w:r w:rsidRPr="00824F9C">
          <w:rPr>
            <w:rStyle w:val="Hyperlink"/>
            <w:rFonts w:eastAsia="Times New Roman" w:cstheme="minorHAnsi"/>
          </w:rPr>
          <w:t>Git</w:t>
        </w:r>
      </w:hyperlink>
      <w:r w:rsidRPr="00824F9C">
        <w:rPr>
          <w:rFonts w:eastAsia="Times New Roman" w:cstheme="minorHAnsi"/>
        </w:rPr>
        <w:t>. (If you are installing on a Windows system, it is recommended to also install the Git Bash Shell for Windows.)</w:t>
      </w:r>
    </w:p>
    <w:p w14:paraId="332A5D43" w14:textId="304D60AA" w:rsidR="007E6627" w:rsidRDefault="00824F9C" w:rsidP="008E540F">
      <w:pPr>
        <w:ind w:left="720"/>
        <w:rPr>
          <w:rFonts w:eastAsia="Times New Roman" w:cstheme="minorHAnsi"/>
        </w:rPr>
      </w:pPr>
      <w:r w:rsidRPr="00824F9C">
        <w:rPr>
          <w:rFonts w:eastAsia="Times New Roman" w:cstheme="minorHAnsi"/>
        </w:rPr>
        <w:t xml:space="preserve"> </w:t>
      </w:r>
    </w:p>
    <w:p w14:paraId="45502FFA" w14:textId="77777777" w:rsidR="00662619" w:rsidRDefault="00824F9C" w:rsidP="008E540F">
      <w:pPr>
        <w:ind w:left="720"/>
        <w:rPr>
          <w:rFonts w:eastAsia="Times New Roman" w:cstheme="minorHAnsi"/>
        </w:rPr>
      </w:pPr>
      <w:r w:rsidRPr="00824F9C">
        <w:rPr>
          <w:rFonts w:eastAsia="Times New Roman" w:cstheme="minorHAnsi"/>
        </w:rPr>
        <w:t xml:space="preserve">2. Install </w:t>
      </w:r>
      <w:hyperlink r:id="rId9" w:history="1">
        <w:r w:rsidRPr="00824F9C">
          <w:rPr>
            <w:rStyle w:val="Hyperlink"/>
            <w:rFonts w:eastAsia="Times New Roman" w:cstheme="minorHAnsi"/>
          </w:rPr>
          <w:t>Docker</w:t>
        </w:r>
      </w:hyperlink>
      <w:r w:rsidRPr="00824F9C">
        <w:rPr>
          <w:rFonts w:eastAsia="Times New Roman" w:cstheme="minorHAnsi"/>
        </w:rPr>
        <w:t xml:space="preserve"> (any edition is fine). (Note on Windows or Mac, you may need to install the </w:t>
      </w:r>
      <w:hyperlink r:id="rId10" w:history="1">
        <w:r w:rsidRPr="00824F9C">
          <w:rPr>
            <w:rStyle w:val="Hyperlink"/>
            <w:rFonts w:eastAsia="Times New Roman" w:cstheme="minorHAnsi"/>
          </w:rPr>
          <w:t>Docker desktop</w:t>
        </w:r>
      </w:hyperlink>
      <w:r w:rsidRPr="00824F9C">
        <w:rPr>
          <w:rFonts w:eastAsia="Times New Roman" w:cstheme="minorHAnsi"/>
        </w:rPr>
        <w:t>.)</w:t>
      </w:r>
    </w:p>
    <w:p w14:paraId="2B4E703C" w14:textId="1BDE96E9" w:rsidR="007E6627" w:rsidRDefault="00824F9C" w:rsidP="008E540F">
      <w:pPr>
        <w:ind w:left="720"/>
        <w:rPr>
          <w:rFonts w:eastAsia="Times New Roman" w:cstheme="minorHAnsi"/>
        </w:rPr>
      </w:pPr>
      <w:r w:rsidRPr="00824F9C">
        <w:rPr>
          <w:rFonts w:eastAsia="Times New Roman" w:cstheme="minorHAnsi"/>
        </w:rPr>
        <w:t xml:space="preserve"> </w:t>
      </w:r>
    </w:p>
    <w:p w14:paraId="5BEB782F" w14:textId="78F842D3" w:rsidR="007E6627" w:rsidRDefault="00824F9C" w:rsidP="008E540F">
      <w:pPr>
        <w:ind w:left="720"/>
        <w:rPr>
          <w:rFonts w:eastAsia="Times New Roman" w:cstheme="minorHAnsi"/>
        </w:rPr>
      </w:pPr>
      <w:r w:rsidRPr="00824F9C">
        <w:rPr>
          <w:rFonts w:eastAsia="Times New Roman" w:cstheme="minorHAnsi"/>
        </w:rPr>
        <w:t xml:space="preserve">3. Install and run a Kubernetes cluster using any package/application you want such as </w:t>
      </w:r>
      <w:hyperlink r:id="rId11" w:history="1">
        <w:proofErr w:type="spellStart"/>
        <w:r w:rsidRPr="00824F9C">
          <w:rPr>
            <w:rStyle w:val="Hyperlink"/>
            <w:rFonts w:eastAsia="Times New Roman" w:cstheme="minorHAnsi"/>
          </w:rPr>
          <w:t>minikube</w:t>
        </w:r>
        <w:proofErr w:type="spellEnd"/>
      </w:hyperlink>
      <w:r w:rsidRPr="00824F9C">
        <w:rPr>
          <w:rFonts w:eastAsia="Times New Roman" w:cstheme="minorHAnsi"/>
        </w:rPr>
        <w:t xml:space="preserve">, </w:t>
      </w:r>
      <w:hyperlink r:id="rId12" w:history="1">
        <w:r w:rsidRPr="00824F9C">
          <w:rPr>
            <w:rStyle w:val="Hyperlink"/>
            <w:rFonts w:eastAsia="Times New Roman" w:cstheme="minorHAnsi"/>
          </w:rPr>
          <w:t>kind</w:t>
        </w:r>
      </w:hyperlink>
      <w:r w:rsidRPr="00824F9C">
        <w:rPr>
          <w:rFonts w:eastAsia="Times New Roman" w:cstheme="minorHAnsi"/>
        </w:rPr>
        <w:t xml:space="preserve">, etc. (It is not recommended to rely on a cloud instance of Kubernetes due to possible internet bandwidth limitations.) </w:t>
      </w:r>
      <w:r w:rsidR="00662619">
        <w:rPr>
          <w:rFonts w:eastAsia="Times New Roman" w:cstheme="minorHAnsi"/>
        </w:rPr>
        <w:t xml:space="preserve"> You will need to be able to create namespaces, delete resources, etc. in this cluster so ensure you have this type of admin access to the cluster you will use.</w:t>
      </w:r>
    </w:p>
    <w:p w14:paraId="67289B66" w14:textId="77777777" w:rsidR="00662619" w:rsidRDefault="00662619" w:rsidP="008E540F">
      <w:pPr>
        <w:ind w:left="720"/>
        <w:rPr>
          <w:rFonts w:eastAsia="Times New Roman" w:cstheme="minorHAnsi"/>
        </w:rPr>
      </w:pPr>
    </w:p>
    <w:p w14:paraId="73F9A94D" w14:textId="524205F0" w:rsidR="007E6627" w:rsidRDefault="00824F9C" w:rsidP="008E540F">
      <w:pPr>
        <w:ind w:left="720"/>
        <w:rPr>
          <w:rFonts w:eastAsia="Times New Roman" w:cstheme="minorHAnsi"/>
        </w:rPr>
      </w:pPr>
      <w:r w:rsidRPr="00824F9C">
        <w:rPr>
          <w:rFonts w:eastAsia="Times New Roman" w:cstheme="minorHAnsi"/>
        </w:rPr>
        <w:t>4. You only need a single node for your Kubernetes instanc</w:t>
      </w:r>
      <w:r w:rsidR="007E6627">
        <w:rPr>
          <w:rFonts w:eastAsia="Times New Roman" w:cstheme="minorHAnsi"/>
        </w:rPr>
        <w:t>e</w:t>
      </w:r>
      <w:r w:rsidRPr="00824F9C">
        <w:rPr>
          <w:rFonts w:eastAsia="Times New Roman" w:cstheme="minorHAnsi"/>
        </w:rPr>
        <w:t>.</w:t>
      </w:r>
    </w:p>
    <w:p w14:paraId="49EAADCA" w14:textId="77777777" w:rsidR="00662619" w:rsidRDefault="00662619" w:rsidP="008E540F">
      <w:pPr>
        <w:ind w:left="720"/>
        <w:rPr>
          <w:rFonts w:eastAsia="Times New Roman" w:cstheme="minorHAnsi"/>
        </w:rPr>
      </w:pPr>
    </w:p>
    <w:p w14:paraId="6545F3A7" w14:textId="4B1A03E9" w:rsidR="007E6627" w:rsidRDefault="00824F9C" w:rsidP="008E540F">
      <w:pPr>
        <w:ind w:left="720"/>
        <w:rPr>
          <w:rFonts w:eastAsia="Times New Roman" w:cstheme="minorHAnsi"/>
        </w:rPr>
      </w:pPr>
      <w:r w:rsidRPr="00824F9C">
        <w:rPr>
          <w:rFonts w:eastAsia="Times New Roman" w:cstheme="minorHAnsi"/>
        </w:rPr>
        <w:t xml:space="preserve">5. The workshop was designed for </w:t>
      </w:r>
      <w:r w:rsidR="00D74E63">
        <w:rPr>
          <w:rFonts w:eastAsia="Times New Roman" w:cstheme="minorHAnsi"/>
        </w:rPr>
        <w:t xml:space="preserve">at least </w:t>
      </w:r>
      <w:r w:rsidRPr="00824F9C">
        <w:rPr>
          <w:rFonts w:eastAsia="Times New Roman" w:cstheme="minorHAnsi"/>
          <w:b/>
          <w:bCs/>
        </w:rPr>
        <w:t>Kubernetes version 1.21</w:t>
      </w:r>
      <w:r w:rsidRPr="00824F9C">
        <w:rPr>
          <w:rFonts w:eastAsia="Times New Roman" w:cstheme="minorHAnsi"/>
        </w:rPr>
        <w:t>, though other versions may work.</w:t>
      </w:r>
    </w:p>
    <w:p w14:paraId="4014E034" w14:textId="77777777" w:rsidR="00662619" w:rsidRDefault="00662619" w:rsidP="008E540F">
      <w:pPr>
        <w:ind w:left="720"/>
        <w:rPr>
          <w:rFonts w:eastAsia="Times New Roman" w:cstheme="minorHAnsi"/>
        </w:rPr>
      </w:pPr>
    </w:p>
    <w:p w14:paraId="2CB1C6C0" w14:textId="7BEA0D91" w:rsidR="007E6627" w:rsidRDefault="00824F9C" w:rsidP="008E540F">
      <w:pPr>
        <w:ind w:left="720"/>
        <w:rPr>
          <w:rFonts w:eastAsia="Times New Roman" w:cstheme="minorHAnsi"/>
        </w:rPr>
      </w:pPr>
      <w:r w:rsidRPr="00824F9C">
        <w:rPr>
          <w:rFonts w:eastAsia="Times New Roman" w:cstheme="minorHAnsi"/>
        </w:rPr>
        <w:t xml:space="preserve">6. Install the Kubernetes command line tool, </w:t>
      </w:r>
      <w:hyperlink r:id="rId13" w:history="1">
        <w:proofErr w:type="spellStart"/>
        <w:r w:rsidRPr="00824F9C">
          <w:rPr>
            <w:rStyle w:val="Hyperlink"/>
            <w:rFonts w:eastAsia="Times New Roman" w:cstheme="minorHAnsi"/>
          </w:rPr>
          <w:t>kubectl</w:t>
        </w:r>
        <w:proofErr w:type="spellEnd"/>
      </w:hyperlink>
      <w:r w:rsidRPr="00824F9C">
        <w:rPr>
          <w:rFonts w:eastAsia="Times New Roman" w:cstheme="minorHAnsi"/>
        </w:rPr>
        <w:t>.</w:t>
      </w:r>
    </w:p>
    <w:p w14:paraId="5D177C58" w14:textId="77777777" w:rsidR="00662619" w:rsidRDefault="00662619" w:rsidP="008E540F">
      <w:pPr>
        <w:ind w:left="720"/>
        <w:rPr>
          <w:rFonts w:eastAsia="Times New Roman" w:cstheme="minorHAnsi"/>
        </w:rPr>
      </w:pPr>
    </w:p>
    <w:p w14:paraId="44BF632E" w14:textId="3757598C" w:rsidR="00662619" w:rsidRDefault="00824F9C" w:rsidP="008E540F">
      <w:pPr>
        <w:ind w:left="720"/>
        <w:rPr>
          <w:rFonts w:eastAsia="Times New Roman" w:cstheme="minorHAnsi"/>
        </w:rPr>
      </w:pPr>
      <w:r w:rsidRPr="00824F9C">
        <w:rPr>
          <w:rFonts w:eastAsia="Times New Roman" w:cstheme="minorHAnsi"/>
        </w:rPr>
        <w:t xml:space="preserve">7. Install </w:t>
      </w:r>
      <w:hyperlink r:id="rId14" w:history="1">
        <w:r w:rsidRPr="00824F9C">
          <w:rPr>
            <w:rStyle w:val="Hyperlink"/>
            <w:rFonts w:eastAsia="Times New Roman" w:cstheme="minorHAnsi"/>
          </w:rPr>
          <w:t>Helm 3</w:t>
        </w:r>
      </w:hyperlink>
      <w:r w:rsidRPr="00824F9C">
        <w:rPr>
          <w:rFonts w:eastAsia="Times New Roman" w:cstheme="minorHAnsi"/>
        </w:rPr>
        <w:t>. Helm 2 will not work.</w:t>
      </w:r>
    </w:p>
    <w:p w14:paraId="3050B001" w14:textId="690A21CB" w:rsidR="007E6627" w:rsidRDefault="00824F9C" w:rsidP="008E540F">
      <w:pPr>
        <w:ind w:left="720"/>
        <w:rPr>
          <w:rFonts w:eastAsia="Times New Roman" w:cstheme="minorHAnsi"/>
        </w:rPr>
      </w:pPr>
      <w:r w:rsidRPr="00824F9C">
        <w:rPr>
          <w:rFonts w:eastAsia="Times New Roman" w:cstheme="minorHAnsi"/>
        </w:rPr>
        <w:t xml:space="preserve"> </w:t>
      </w:r>
    </w:p>
    <w:p w14:paraId="40AA6446" w14:textId="7D4CADE7" w:rsidR="00D76DCF" w:rsidRDefault="00824F9C" w:rsidP="008E540F">
      <w:pPr>
        <w:ind w:left="720"/>
        <w:rPr>
          <w:rStyle w:val="Hyperlink"/>
          <w:rFonts w:eastAsia="Times New Roman" w:cstheme="minorHAnsi"/>
        </w:rPr>
      </w:pPr>
      <w:r w:rsidRPr="00824F9C">
        <w:rPr>
          <w:rFonts w:eastAsia="Times New Roman" w:cstheme="minorHAnsi"/>
        </w:rPr>
        <w:t>8.</w:t>
      </w:r>
      <w:r w:rsidR="00D76DCF">
        <w:rPr>
          <w:rFonts w:eastAsia="Times New Roman" w:cstheme="minorHAnsi"/>
        </w:rPr>
        <w:t xml:space="preserve"> Install </w:t>
      </w:r>
      <w:hyperlink r:id="rId15" w:history="1">
        <w:r w:rsidR="00D76DCF" w:rsidRPr="00D76DCF">
          <w:rPr>
            <w:rStyle w:val="Hyperlink"/>
            <w:rFonts w:eastAsia="Times New Roman" w:cstheme="minorHAnsi"/>
          </w:rPr>
          <w:t>Kustomize</w:t>
        </w:r>
      </w:hyperlink>
    </w:p>
    <w:p w14:paraId="01B88117" w14:textId="77777777" w:rsidR="00662619" w:rsidRDefault="00662619" w:rsidP="008E540F">
      <w:pPr>
        <w:ind w:left="720"/>
        <w:rPr>
          <w:rFonts w:eastAsia="Times New Roman" w:cstheme="minorHAnsi"/>
        </w:rPr>
      </w:pPr>
    </w:p>
    <w:p w14:paraId="36EA6C5E" w14:textId="77777777" w:rsidR="00D40D63" w:rsidRDefault="00D76DCF" w:rsidP="00D40D63">
      <w:pPr>
        <w:ind w:firstLine="720"/>
        <w:rPr>
          <w:rFonts w:eastAsia="Times New Roman" w:cstheme="minorHAnsi"/>
        </w:rPr>
      </w:pPr>
      <w:r>
        <w:rPr>
          <w:rFonts w:eastAsia="Times New Roman" w:cstheme="minorHAnsi"/>
        </w:rPr>
        <w:t xml:space="preserve">9. Install </w:t>
      </w:r>
      <w:hyperlink r:id="rId16" w:history="1">
        <w:r w:rsidRPr="00D76DCF">
          <w:rPr>
            <w:rStyle w:val="Hyperlink"/>
            <w:rFonts w:eastAsia="Times New Roman" w:cstheme="minorHAnsi"/>
          </w:rPr>
          <w:t>Istio</w:t>
        </w:r>
      </w:hyperlink>
      <w:r>
        <w:rPr>
          <w:rFonts w:eastAsia="Times New Roman" w:cstheme="minorHAnsi"/>
        </w:rPr>
        <w:t xml:space="preserve"> in your cluster</w:t>
      </w:r>
      <w:r w:rsidR="00D40D63">
        <w:rPr>
          <w:rFonts w:eastAsia="Times New Roman" w:cstheme="minorHAnsi"/>
        </w:rPr>
        <w:t xml:space="preserve">. </w:t>
      </w:r>
    </w:p>
    <w:p w14:paraId="05C49358" w14:textId="6F33F27C" w:rsidR="00D40D63" w:rsidRPr="00D40D63" w:rsidRDefault="00D40D63" w:rsidP="00D40D63">
      <w:pPr>
        <w:ind w:left="720"/>
        <w:rPr>
          <w:rFonts w:ascii="Times New Roman" w:eastAsia="Times New Roman" w:hAnsi="Times New Roman" w:cs="Times New Roman"/>
        </w:rPr>
      </w:pPr>
      <w:r>
        <w:rPr>
          <w:rFonts w:eastAsia="Times New Roman" w:cstheme="minorHAnsi"/>
        </w:rPr>
        <w:t xml:space="preserve">(See also </w:t>
      </w:r>
      <w:r w:rsidRPr="00D40D63">
        <w:rPr>
          <w:rFonts w:ascii="Consolas" w:eastAsia="Times New Roman" w:hAnsi="Consolas" w:cs="Consolas"/>
          <w:color w:val="0070C0"/>
          <w:shd w:val="clear" w:color="auto" w:fill="FFFFFF"/>
        </w:rPr>
        <w:t>https://istio.io/latest/docs/setup/getting-started/)</w:t>
      </w:r>
    </w:p>
    <w:p w14:paraId="1C06E7BA" w14:textId="615540ED" w:rsidR="00D76DCF" w:rsidRDefault="00D76DCF" w:rsidP="008E540F">
      <w:pPr>
        <w:ind w:left="720"/>
        <w:rPr>
          <w:rFonts w:eastAsia="Times New Roman" w:cstheme="minorHAnsi"/>
        </w:rPr>
      </w:pPr>
    </w:p>
    <w:p w14:paraId="7F6B4496" w14:textId="7CA88139" w:rsidR="00D76DCF" w:rsidRDefault="00D76DCF" w:rsidP="008E540F">
      <w:pPr>
        <w:ind w:left="720"/>
        <w:rPr>
          <w:rFonts w:eastAsia="Times New Roman" w:cstheme="minorHAnsi"/>
        </w:rPr>
      </w:pPr>
      <w:r>
        <w:rPr>
          <w:rFonts w:eastAsia="Times New Roman" w:cstheme="minorHAnsi"/>
        </w:rPr>
        <w:lastRenderedPageBreak/>
        <w:t xml:space="preserve">10. Install </w:t>
      </w:r>
      <w:hyperlink r:id="rId17" w:history="1">
        <w:r w:rsidRPr="00D76DCF">
          <w:rPr>
            <w:rStyle w:val="Hyperlink"/>
            <w:rFonts w:eastAsia="Times New Roman" w:cstheme="minorHAnsi"/>
          </w:rPr>
          <w:t>ArgoCD</w:t>
        </w:r>
      </w:hyperlink>
      <w:r>
        <w:rPr>
          <w:rFonts w:eastAsia="Times New Roman" w:cstheme="minorHAnsi"/>
        </w:rPr>
        <w:t xml:space="preserve"> in your cluster</w:t>
      </w:r>
      <w:r w:rsidR="008C6ED1">
        <w:rPr>
          <w:rFonts w:eastAsia="Times New Roman" w:cstheme="minorHAnsi"/>
        </w:rPr>
        <w:t>.</w:t>
      </w:r>
    </w:p>
    <w:p w14:paraId="6C75B569" w14:textId="77777777" w:rsidR="008C6ED1" w:rsidRDefault="008C6ED1" w:rsidP="008E540F">
      <w:pPr>
        <w:ind w:left="720"/>
        <w:rPr>
          <w:rFonts w:eastAsia="Times New Roman" w:cstheme="minorHAnsi"/>
        </w:rPr>
      </w:pPr>
    </w:p>
    <w:p w14:paraId="11BA6F29" w14:textId="453ABB9B" w:rsidR="008C6ED1" w:rsidRDefault="00D74E63" w:rsidP="008E540F">
      <w:pPr>
        <w:ind w:left="720"/>
        <w:rPr>
          <w:rFonts w:eastAsia="Times New Roman" w:cstheme="minorHAnsi"/>
        </w:rPr>
      </w:pPr>
      <w:r>
        <w:rPr>
          <w:rFonts w:eastAsia="Times New Roman" w:cstheme="minorHAnsi"/>
        </w:rPr>
        <w:t>11</w:t>
      </w:r>
      <w:r w:rsidR="003D3745">
        <w:rPr>
          <w:rFonts w:eastAsia="Times New Roman" w:cstheme="minorHAnsi"/>
        </w:rPr>
        <w:t>.</w:t>
      </w:r>
      <w:r w:rsidR="008C6ED1">
        <w:rPr>
          <w:rFonts w:eastAsia="Times New Roman" w:cstheme="minorHAnsi"/>
        </w:rPr>
        <w:t xml:space="preserve"> Install </w:t>
      </w:r>
      <w:hyperlink r:id="rId18" w:history="1">
        <w:proofErr w:type="spellStart"/>
        <w:r w:rsidR="008C6ED1" w:rsidRPr="008C6ED1">
          <w:rPr>
            <w:rStyle w:val="Hyperlink"/>
            <w:rFonts w:eastAsia="Times New Roman" w:cstheme="minorHAnsi"/>
          </w:rPr>
          <w:t>Tekton</w:t>
        </w:r>
        <w:proofErr w:type="spellEnd"/>
      </w:hyperlink>
      <w:r w:rsidR="008C6ED1">
        <w:rPr>
          <w:rFonts w:eastAsia="Times New Roman" w:cstheme="minorHAnsi"/>
        </w:rPr>
        <w:t xml:space="preserve"> core pieces in your cluster.</w:t>
      </w:r>
    </w:p>
    <w:p w14:paraId="793C058B" w14:textId="0EAD9657" w:rsidR="008C6ED1" w:rsidRDefault="008C6ED1" w:rsidP="008E540F">
      <w:pPr>
        <w:ind w:left="720"/>
        <w:rPr>
          <w:rFonts w:eastAsia="Times New Roman" w:cstheme="minorHAnsi"/>
        </w:rPr>
      </w:pPr>
    </w:p>
    <w:p w14:paraId="346D505D" w14:textId="02DF8778" w:rsidR="008C6ED1" w:rsidRDefault="008C6ED1" w:rsidP="008E540F">
      <w:pPr>
        <w:ind w:left="720"/>
        <w:rPr>
          <w:rFonts w:eastAsia="Times New Roman" w:cstheme="minorHAnsi"/>
        </w:rPr>
      </w:pPr>
      <w:r>
        <w:rPr>
          <w:rFonts w:eastAsia="Times New Roman" w:cstheme="minorHAnsi"/>
        </w:rPr>
        <w:t xml:space="preserve">12. Install </w:t>
      </w:r>
      <w:r w:rsidR="00DA7B43">
        <w:rPr>
          <w:rFonts w:eastAsia="Times New Roman" w:cstheme="minorHAnsi"/>
        </w:rPr>
        <w:t xml:space="preserve">the </w:t>
      </w:r>
      <w:hyperlink r:id="rId19" w:history="1">
        <w:proofErr w:type="spellStart"/>
        <w:r w:rsidRPr="00DA7B43">
          <w:rPr>
            <w:rStyle w:val="Hyperlink"/>
            <w:rFonts w:eastAsia="Times New Roman" w:cstheme="minorHAnsi"/>
          </w:rPr>
          <w:t>Tekton</w:t>
        </w:r>
        <w:proofErr w:type="spellEnd"/>
        <w:r w:rsidRPr="00DA7B43">
          <w:rPr>
            <w:rStyle w:val="Hyperlink"/>
            <w:rFonts w:eastAsia="Times New Roman" w:cstheme="minorHAnsi"/>
          </w:rPr>
          <w:t xml:space="preserve"> dashboard</w:t>
        </w:r>
      </w:hyperlink>
      <w:r>
        <w:rPr>
          <w:rFonts w:eastAsia="Times New Roman" w:cstheme="minorHAnsi"/>
        </w:rPr>
        <w:t xml:space="preserve"> in your cluster.</w:t>
      </w:r>
    </w:p>
    <w:p w14:paraId="1EDDE2E1" w14:textId="47C61871" w:rsidR="00DA7B43" w:rsidRDefault="00DA7B43" w:rsidP="008E540F">
      <w:pPr>
        <w:ind w:left="720"/>
        <w:rPr>
          <w:rFonts w:eastAsia="Times New Roman" w:cstheme="minorHAnsi"/>
        </w:rPr>
      </w:pPr>
    </w:p>
    <w:p w14:paraId="15A4797A" w14:textId="24C895CA" w:rsidR="00DA7B43" w:rsidRDefault="00DA7B43" w:rsidP="008E540F">
      <w:pPr>
        <w:ind w:left="720"/>
        <w:rPr>
          <w:rFonts w:eastAsia="Times New Roman" w:cstheme="minorHAnsi"/>
        </w:rPr>
      </w:pPr>
      <w:r>
        <w:rPr>
          <w:rFonts w:eastAsia="Times New Roman" w:cstheme="minorHAnsi"/>
        </w:rPr>
        <w:t xml:space="preserve">13. Install the </w:t>
      </w:r>
      <w:hyperlink r:id="rId20" w:history="1">
        <w:proofErr w:type="spellStart"/>
        <w:r w:rsidRPr="00DA7B43">
          <w:rPr>
            <w:rStyle w:val="Hyperlink"/>
            <w:rFonts w:eastAsia="Times New Roman" w:cstheme="minorHAnsi"/>
          </w:rPr>
          <w:t>Tekton</w:t>
        </w:r>
        <w:proofErr w:type="spellEnd"/>
        <w:r w:rsidRPr="00DA7B43">
          <w:rPr>
            <w:rStyle w:val="Hyperlink"/>
            <w:rFonts w:eastAsia="Times New Roman" w:cstheme="minorHAnsi"/>
          </w:rPr>
          <w:t xml:space="preserve"> CLI</w:t>
        </w:r>
      </w:hyperlink>
      <w:r>
        <w:rPr>
          <w:rFonts w:eastAsia="Times New Roman" w:cstheme="minorHAnsi"/>
        </w:rPr>
        <w:t>.</w:t>
      </w:r>
    </w:p>
    <w:p w14:paraId="29AD571E" w14:textId="77777777" w:rsidR="008C6ED1" w:rsidRDefault="008C6ED1" w:rsidP="008E540F">
      <w:pPr>
        <w:ind w:left="720"/>
        <w:rPr>
          <w:rFonts w:eastAsia="Times New Roman" w:cstheme="minorHAnsi"/>
        </w:rPr>
      </w:pPr>
    </w:p>
    <w:p w14:paraId="0C9756C2" w14:textId="068E7CDF" w:rsidR="003D3745" w:rsidRDefault="008C6ED1" w:rsidP="008E540F">
      <w:pPr>
        <w:ind w:left="720"/>
        <w:rPr>
          <w:rFonts w:eastAsia="Times New Roman" w:cstheme="minorHAnsi"/>
        </w:rPr>
      </w:pPr>
      <w:r>
        <w:rPr>
          <w:rFonts w:eastAsia="Times New Roman" w:cstheme="minorHAnsi"/>
        </w:rPr>
        <w:t>1</w:t>
      </w:r>
      <w:r w:rsidR="00DA7B43">
        <w:rPr>
          <w:rFonts w:eastAsia="Times New Roman" w:cstheme="minorHAnsi"/>
        </w:rPr>
        <w:t>4</w:t>
      </w:r>
      <w:r>
        <w:rPr>
          <w:rFonts w:eastAsia="Times New Roman" w:cstheme="minorHAnsi"/>
        </w:rPr>
        <w:t>.</w:t>
      </w:r>
      <w:r w:rsidR="003D3745">
        <w:rPr>
          <w:rFonts w:eastAsia="Times New Roman" w:cstheme="minorHAnsi"/>
        </w:rPr>
        <w:t xml:space="preserve"> Clone down the</w:t>
      </w:r>
      <w:r w:rsidR="00662619">
        <w:rPr>
          <w:rFonts w:eastAsia="Times New Roman" w:cstheme="minorHAnsi"/>
        </w:rPr>
        <w:t xml:space="preserve"> workshop</w:t>
      </w:r>
      <w:r w:rsidR="003D3745">
        <w:rPr>
          <w:rFonts w:eastAsia="Times New Roman" w:cstheme="minorHAnsi"/>
        </w:rPr>
        <w:t xml:space="preserve"> git repository below to your system.</w:t>
      </w:r>
    </w:p>
    <w:p w14:paraId="4D01745E" w14:textId="0A8DC7F2" w:rsidR="003D3745" w:rsidRDefault="003D3745" w:rsidP="008E540F">
      <w:pPr>
        <w:ind w:left="720"/>
        <w:rPr>
          <w:rFonts w:eastAsia="Times New Roman" w:cstheme="minorHAnsi"/>
        </w:rPr>
      </w:pPr>
      <w:r>
        <w:rPr>
          <w:rFonts w:eastAsia="Times New Roman" w:cstheme="minorHAnsi"/>
        </w:rPr>
        <w:tab/>
      </w:r>
    </w:p>
    <w:p w14:paraId="7C3C3CFE" w14:textId="353D1DCF" w:rsidR="003D3745" w:rsidRPr="003D3745" w:rsidRDefault="003D3745" w:rsidP="008E540F">
      <w:pPr>
        <w:ind w:left="720"/>
        <w:rPr>
          <w:rFonts w:ascii="Consolas" w:eastAsia="Times New Roman" w:hAnsi="Consolas" w:cs="Consolas"/>
        </w:rPr>
      </w:pPr>
      <w:r>
        <w:rPr>
          <w:rFonts w:eastAsia="Times New Roman" w:cstheme="minorHAnsi"/>
        </w:rPr>
        <w:tab/>
      </w:r>
      <w:r w:rsidRPr="003D3745">
        <w:rPr>
          <w:rFonts w:ascii="Consolas" w:eastAsia="Times New Roman" w:hAnsi="Consolas" w:cs="Consolas"/>
        </w:rPr>
        <w:t xml:space="preserve">$ git clone </w:t>
      </w:r>
      <w:hyperlink r:id="rId21" w:history="1">
        <w:r w:rsidR="00D74E63" w:rsidRPr="00A948BE">
          <w:rPr>
            <w:rStyle w:val="Hyperlink"/>
            <w:rFonts w:ascii="Consolas" w:eastAsia="Times New Roman" w:hAnsi="Consolas" w:cs="Consolas"/>
          </w:rPr>
          <w:t>https://github.com/skillrepos/beyond-k8s.git</w:t>
        </w:r>
      </w:hyperlink>
    </w:p>
    <w:p w14:paraId="115D14DD" w14:textId="050DF053" w:rsidR="003D3745" w:rsidRDefault="003D3745" w:rsidP="008E540F">
      <w:pPr>
        <w:ind w:left="720"/>
        <w:rPr>
          <w:rFonts w:eastAsia="Times New Roman" w:cstheme="minorHAnsi"/>
        </w:rPr>
      </w:pPr>
    </w:p>
    <w:p w14:paraId="02C94851" w14:textId="2C10CDFE" w:rsidR="003D3745" w:rsidRDefault="003D3745" w:rsidP="008E540F">
      <w:pPr>
        <w:ind w:left="720"/>
        <w:rPr>
          <w:rFonts w:eastAsia="Times New Roman" w:cstheme="minorHAnsi"/>
        </w:rPr>
      </w:pPr>
      <w:r>
        <w:rPr>
          <w:rFonts w:eastAsia="Times New Roman" w:cstheme="minorHAnsi"/>
        </w:rPr>
        <w:t>1</w:t>
      </w:r>
      <w:r w:rsidR="00DA7B43">
        <w:rPr>
          <w:rFonts w:eastAsia="Times New Roman" w:cstheme="minorHAnsi"/>
        </w:rPr>
        <w:t>5</w:t>
      </w:r>
      <w:r>
        <w:rPr>
          <w:rFonts w:eastAsia="Times New Roman" w:cstheme="minorHAnsi"/>
        </w:rPr>
        <w:t>.  Execute the following script to prepull images that will be needed during the class.</w:t>
      </w:r>
    </w:p>
    <w:p w14:paraId="0849F856" w14:textId="18C8B756" w:rsidR="003D3745" w:rsidRPr="003D3745" w:rsidRDefault="003D3745" w:rsidP="008E540F">
      <w:pPr>
        <w:ind w:left="720"/>
        <w:rPr>
          <w:rFonts w:ascii="Consolas" w:eastAsia="Times New Roman" w:hAnsi="Consolas" w:cs="Consolas"/>
        </w:rPr>
      </w:pPr>
    </w:p>
    <w:p w14:paraId="672E2BA4" w14:textId="216FFFC9" w:rsidR="003D3745" w:rsidRPr="003D3745" w:rsidRDefault="003D3745" w:rsidP="008E540F">
      <w:pPr>
        <w:ind w:left="720"/>
        <w:rPr>
          <w:rFonts w:ascii="Consolas" w:eastAsia="Times New Roman" w:hAnsi="Consolas" w:cs="Consolas"/>
        </w:rPr>
      </w:pPr>
      <w:r w:rsidRPr="003D3745">
        <w:rPr>
          <w:rFonts w:ascii="Consolas" w:eastAsia="Times New Roman" w:hAnsi="Consolas" w:cs="Consolas"/>
        </w:rPr>
        <w:tab/>
        <w:t>$ ./</w:t>
      </w:r>
      <w:r w:rsidR="00D74E63">
        <w:rPr>
          <w:rFonts w:ascii="Consolas" w:eastAsia="Times New Roman" w:hAnsi="Consolas" w:cs="Consolas"/>
        </w:rPr>
        <w:t>beyond-k8s</w:t>
      </w:r>
      <w:r w:rsidRPr="003D3745">
        <w:rPr>
          <w:rFonts w:ascii="Consolas" w:eastAsia="Times New Roman" w:hAnsi="Consolas" w:cs="Consolas"/>
        </w:rPr>
        <w:t>/extra/image-prepull.sh</w:t>
      </w:r>
    </w:p>
    <w:p w14:paraId="2755B61D" w14:textId="77777777" w:rsidR="003D3745" w:rsidRDefault="003D3745" w:rsidP="008E540F">
      <w:pPr>
        <w:ind w:left="720"/>
        <w:rPr>
          <w:rFonts w:eastAsia="Times New Roman" w:cstheme="minorHAnsi"/>
        </w:rPr>
      </w:pPr>
    </w:p>
    <w:p w14:paraId="6FE14269" w14:textId="7883C24C" w:rsidR="006C4CF7" w:rsidRDefault="00662619" w:rsidP="008E540F">
      <w:pPr>
        <w:ind w:left="720"/>
        <w:rPr>
          <w:rFonts w:eastAsia="Times New Roman" w:cstheme="minorHAnsi"/>
        </w:rPr>
      </w:pPr>
      <w:r>
        <w:rPr>
          <w:rFonts w:eastAsia="Times New Roman" w:cstheme="minorHAnsi"/>
        </w:rPr>
        <w:t>1</w:t>
      </w:r>
      <w:r w:rsidR="006C4CF7">
        <w:rPr>
          <w:rFonts w:eastAsia="Times New Roman" w:cstheme="minorHAnsi"/>
        </w:rPr>
        <w:t>6.  Make sure that you can run both the “</w:t>
      </w:r>
      <w:proofErr w:type="spellStart"/>
      <w:r w:rsidR="006C4CF7">
        <w:rPr>
          <w:rFonts w:eastAsia="Times New Roman" w:cstheme="minorHAnsi"/>
        </w:rPr>
        <w:t>tkn</w:t>
      </w:r>
      <w:proofErr w:type="spellEnd"/>
      <w:r w:rsidR="006C4CF7">
        <w:rPr>
          <w:rFonts w:eastAsia="Times New Roman" w:cstheme="minorHAnsi"/>
        </w:rPr>
        <w:t>” and “</w:t>
      </w:r>
      <w:proofErr w:type="spellStart"/>
      <w:r w:rsidR="006C4CF7">
        <w:rPr>
          <w:rFonts w:eastAsia="Times New Roman" w:cstheme="minorHAnsi"/>
        </w:rPr>
        <w:t>argocd</w:t>
      </w:r>
      <w:proofErr w:type="spellEnd"/>
      <w:r w:rsidR="006C4CF7">
        <w:rPr>
          <w:rFonts w:eastAsia="Times New Roman" w:cstheme="minorHAnsi"/>
        </w:rPr>
        <w:t xml:space="preserve">” command line applications from a terminal session.  </w:t>
      </w:r>
    </w:p>
    <w:p w14:paraId="71C1D4AB" w14:textId="77777777" w:rsidR="006C4CF7" w:rsidRDefault="006C4CF7" w:rsidP="008E540F">
      <w:pPr>
        <w:ind w:left="720"/>
        <w:rPr>
          <w:rFonts w:eastAsia="Times New Roman" w:cstheme="minorHAnsi"/>
        </w:rPr>
      </w:pPr>
    </w:p>
    <w:p w14:paraId="2FA041DD" w14:textId="4872AE79" w:rsidR="00662619" w:rsidRDefault="006C4CF7" w:rsidP="008E540F">
      <w:pPr>
        <w:ind w:left="720"/>
        <w:rPr>
          <w:rFonts w:eastAsia="Times New Roman" w:cstheme="minorHAnsi"/>
        </w:rPr>
      </w:pPr>
      <w:r>
        <w:rPr>
          <w:rFonts w:eastAsia="Times New Roman" w:cstheme="minorHAnsi"/>
        </w:rPr>
        <w:t>17</w:t>
      </w:r>
      <w:r w:rsidR="00824F9C" w:rsidRPr="00824F9C">
        <w:rPr>
          <w:rFonts w:eastAsia="Times New Roman" w:cstheme="minorHAnsi"/>
        </w:rPr>
        <w:t>.</w:t>
      </w:r>
      <w:r w:rsidR="00662619">
        <w:rPr>
          <w:rFonts w:eastAsia="Times New Roman" w:cstheme="minorHAnsi"/>
        </w:rPr>
        <w:t xml:space="preserve"> Ensure you have access to a text editor that you are comfortable with and know how to use and that you can access easily.</w:t>
      </w:r>
    </w:p>
    <w:p w14:paraId="7E0944F6" w14:textId="77777777" w:rsidR="00662619" w:rsidRDefault="00662619" w:rsidP="008E540F">
      <w:pPr>
        <w:ind w:left="720"/>
        <w:rPr>
          <w:rFonts w:eastAsia="Times New Roman" w:cstheme="minorHAnsi"/>
        </w:rPr>
      </w:pPr>
    </w:p>
    <w:p w14:paraId="63758FAE" w14:textId="6AC52C96" w:rsidR="00662619" w:rsidRDefault="00662619" w:rsidP="008E540F">
      <w:pPr>
        <w:ind w:left="720"/>
        <w:rPr>
          <w:rFonts w:eastAsia="Times New Roman" w:cstheme="minorHAnsi"/>
        </w:rPr>
      </w:pPr>
      <w:r>
        <w:rPr>
          <w:rFonts w:eastAsia="Times New Roman" w:cstheme="minorHAnsi"/>
        </w:rPr>
        <w:t>1</w:t>
      </w:r>
      <w:r w:rsidR="006C4CF7">
        <w:rPr>
          <w:rFonts w:eastAsia="Times New Roman" w:cstheme="minorHAnsi"/>
        </w:rPr>
        <w:t>8</w:t>
      </w:r>
      <w:r>
        <w:rPr>
          <w:rFonts w:eastAsia="Times New Roman" w:cstheme="minorHAnsi"/>
        </w:rPr>
        <w:t xml:space="preserve">. </w:t>
      </w:r>
      <w:r w:rsidR="00824F9C" w:rsidRPr="00824F9C">
        <w:rPr>
          <w:rFonts w:eastAsia="Times New Roman" w:cstheme="minorHAnsi"/>
        </w:rPr>
        <w:t xml:space="preserve"> Optional - install </w:t>
      </w:r>
      <w:hyperlink r:id="rId22" w:history="1">
        <w:r>
          <w:rPr>
            <w:rStyle w:val="Hyperlink"/>
            <w:rFonts w:eastAsia="Times New Roman" w:cstheme="minorHAnsi"/>
          </w:rPr>
          <w:t>meld</w:t>
        </w:r>
      </w:hyperlink>
      <w:r w:rsidR="00824F9C" w:rsidRPr="00824F9C">
        <w:rPr>
          <w:rFonts w:eastAsia="Times New Roman" w:cstheme="minorHAnsi"/>
        </w:rPr>
        <w:t xml:space="preserve"> for your platform if running MacOS or Linux and you don't already have it. </w:t>
      </w:r>
      <w:r>
        <w:rPr>
          <w:rFonts w:eastAsia="Times New Roman" w:cstheme="minorHAnsi"/>
        </w:rPr>
        <w:t xml:space="preserve"> Meld is a visual diffing and merging tool that we will be using in some labs.  You can install a different tool if you prefer or, if you </w:t>
      </w:r>
      <w:proofErr w:type="gramStart"/>
      <w:r>
        <w:rPr>
          <w:rFonts w:eastAsia="Times New Roman" w:cstheme="minorHAnsi"/>
        </w:rPr>
        <w:t>have to</w:t>
      </w:r>
      <w:proofErr w:type="gramEnd"/>
      <w:r>
        <w:rPr>
          <w:rFonts w:eastAsia="Times New Roman" w:cstheme="minorHAnsi"/>
        </w:rPr>
        <w:t>, rely on standard OS tools like diff and using an editor to merge.</w:t>
      </w:r>
    </w:p>
    <w:p w14:paraId="1BC16672" w14:textId="09F9423C" w:rsidR="00146F20" w:rsidRDefault="00146F20" w:rsidP="008E540F">
      <w:pPr>
        <w:ind w:left="720"/>
        <w:rPr>
          <w:rFonts w:eastAsia="Times New Roman" w:cstheme="minorHAnsi"/>
        </w:rPr>
      </w:pPr>
    </w:p>
    <w:p w14:paraId="3A6EB95C" w14:textId="703118EF" w:rsidR="00662619" w:rsidRDefault="00662619" w:rsidP="008E540F">
      <w:pPr>
        <w:ind w:left="720"/>
        <w:rPr>
          <w:rFonts w:eastAsia="Times New Roman" w:cstheme="minorHAnsi"/>
        </w:rPr>
      </w:pPr>
      <w:r>
        <w:rPr>
          <w:rFonts w:eastAsia="Times New Roman" w:cstheme="minorHAnsi"/>
        </w:rPr>
        <w:t>1</w:t>
      </w:r>
      <w:r w:rsidR="006C4CF7">
        <w:rPr>
          <w:rFonts w:eastAsia="Times New Roman" w:cstheme="minorHAnsi"/>
        </w:rPr>
        <w:t>9</w:t>
      </w:r>
      <w:r>
        <w:rPr>
          <w:rFonts w:eastAsia="Times New Roman" w:cstheme="minorHAnsi"/>
        </w:rPr>
        <w:t>.  When you are done, you should have namespaces in your cluster for "</w:t>
      </w:r>
      <w:proofErr w:type="spellStart"/>
      <w:r>
        <w:rPr>
          <w:rFonts w:eastAsia="Times New Roman" w:cstheme="minorHAnsi"/>
        </w:rPr>
        <w:t>istio</w:t>
      </w:r>
      <w:proofErr w:type="spellEnd"/>
      <w:r>
        <w:rPr>
          <w:rFonts w:eastAsia="Times New Roman" w:cstheme="minorHAnsi"/>
        </w:rPr>
        <w:t>-system", "</w:t>
      </w:r>
      <w:proofErr w:type="spellStart"/>
      <w:r>
        <w:rPr>
          <w:rFonts w:eastAsia="Times New Roman" w:cstheme="minorHAnsi"/>
        </w:rPr>
        <w:t>tekton</w:t>
      </w:r>
      <w:proofErr w:type="spellEnd"/>
      <w:r>
        <w:rPr>
          <w:rFonts w:eastAsia="Times New Roman" w:cstheme="minorHAnsi"/>
        </w:rPr>
        <w:t>-pipelines", and "</w:t>
      </w:r>
      <w:proofErr w:type="spellStart"/>
      <w:r>
        <w:rPr>
          <w:rFonts w:eastAsia="Times New Roman" w:cstheme="minorHAnsi"/>
        </w:rPr>
        <w:t>argocd</w:t>
      </w:r>
      <w:proofErr w:type="spellEnd"/>
      <w:r>
        <w:rPr>
          <w:rFonts w:eastAsia="Times New Roman" w:cstheme="minorHAnsi"/>
        </w:rPr>
        <w:t xml:space="preserve">" with the various </w:t>
      </w:r>
      <w:proofErr w:type="spellStart"/>
      <w:r>
        <w:rPr>
          <w:rFonts w:eastAsia="Times New Roman" w:cstheme="minorHAnsi"/>
        </w:rPr>
        <w:t>kubernetes</w:t>
      </w:r>
      <w:proofErr w:type="spellEnd"/>
      <w:r>
        <w:rPr>
          <w:rFonts w:eastAsia="Times New Roman" w:cstheme="minorHAnsi"/>
        </w:rPr>
        <w:t xml:space="preserve"> resources for each application running in them.</w:t>
      </w:r>
    </w:p>
    <w:p w14:paraId="3EB034B1" w14:textId="77777777" w:rsidR="00662619" w:rsidRDefault="00662619" w:rsidP="008E540F">
      <w:pPr>
        <w:ind w:left="720"/>
        <w:rPr>
          <w:rFonts w:eastAsia="Times New Roman" w:cstheme="minorHAnsi"/>
        </w:rPr>
      </w:pPr>
    </w:p>
    <w:p w14:paraId="35EAC0F5" w14:textId="77777777" w:rsidR="00662619" w:rsidRDefault="00662619" w:rsidP="008E540F">
      <w:pPr>
        <w:ind w:left="720"/>
        <w:rPr>
          <w:b/>
          <w:bCs/>
          <w:sz w:val="28"/>
          <w:szCs w:val="28"/>
        </w:rPr>
      </w:pPr>
    </w:p>
    <w:p w14:paraId="236C5652" w14:textId="661C4F90" w:rsidR="00FC65BD" w:rsidRDefault="003D3745" w:rsidP="00C8342C">
      <w:pPr>
        <w:rPr>
          <w:sz w:val="28"/>
          <w:szCs w:val="28"/>
        </w:rPr>
      </w:pPr>
      <w:r>
        <w:rPr>
          <w:sz w:val="28"/>
          <w:szCs w:val="28"/>
        </w:rPr>
        <w:t>You should now be setup for the class!</w:t>
      </w:r>
    </w:p>
    <w:p w14:paraId="67253023" w14:textId="18B48CFA" w:rsidR="003D3745" w:rsidRDefault="003D3745" w:rsidP="00C8342C">
      <w:pPr>
        <w:rPr>
          <w:sz w:val="28"/>
          <w:szCs w:val="28"/>
        </w:rPr>
      </w:pPr>
    </w:p>
    <w:p w14:paraId="74768BA0" w14:textId="5E522EF0" w:rsidR="00146F20" w:rsidRPr="00146F20" w:rsidRDefault="00146F20" w:rsidP="00146F20">
      <w:pPr>
        <w:rPr>
          <w:sz w:val="28"/>
          <w:szCs w:val="28"/>
        </w:rPr>
      </w:pPr>
      <w:r w:rsidRPr="00146F20">
        <w:rPr>
          <w:sz w:val="28"/>
          <w:szCs w:val="28"/>
        </w:rPr>
        <w:t xml:space="preserve">If you would like to have a printed copy of the labs, you can print them out and bring them with you.  They are available </w:t>
      </w:r>
      <w:r w:rsidR="00662619">
        <w:rPr>
          <w:sz w:val="28"/>
          <w:szCs w:val="28"/>
        </w:rPr>
        <w:t>from</w:t>
      </w:r>
      <w:r w:rsidRPr="00146F20">
        <w:rPr>
          <w:sz w:val="28"/>
          <w:szCs w:val="28"/>
        </w:rPr>
        <w:t xml:space="preserve"> </w:t>
      </w:r>
      <w:hyperlink r:id="rId23" w:history="1">
        <w:r w:rsidR="00662619">
          <w:rPr>
            <w:rStyle w:val="Hyperlink"/>
            <w:sz w:val="28"/>
            <w:szCs w:val="28"/>
          </w:rPr>
          <w:t xml:space="preserve">this </w:t>
        </w:r>
        <w:proofErr w:type="spellStart"/>
        <w:r w:rsidR="00662619">
          <w:rPr>
            <w:rStyle w:val="Hyperlink"/>
            <w:sz w:val="28"/>
            <w:szCs w:val="28"/>
          </w:rPr>
          <w:t>github</w:t>
        </w:r>
        <w:proofErr w:type="spellEnd"/>
        <w:r w:rsidR="00662619">
          <w:rPr>
            <w:rStyle w:val="Hyperlink"/>
            <w:sz w:val="28"/>
            <w:szCs w:val="28"/>
          </w:rPr>
          <w:t xml:space="preserve"> location.</w:t>
        </w:r>
      </w:hyperlink>
    </w:p>
    <w:sectPr w:rsidR="00146F20" w:rsidRPr="00146F20" w:rsidSect="00D715E8">
      <w:footerReference w:type="default" r:id="rId24"/>
      <w:pgSz w:w="12240" w:h="15840"/>
      <w:pgMar w:top="486" w:right="900" w:bottom="1440" w:left="63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DE961" w14:textId="77777777" w:rsidR="00A812B9" w:rsidRDefault="00A812B9" w:rsidP="00D715E8">
      <w:r>
        <w:separator/>
      </w:r>
    </w:p>
  </w:endnote>
  <w:endnote w:type="continuationSeparator" w:id="0">
    <w:p w14:paraId="49778F7F" w14:textId="77777777" w:rsidR="00A812B9" w:rsidRDefault="00A812B9" w:rsidP="00D715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Wingdings 2">
    <w:panose1 w:val="05020102010507070707"/>
    <w:charset w:val="4D"/>
    <w:family w:val="decorative"/>
    <w:pitch w:val="variable"/>
    <w:sig w:usb0="00000003" w:usb1="00000000" w:usb2="00000000" w:usb3="00000000" w:csb0="80000001"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95A8A" w14:textId="675DE81D" w:rsidR="00D715E8" w:rsidRDefault="00D715E8" w:rsidP="00D715E8">
    <w:pPr>
      <w:pStyle w:val="Footer"/>
      <w:jc w:val="center"/>
    </w:pPr>
    <w:r>
      <w:t>© 2022 Tech Skills Transformations LLC &amp; Brent Laster</w:t>
    </w:r>
  </w:p>
  <w:p w14:paraId="142ED88C" w14:textId="77777777" w:rsidR="00D715E8" w:rsidRDefault="00D715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045538" w14:textId="77777777" w:rsidR="00A812B9" w:rsidRDefault="00A812B9" w:rsidP="00D715E8">
      <w:r>
        <w:separator/>
      </w:r>
    </w:p>
  </w:footnote>
  <w:footnote w:type="continuationSeparator" w:id="0">
    <w:p w14:paraId="4827A247" w14:textId="77777777" w:rsidR="00A812B9" w:rsidRDefault="00A812B9" w:rsidP="00D715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41DC2"/>
    <w:multiLevelType w:val="hybridMultilevel"/>
    <w:tmpl w:val="89A28FE0"/>
    <w:lvl w:ilvl="0" w:tplc="75B05DF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5E1E96"/>
    <w:multiLevelType w:val="hybridMultilevel"/>
    <w:tmpl w:val="81C4D700"/>
    <w:lvl w:ilvl="0" w:tplc="75DA938C">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843E2A"/>
    <w:multiLevelType w:val="hybridMultilevel"/>
    <w:tmpl w:val="2C76097C"/>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2EC03585"/>
    <w:multiLevelType w:val="hybridMultilevel"/>
    <w:tmpl w:val="4D1C81C6"/>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720" w:hanging="360"/>
      </w:pPr>
      <w:rPr>
        <w:rFonts w:ascii="Courier New" w:hAnsi="Courier New" w:cs="Courier New" w:hint="default"/>
      </w:rPr>
    </w:lvl>
    <w:lvl w:ilvl="2" w:tplc="FFFFFFFF" w:tentative="1">
      <w:start w:val="1"/>
      <w:numFmt w:val="bullet"/>
      <w:lvlText w:val=""/>
      <w:lvlJc w:val="left"/>
      <w:pPr>
        <w:ind w:left="0" w:hanging="360"/>
      </w:pPr>
      <w:rPr>
        <w:rFonts w:ascii="Wingdings" w:hAnsi="Wingdings" w:hint="default"/>
      </w:rPr>
    </w:lvl>
    <w:lvl w:ilvl="3" w:tplc="FFFFFFFF" w:tentative="1">
      <w:start w:val="1"/>
      <w:numFmt w:val="bullet"/>
      <w:lvlText w:val=""/>
      <w:lvlJc w:val="left"/>
      <w:pPr>
        <w:ind w:left="720" w:hanging="360"/>
      </w:pPr>
      <w:rPr>
        <w:rFonts w:ascii="Symbol" w:hAnsi="Symbol" w:hint="default"/>
      </w:rPr>
    </w:lvl>
    <w:lvl w:ilvl="4" w:tplc="FFFFFFFF" w:tentative="1">
      <w:start w:val="1"/>
      <w:numFmt w:val="bullet"/>
      <w:lvlText w:val="o"/>
      <w:lvlJc w:val="left"/>
      <w:pPr>
        <w:ind w:left="1440" w:hanging="360"/>
      </w:pPr>
      <w:rPr>
        <w:rFonts w:ascii="Courier New" w:hAnsi="Courier New" w:cs="Courier New" w:hint="default"/>
      </w:rPr>
    </w:lvl>
    <w:lvl w:ilvl="5" w:tplc="FFFFFFFF" w:tentative="1">
      <w:start w:val="1"/>
      <w:numFmt w:val="bullet"/>
      <w:lvlText w:val=""/>
      <w:lvlJc w:val="left"/>
      <w:pPr>
        <w:ind w:left="2160" w:hanging="360"/>
      </w:pPr>
      <w:rPr>
        <w:rFonts w:ascii="Wingdings" w:hAnsi="Wingdings" w:hint="default"/>
      </w:rPr>
    </w:lvl>
    <w:lvl w:ilvl="6" w:tplc="FFFFFFFF" w:tentative="1">
      <w:start w:val="1"/>
      <w:numFmt w:val="bullet"/>
      <w:lvlText w:val=""/>
      <w:lvlJc w:val="left"/>
      <w:pPr>
        <w:ind w:left="2880" w:hanging="360"/>
      </w:pPr>
      <w:rPr>
        <w:rFonts w:ascii="Symbol" w:hAnsi="Symbol" w:hint="default"/>
      </w:rPr>
    </w:lvl>
    <w:lvl w:ilvl="7" w:tplc="FFFFFFFF" w:tentative="1">
      <w:start w:val="1"/>
      <w:numFmt w:val="bullet"/>
      <w:lvlText w:val="o"/>
      <w:lvlJc w:val="left"/>
      <w:pPr>
        <w:ind w:left="3600" w:hanging="360"/>
      </w:pPr>
      <w:rPr>
        <w:rFonts w:ascii="Courier New" w:hAnsi="Courier New" w:cs="Courier New" w:hint="default"/>
      </w:rPr>
    </w:lvl>
    <w:lvl w:ilvl="8" w:tplc="FFFFFFFF" w:tentative="1">
      <w:start w:val="1"/>
      <w:numFmt w:val="bullet"/>
      <w:lvlText w:val=""/>
      <w:lvlJc w:val="left"/>
      <w:pPr>
        <w:ind w:left="4320" w:hanging="360"/>
      </w:pPr>
      <w:rPr>
        <w:rFonts w:ascii="Wingdings" w:hAnsi="Wingdings" w:hint="default"/>
      </w:rPr>
    </w:lvl>
  </w:abstractNum>
  <w:abstractNum w:abstractNumId="4" w15:restartNumberingAfterBreak="0">
    <w:nsid w:val="34D45DA6"/>
    <w:multiLevelType w:val="hybridMultilevel"/>
    <w:tmpl w:val="E0920488"/>
    <w:lvl w:ilvl="0" w:tplc="75B05DF2">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D7C7395"/>
    <w:multiLevelType w:val="hybridMultilevel"/>
    <w:tmpl w:val="6F3AA16C"/>
    <w:lvl w:ilvl="0" w:tplc="FFFFFFFF">
      <w:start w:val="1"/>
      <w:numFmt w:val="bullet"/>
      <w:lvlText w:val="-"/>
      <w:lvlJc w:val="left"/>
      <w:pPr>
        <w:ind w:left="720" w:hanging="360"/>
      </w:pPr>
      <w:rPr>
        <w:rFonts w:ascii="Calibri" w:eastAsiaTheme="minorHAnsi" w:hAnsi="Calibri" w:cs="Calibri" w:hint="default"/>
      </w:rPr>
    </w:lvl>
    <w:lvl w:ilvl="1" w:tplc="04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90B6E81"/>
    <w:multiLevelType w:val="hybridMultilevel"/>
    <w:tmpl w:val="2F985B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1E12E5"/>
    <w:multiLevelType w:val="hybridMultilevel"/>
    <w:tmpl w:val="D55CA3DA"/>
    <w:lvl w:ilvl="0" w:tplc="04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E89244E"/>
    <w:multiLevelType w:val="hybridMultilevel"/>
    <w:tmpl w:val="184C73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F046A1"/>
    <w:multiLevelType w:val="hybridMultilevel"/>
    <w:tmpl w:val="C114D0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6B6717"/>
    <w:multiLevelType w:val="hybridMultilevel"/>
    <w:tmpl w:val="695EC0C2"/>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 w15:restartNumberingAfterBreak="0">
    <w:nsid w:val="57EB213C"/>
    <w:multiLevelType w:val="hybridMultilevel"/>
    <w:tmpl w:val="85AA56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2369F5"/>
    <w:multiLevelType w:val="hybridMultilevel"/>
    <w:tmpl w:val="3D265B8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F40B93"/>
    <w:multiLevelType w:val="hybridMultilevel"/>
    <w:tmpl w:val="67A6A8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C53D24"/>
    <w:multiLevelType w:val="hybridMultilevel"/>
    <w:tmpl w:val="9026A5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0E517E"/>
    <w:multiLevelType w:val="hybridMultilevel"/>
    <w:tmpl w:val="0E4E2D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0212292">
    <w:abstractNumId w:val="1"/>
  </w:num>
  <w:num w:numId="2" w16cid:durableId="1965229761">
    <w:abstractNumId w:val="0"/>
  </w:num>
  <w:num w:numId="3" w16cid:durableId="231502593">
    <w:abstractNumId w:val="4"/>
  </w:num>
  <w:num w:numId="4" w16cid:durableId="782698607">
    <w:abstractNumId w:val="10"/>
  </w:num>
  <w:num w:numId="5" w16cid:durableId="218592320">
    <w:abstractNumId w:val="2"/>
  </w:num>
  <w:num w:numId="6" w16cid:durableId="1985967379">
    <w:abstractNumId w:val="3"/>
  </w:num>
  <w:num w:numId="7" w16cid:durableId="181434335">
    <w:abstractNumId w:val="7"/>
  </w:num>
  <w:num w:numId="8" w16cid:durableId="695540593">
    <w:abstractNumId w:val="13"/>
  </w:num>
  <w:num w:numId="9" w16cid:durableId="1518037334">
    <w:abstractNumId w:val="11"/>
  </w:num>
  <w:num w:numId="10" w16cid:durableId="1690519315">
    <w:abstractNumId w:val="12"/>
  </w:num>
  <w:num w:numId="11" w16cid:durableId="1558398258">
    <w:abstractNumId w:val="9"/>
  </w:num>
  <w:num w:numId="12" w16cid:durableId="2093890818">
    <w:abstractNumId w:val="5"/>
  </w:num>
  <w:num w:numId="13" w16cid:durableId="1683052118">
    <w:abstractNumId w:val="14"/>
  </w:num>
  <w:num w:numId="14" w16cid:durableId="2003192098">
    <w:abstractNumId w:val="8"/>
  </w:num>
  <w:num w:numId="15" w16cid:durableId="885525155">
    <w:abstractNumId w:val="6"/>
  </w:num>
  <w:num w:numId="16" w16cid:durableId="45777099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F51"/>
    <w:rsid w:val="000D5A58"/>
    <w:rsid w:val="00100828"/>
    <w:rsid w:val="00146F20"/>
    <w:rsid w:val="00153C1C"/>
    <w:rsid w:val="001810BF"/>
    <w:rsid w:val="001F4AF5"/>
    <w:rsid w:val="00234466"/>
    <w:rsid w:val="0037742B"/>
    <w:rsid w:val="0039324D"/>
    <w:rsid w:val="00397872"/>
    <w:rsid w:val="003A005B"/>
    <w:rsid w:val="003D3745"/>
    <w:rsid w:val="00413BB7"/>
    <w:rsid w:val="00444850"/>
    <w:rsid w:val="00541FD3"/>
    <w:rsid w:val="00561F51"/>
    <w:rsid w:val="00662619"/>
    <w:rsid w:val="006772B2"/>
    <w:rsid w:val="00680109"/>
    <w:rsid w:val="00695380"/>
    <w:rsid w:val="006C4CF7"/>
    <w:rsid w:val="006E7D55"/>
    <w:rsid w:val="00737A87"/>
    <w:rsid w:val="0079161B"/>
    <w:rsid w:val="007E6627"/>
    <w:rsid w:val="007E76C2"/>
    <w:rsid w:val="00824F9C"/>
    <w:rsid w:val="008B07D8"/>
    <w:rsid w:val="008C6ED1"/>
    <w:rsid w:val="008E540F"/>
    <w:rsid w:val="009421B8"/>
    <w:rsid w:val="009433B9"/>
    <w:rsid w:val="009E59C5"/>
    <w:rsid w:val="00A42CBD"/>
    <w:rsid w:val="00A812B9"/>
    <w:rsid w:val="00A92C0A"/>
    <w:rsid w:val="00AD2C45"/>
    <w:rsid w:val="00AD5EE7"/>
    <w:rsid w:val="00B66DFF"/>
    <w:rsid w:val="00C52825"/>
    <w:rsid w:val="00C8342C"/>
    <w:rsid w:val="00D21A71"/>
    <w:rsid w:val="00D40D63"/>
    <w:rsid w:val="00D64937"/>
    <w:rsid w:val="00D715E8"/>
    <w:rsid w:val="00D7265E"/>
    <w:rsid w:val="00D74E63"/>
    <w:rsid w:val="00D76DCF"/>
    <w:rsid w:val="00D9333A"/>
    <w:rsid w:val="00DA7B43"/>
    <w:rsid w:val="00DC060D"/>
    <w:rsid w:val="00E01CE3"/>
    <w:rsid w:val="00E233DE"/>
    <w:rsid w:val="00E92F13"/>
    <w:rsid w:val="00F43FBF"/>
    <w:rsid w:val="00FB76DB"/>
    <w:rsid w:val="00FC65BD"/>
    <w:rsid w:val="00FE2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C04634"/>
  <w15:chartTrackingRefBased/>
  <w15:docId w15:val="{DA569490-C63B-6441-A0BE-E626F187B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1F51"/>
    <w:pPr>
      <w:ind w:left="720"/>
      <w:contextualSpacing/>
    </w:pPr>
  </w:style>
  <w:style w:type="character" w:styleId="Hyperlink">
    <w:name w:val="Hyperlink"/>
    <w:basedOn w:val="DefaultParagraphFont"/>
    <w:uiPriority w:val="99"/>
    <w:unhideWhenUsed/>
    <w:rsid w:val="006E7D55"/>
    <w:rPr>
      <w:color w:val="0563C1" w:themeColor="hyperlink"/>
      <w:u w:val="single"/>
    </w:rPr>
  </w:style>
  <w:style w:type="character" w:styleId="UnresolvedMention">
    <w:name w:val="Unresolved Mention"/>
    <w:basedOn w:val="DefaultParagraphFont"/>
    <w:uiPriority w:val="99"/>
    <w:semiHidden/>
    <w:unhideWhenUsed/>
    <w:rsid w:val="006E7D55"/>
    <w:rPr>
      <w:color w:val="605E5C"/>
      <w:shd w:val="clear" w:color="auto" w:fill="E1DFDD"/>
    </w:rPr>
  </w:style>
  <w:style w:type="character" w:styleId="FollowedHyperlink">
    <w:name w:val="FollowedHyperlink"/>
    <w:basedOn w:val="DefaultParagraphFont"/>
    <w:uiPriority w:val="99"/>
    <w:semiHidden/>
    <w:unhideWhenUsed/>
    <w:rsid w:val="00662619"/>
    <w:rPr>
      <w:color w:val="954F72" w:themeColor="followedHyperlink"/>
      <w:u w:val="single"/>
    </w:rPr>
  </w:style>
  <w:style w:type="character" w:customStyle="1" w:styleId="pl-c">
    <w:name w:val="pl-c"/>
    <w:basedOn w:val="DefaultParagraphFont"/>
    <w:rsid w:val="00D40D63"/>
  </w:style>
  <w:style w:type="paragraph" w:styleId="Header">
    <w:name w:val="header"/>
    <w:basedOn w:val="Normal"/>
    <w:link w:val="HeaderChar"/>
    <w:uiPriority w:val="99"/>
    <w:unhideWhenUsed/>
    <w:rsid w:val="00D715E8"/>
    <w:pPr>
      <w:tabs>
        <w:tab w:val="center" w:pos="4680"/>
        <w:tab w:val="right" w:pos="9360"/>
      </w:tabs>
    </w:pPr>
  </w:style>
  <w:style w:type="character" w:customStyle="1" w:styleId="HeaderChar">
    <w:name w:val="Header Char"/>
    <w:basedOn w:val="DefaultParagraphFont"/>
    <w:link w:val="Header"/>
    <w:uiPriority w:val="99"/>
    <w:rsid w:val="00D715E8"/>
  </w:style>
  <w:style w:type="paragraph" w:styleId="Footer">
    <w:name w:val="footer"/>
    <w:basedOn w:val="Normal"/>
    <w:link w:val="FooterChar"/>
    <w:uiPriority w:val="99"/>
    <w:unhideWhenUsed/>
    <w:rsid w:val="00D715E8"/>
    <w:pPr>
      <w:tabs>
        <w:tab w:val="center" w:pos="4680"/>
        <w:tab w:val="right" w:pos="9360"/>
      </w:tabs>
    </w:pPr>
  </w:style>
  <w:style w:type="character" w:customStyle="1" w:styleId="FooterChar">
    <w:name w:val="Footer Char"/>
    <w:basedOn w:val="DefaultParagraphFont"/>
    <w:link w:val="Footer"/>
    <w:uiPriority w:val="99"/>
    <w:rsid w:val="00D715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292501">
      <w:bodyDiv w:val="1"/>
      <w:marLeft w:val="0"/>
      <w:marRight w:val="0"/>
      <w:marTop w:val="0"/>
      <w:marBottom w:val="0"/>
      <w:divBdr>
        <w:top w:val="none" w:sz="0" w:space="0" w:color="auto"/>
        <w:left w:val="none" w:sz="0" w:space="0" w:color="auto"/>
        <w:bottom w:val="none" w:sz="0" w:space="0" w:color="auto"/>
        <w:right w:val="none" w:sz="0" w:space="0" w:color="auto"/>
      </w:divBdr>
    </w:div>
    <w:div w:id="730268416">
      <w:bodyDiv w:val="1"/>
      <w:marLeft w:val="0"/>
      <w:marRight w:val="0"/>
      <w:marTop w:val="0"/>
      <w:marBottom w:val="0"/>
      <w:divBdr>
        <w:top w:val="none" w:sz="0" w:space="0" w:color="auto"/>
        <w:left w:val="none" w:sz="0" w:space="0" w:color="auto"/>
        <w:bottom w:val="none" w:sz="0" w:space="0" w:color="auto"/>
        <w:right w:val="none" w:sz="0" w:space="0" w:color="auto"/>
      </w:divBdr>
    </w:div>
    <w:div w:id="1107970142">
      <w:bodyDiv w:val="1"/>
      <w:marLeft w:val="0"/>
      <w:marRight w:val="0"/>
      <w:marTop w:val="0"/>
      <w:marBottom w:val="0"/>
      <w:divBdr>
        <w:top w:val="none" w:sz="0" w:space="0" w:color="auto"/>
        <w:left w:val="none" w:sz="0" w:space="0" w:color="auto"/>
        <w:bottom w:val="none" w:sz="0" w:space="0" w:color="auto"/>
        <w:right w:val="none" w:sz="0" w:space="0" w:color="auto"/>
      </w:divBdr>
    </w:div>
    <w:div w:id="1265457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scm.org/" TargetMode="External"/><Relationship Id="rId13" Type="http://schemas.openxmlformats.org/officeDocument/2006/relationships/hyperlink" Target="https://kubernetes.io/docs/tasks/tools/" TargetMode="External"/><Relationship Id="rId18" Type="http://schemas.openxmlformats.org/officeDocument/2006/relationships/hyperlink" Target="https://tekton.dev/docs/getting-started/task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github.com/skillrepos/beyond-k8s.git" TargetMode="External"/><Relationship Id="rId7" Type="http://schemas.openxmlformats.org/officeDocument/2006/relationships/hyperlink" Target="https://github.com/skillrepos/beyond-k8s/blob/main/extra/setup.sh" TargetMode="External"/><Relationship Id="rId12" Type="http://schemas.openxmlformats.org/officeDocument/2006/relationships/hyperlink" Target="https://kind.sigs.k8s.io/" TargetMode="External"/><Relationship Id="rId17" Type="http://schemas.openxmlformats.org/officeDocument/2006/relationships/hyperlink" Target="https://argo-cd.readthedocs.io/en/stable/operator-manual/installation/"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istio.io/latest/docs/setup/install/" TargetMode="External"/><Relationship Id="rId20" Type="http://schemas.openxmlformats.org/officeDocument/2006/relationships/hyperlink" Target="https://github.com/tektoncd/cli"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inikube.sigs.k8s.io/docs/start/"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kubectl.docs.kubernetes.io/installation/kustomize/binaries/" TargetMode="External"/><Relationship Id="rId23" Type="http://schemas.openxmlformats.org/officeDocument/2006/relationships/hyperlink" Target="https://github.com/skilldocs/beyond-k8s/blob/main/beyond-k8s-labs.pdf" TargetMode="External"/><Relationship Id="rId10" Type="http://schemas.openxmlformats.org/officeDocument/2006/relationships/hyperlink" Target="https://www.docker.com/products/docker-desktop/" TargetMode="External"/><Relationship Id="rId19" Type="http://schemas.openxmlformats.org/officeDocument/2006/relationships/hyperlink" Target="https://tekton.dev/docs/dashboard/install/" TargetMode="External"/><Relationship Id="rId4" Type="http://schemas.openxmlformats.org/officeDocument/2006/relationships/webSettings" Target="webSettings.xml"/><Relationship Id="rId9" Type="http://schemas.openxmlformats.org/officeDocument/2006/relationships/hyperlink" Target="https://docs.docker.com/get-docker/" TargetMode="External"/><Relationship Id="rId14" Type="http://schemas.openxmlformats.org/officeDocument/2006/relationships/hyperlink" Target="https://helm.sh/docs/intro/install/" TargetMode="External"/><Relationship Id="rId22" Type="http://schemas.openxmlformats.org/officeDocument/2006/relationships/hyperlink" Target="https://meldmerg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704</Words>
  <Characters>4018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Laster</dc:creator>
  <cp:keywords/>
  <dc:description/>
  <cp:lastModifiedBy>Brent Laster</cp:lastModifiedBy>
  <cp:revision>2</cp:revision>
  <dcterms:created xsi:type="dcterms:W3CDTF">2022-07-04T14:40:00Z</dcterms:created>
  <dcterms:modified xsi:type="dcterms:W3CDTF">2022-07-04T14:40:00Z</dcterms:modified>
</cp:coreProperties>
</file>