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③ 스토리지 서비스 — Azure storage services (2부)</w:t>
      </w:r>
    </w:p>
    <w:p>
      <w:r>
        <w:t>총 7문제</w:t>
      </w:r>
    </w:p>
    <w:p/>
    <w:p>
      <w:r>
        <w:rPr>
          <w:b/>
          <w:color w:val="C00000"/>
        </w:rPr>
        <w:t xml:space="preserve">Q1. </w:t>
      </w:r>
      <w:r>
        <w:t>129. 설명을 완성하는 답을 선택하십시오.</w:t>
        <w:br/>
        <w:t>Azure Blob Storage란 무엇입니까? _________________</w:t>
        <w:br/>
        <w:t>메시지를 큐에 대기시키고 애플리케이션 간에 안정적으로 전달하기 위한 데이터 저장소</w:t>
        <w:br/>
        <w:t>네트워크 드라이브로 매핑할 수 있는 파일 공유</w:t>
        <w:br/>
        <w:t>비관계형 구조적 데이터를 위한 키/특성 저장소</w:t>
        <w:br/>
        <w:t>비디오 파일 및 비트맵과 같은 대규모 개체에 최적화된 스토리지 서비스</w:t>
      </w:r>
    </w:p>
    <w:p>
      <w:r>
        <w:rPr>
          <w:b/>
          <w:color w:val="0000FF"/>
        </w:rPr>
        <w:t xml:space="preserve">A. </w:t>
      </w:r>
      <w:r>
        <w:t>4</w:t>
        <w:br/>
        <w:t>129</w:t>
      </w:r>
    </w:p>
    <w:p/>
    <w:p>
      <w:r>
        <w:rPr>
          <w:b/>
          <w:color w:val="C00000"/>
        </w:rPr>
        <w:t xml:space="preserve">Q2. </w:t>
      </w:r>
      <w:r>
        <w:t>135. 예 아니오 문제</w:t>
        <w:br/>
        <w:t>핫 액세스 계층은 표준 스토리지를 사용하는 Blob 데이터에 사용할 수 있습니다.</w:t>
        <w:br/>
        <w:t>쿨 액세스 계층은 프리미엄 스토리지의 파일 공유에 사용할 수 있습니다.</w:t>
        <w:br/>
        <w:t>쿨 액세스 계층은 스토리지 계정 수준에서 구성할 수 있습니다.</w:t>
      </w:r>
    </w:p>
    <w:p>
      <w:r>
        <w:rPr>
          <w:b/>
          <w:color w:val="0000FF"/>
        </w:rPr>
        <w:t xml:space="preserve">A. </w:t>
      </w:r>
      <w:r>
        <w:t>예-아니오-예</w:t>
        <w:br/>
        <w:t>135</w:t>
      </w:r>
    </w:p>
    <w:p/>
    <w:p>
      <w:r>
        <w:rPr>
          <w:b/>
          <w:color w:val="C00000"/>
        </w:rPr>
        <w:t xml:space="preserve">Q3. </w:t>
      </w:r>
      <w:r>
        <w:t>147. LRS(로컬 중복 스토리지)를 사용하는 Azure Storage 계정에서</w:t>
        <w:br/>
        <w:t>유지 관리하는 데이터 복사본은 몇 개입니까?</w:t>
        <w:br/>
        <w:t>3</w:t>
        <w:br/>
        <w:t>4</w:t>
        <w:br/>
        <w:t>6</w:t>
        <w:br/>
        <w:t>9</w:t>
      </w:r>
    </w:p>
    <w:p>
      <w:r>
        <w:rPr>
          <w:b/>
          <w:color w:val="0000FF"/>
        </w:rPr>
        <w:t xml:space="preserve">A. </w:t>
      </w:r>
      <w:r>
        <w:t>1</w:t>
        <w:br/>
        <w:t>147</w:t>
      </w:r>
    </w:p>
    <w:p/>
    <w:p>
      <w:r>
        <w:rPr>
          <w:b/>
          <w:color w:val="C00000"/>
        </w:rPr>
        <w:t xml:space="preserve">Q4. </w:t>
      </w:r>
      <w:r>
        <w:t>167. 설명을 완성하는 답을 선택하십시오.</w:t>
        <w:br/>
        <w:t>Azure Storage 계정의 보관 액세스 계층에 저장된 데이터는 _________________________.</w:t>
        <w:br/>
        <w:t>azcopy.exe를 사용하여 언제든지 액세스할 수 있습니다.</w:t>
        <w:br/>
        <w:t>Azure Backup을 사용해야만 읽을 수 있습니다.</w:t>
        <w:br/>
        <w:t>먼저 복원해야 액세스 가능합니다.</w:t>
        <w:br/>
        <w:t>먼저 리하이드레이션해야 액세스 가능합니다.</w:t>
      </w:r>
    </w:p>
    <w:p>
      <w:r>
        <w:rPr>
          <w:b/>
          <w:color w:val="0000FF"/>
        </w:rPr>
        <w:t xml:space="preserve">A. </w:t>
      </w:r>
      <w:r>
        <w:t>4</w:t>
        <w:br/>
        <w:t>167</w:t>
      </w:r>
    </w:p>
    <w:p/>
    <w:p>
      <w:r>
        <w:rPr>
          <w:b/>
          <w:color w:val="C00000"/>
        </w:rPr>
        <w:t xml:space="preserve">Q5. </w:t>
      </w:r>
      <w:r>
        <w:t>168. 설명을 완성하는 답을 선택하십시오.</w:t>
        <w:br/>
        <w:t>프리미엄 블록 Blob 스토리지 계정은 ________ 중복만 지원합니다.</w:t>
        <w:br/>
        <w:t>GRS(지역 중복 스토리지)</w:t>
        <w:br/>
        <w:t>GZRS(지역 영역 중복 스토리지)</w:t>
        <w:br/>
        <w:t>LRS(로컬 중복 스토리지)</w:t>
        <w:br/>
        <w:t>ZRS (영역 중복 스토리지)</w:t>
      </w:r>
    </w:p>
    <w:p>
      <w:r>
        <w:rPr>
          <w:b/>
          <w:color w:val="0000FF"/>
        </w:rPr>
        <w:t xml:space="preserve">A. </w:t>
      </w:r>
      <w:r>
        <w:t>1</w:t>
        <w:br/>
        <w:t>168</w:t>
      </w:r>
    </w:p>
    <w:p/>
    <w:p>
      <w:r>
        <w:rPr>
          <w:b/>
          <w:color w:val="C00000"/>
        </w:rPr>
        <w:t xml:space="preserve">Q6. </w:t>
      </w:r>
      <w:r>
        <w:t>174. 예 아니오</w:t>
        <w:br/>
        <w:t>보관 액세스 계층은 스토리지 계층 수준으로 설정됩니다.</w:t>
        <w:br/>
        <w:t>자주 액세스하고 수정하는 데이터의 경우 핫 액세스 계층이 권장됩니다.</w:t>
        <w:br/>
        <w:t>장기 백업의 경우 쿨 액세스 계층이 권장됩니다.</w:t>
      </w:r>
    </w:p>
    <w:p>
      <w:r>
        <w:rPr>
          <w:b/>
          <w:color w:val="0000FF"/>
        </w:rPr>
        <w:t xml:space="preserve">A. </w:t>
      </w:r>
      <w:r>
        <w:t>예 예 예</w:t>
        <w:br/>
        <w:t>174</w:t>
      </w:r>
    </w:p>
    <w:p/>
    <w:p>
      <w:r>
        <w:rPr>
          <w:b/>
          <w:color w:val="C00000"/>
        </w:rPr>
        <w:t xml:space="preserve">Q7. </w:t>
      </w:r>
      <w:r>
        <w:t>180. 스토리지 계정 중복 옵션을 최소 중복 옵션에서 최대 중복 옵션까지 정렬하십시오.</w:t>
        <w:br/>
        <w:t>답변하려면 모든 옵션을 옵션 목록에서 답안 영역으로 옮기고 작업을 올바른 순서로 정렬하십시오.</w:t>
        <w:br/>
        <w:t>(중복 옵션)</w:t>
        <w:br/>
        <w:t>ZRS(영역 중복 스토리지)</w:t>
        <w:br/>
        <w:t>LRS(로컬 중복 스토리지)</w:t>
        <w:br/>
        <w:t>GRS(지역 중복 스토리지)</w:t>
      </w:r>
    </w:p>
    <w:p>
      <w:r>
        <w:rPr>
          <w:b/>
          <w:color w:val="0000FF"/>
        </w:rPr>
        <w:t xml:space="preserve">A. </w:t>
      </w:r>
      <w:r>
        <w:t>LRS(로컬 중복 스토리지)</w:t>
        <w:br/>
        <w:t>ZRS(영역 중복 스토리지)</w:t>
        <w:br/>
        <w:t>GRS(지역 중복 스토리지)</w:t>
        <w:br/>
        <w:t>180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