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39DC" w14:paraId="65C757F4" w14:textId="77777777">
        <w:tblPrEx>
          <w:tblCellMar>
            <w:top w:w="0" w:type="dxa"/>
            <w:bottom w:w="0" w:type="dxa"/>
          </w:tblCellMar>
        </w:tblPrEx>
        <w:tc>
          <w:tcPr>
            <w:tcW w:w="0" w:type="auto"/>
            <w:tcBorders>
              <w:top w:val="single" w:sz="8" w:space="0" w:color="000000"/>
              <w:left w:val="none" w:sz="0" w:space="0" w:color="FFFFFF"/>
              <w:bottom w:val="single" w:sz="8" w:space="0" w:color="000000"/>
              <w:right w:val="none" w:sz="0" w:space="0" w:color="FFFFFF"/>
            </w:tcBorders>
            <w:shd w:val="clear" w:color="auto" w:fill="FFFFFF"/>
            <w:tcMar>
              <w:top w:w="600" w:type="dxa"/>
              <w:left w:w="0" w:type="dxa"/>
              <w:bottom w:w="600" w:type="dxa"/>
              <w:right w:w="0" w:type="dxa"/>
            </w:tcMar>
          </w:tcPr>
          <w:p w14:paraId="743EB0A4" w14:textId="77777777" w:rsidR="002939DC" w:rsidRDefault="00000000">
            <w:pPr>
              <w:spacing w:after="80"/>
              <w:jc w:val="center"/>
            </w:pPr>
            <w:r>
              <w:rPr>
                <w:b/>
                <w:bCs/>
                <w:color w:val="444444"/>
                <w:sz w:val="20"/>
                <w:szCs w:val="20"/>
              </w:rPr>
              <w:t xml:space="preserve">TRILLES </w:t>
            </w:r>
            <w:proofErr w:type="gramStart"/>
            <w:r>
              <w:rPr>
                <w:b/>
                <w:bCs/>
                <w:color w:val="444444"/>
                <w:sz w:val="20"/>
                <w:szCs w:val="20"/>
              </w:rPr>
              <w:t>AI  |</w:t>
            </w:r>
            <w:proofErr w:type="gramEnd"/>
            <w:r>
              <w:rPr>
                <w:b/>
                <w:bCs/>
                <w:color w:val="444444"/>
                <w:sz w:val="20"/>
                <w:szCs w:val="20"/>
              </w:rPr>
              <w:t xml:space="preserve">  PRACTICAL ASSIGNMENT</w:t>
            </w:r>
          </w:p>
          <w:p w14:paraId="240B77CB" w14:textId="77777777" w:rsidR="002939DC" w:rsidRDefault="00000000">
            <w:pPr>
              <w:spacing w:after="240"/>
              <w:jc w:val="center"/>
            </w:pPr>
            <w:r>
              <w:rPr>
                <w:b/>
                <w:bCs/>
                <w:sz w:val="52"/>
                <w:szCs w:val="52"/>
              </w:rPr>
              <w:t>n8n Multi-Role Hiring Automation</w:t>
            </w:r>
          </w:p>
          <w:p w14:paraId="66FF7618" w14:textId="2F2B21DA" w:rsidR="002939DC" w:rsidRDefault="00000000">
            <w:pPr>
              <w:spacing w:after="160"/>
              <w:jc w:val="center"/>
            </w:pPr>
            <w:r>
              <w:rPr>
                <w:color w:val="444444"/>
                <w:sz w:val="28"/>
                <w:szCs w:val="28"/>
              </w:rPr>
              <w:t>Walkthrough Document</w:t>
            </w:r>
            <w:r w:rsidR="000F4170">
              <w:rPr>
                <w:color w:val="444444"/>
                <w:sz w:val="28"/>
                <w:szCs w:val="28"/>
              </w:rPr>
              <w:t xml:space="preserve"> – </w:t>
            </w:r>
            <w:r w:rsidR="000F4170" w:rsidRPr="00D7254E">
              <w:rPr>
                <w:b/>
                <w:bCs/>
                <w:color w:val="444444"/>
                <w:sz w:val="28"/>
                <w:szCs w:val="28"/>
              </w:rPr>
              <w:t>Prepared by Minahal Salahudin</w:t>
            </w:r>
          </w:p>
          <w:p w14:paraId="71625E44" w14:textId="77777777" w:rsidR="002939DC" w:rsidRDefault="00000000">
            <w:pPr>
              <w:jc w:val="center"/>
            </w:pPr>
            <w:r>
              <w:rPr>
                <w:i/>
                <w:iCs/>
                <w:color w:val="444444"/>
                <w:sz w:val="21"/>
                <w:szCs w:val="21"/>
              </w:rPr>
              <w:t>AI-Powered Resume Screening Pipeline for Software Engineers and Business Development Managers</w:t>
            </w:r>
          </w:p>
        </w:tc>
      </w:tr>
    </w:tbl>
    <w:p w14:paraId="2B861238" w14:textId="77777777" w:rsidR="002939DC" w:rsidRDefault="002939DC">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3"/>
        <w:gridCol w:w="8247"/>
      </w:tblGrid>
      <w:tr w:rsidR="002939DC" w14:paraId="5D21B1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0000"/>
            <w:tcMar>
              <w:top w:w="80" w:type="dxa"/>
              <w:left w:w="140" w:type="dxa"/>
              <w:bottom w:w="80" w:type="dxa"/>
              <w:right w:w="140" w:type="dxa"/>
            </w:tcMar>
          </w:tcPr>
          <w:p w14:paraId="5175BB5F" w14:textId="77777777" w:rsidR="002939DC" w:rsidRDefault="00000000">
            <w:pPr>
              <w:jc w:val="center"/>
            </w:pPr>
            <w:r>
              <w:rPr>
                <w:b/>
                <w:bCs/>
                <w:color w:val="FFFFFF"/>
                <w:sz w:val="30"/>
                <w:szCs w:val="30"/>
              </w:rPr>
              <w:t>1</w:t>
            </w:r>
          </w:p>
        </w:tc>
        <w:tc>
          <w:tcPr>
            <w:tcW w:w="0" w:type="auto"/>
            <w:tcBorders>
              <w:top w:val="none" w:sz="0" w:space="0" w:color="FFFFFF"/>
              <w:left w:val="single" w:sz="2" w:space="0" w:color="CCCCCC"/>
              <w:bottom w:val="none" w:sz="0" w:space="0" w:color="FFFFFF"/>
              <w:right w:val="none" w:sz="0" w:space="0" w:color="FFFFFF"/>
            </w:tcBorders>
            <w:shd w:val="clear" w:color="auto" w:fill="F2F2F2"/>
            <w:tcMar>
              <w:top w:w="80" w:type="dxa"/>
              <w:left w:w="200" w:type="dxa"/>
              <w:bottom w:w="80" w:type="dxa"/>
              <w:right w:w="140" w:type="dxa"/>
            </w:tcMar>
          </w:tcPr>
          <w:p w14:paraId="2CA1FADD" w14:textId="77777777" w:rsidR="002939DC" w:rsidRDefault="00000000">
            <w:r>
              <w:rPr>
                <w:b/>
                <w:bCs/>
                <w:sz w:val="28"/>
                <w:szCs w:val="28"/>
              </w:rPr>
              <w:t>Architecture Overview</w:t>
            </w:r>
          </w:p>
        </w:tc>
      </w:tr>
    </w:tbl>
    <w:p w14:paraId="70A249D8" w14:textId="77777777" w:rsidR="002939DC" w:rsidRDefault="002939DC">
      <w:pPr>
        <w:spacing w:before="160"/>
      </w:pPr>
    </w:p>
    <w:p w14:paraId="1CF7C9F9" w14:textId="77777777" w:rsidR="002939DC" w:rsidRDefault="00000000">
      <w:pPr>
        <w:spacing w:after="140"/>
      </w:pPr>
      <w:r>
        <w:t>This system automates the complete hiring pipeline for two roles simultaneously: Software Engineer and Business Development Manager. The pipeline covers every stage from the moment a candidate submits a Google Form to the moment they receive a personalized email response, with no manual human involvement in between.</w:t>
      </w:r>
    </w:p>
    <w:p w14:paraId="690C1B83" w14:textId="77777777" w:rsidR="002939DC" w:rsidRDefault="002939DC">
      <w:pPr>
        <w:spacing w:before="80"/>
      </w:pPr>
    </w:p>
    <w:p w14:paraId="10886A6D" w14:textId="77777777" w:rsidR="002939DC" w:rsidRDefault="00000000">
      <w:pPr>
        <w:spacing w:after="140"/>
      </w:pPr>
      <w:r>
        <w:t>The architecture is split into two independent workflows:</w:t>
      </w:r>
    </w:p>
    <w:p w14:paraId="5C679869" w14:textId="77777777" w:rsidR="002939DC" w:rsidRDefault="002939DC">
      <w:pPr>
        <w:spacing w:before="40"/>
      </w:pPr>
    </w:p>
    <w:p w14:paraId="0D4ED28F" w14:textId="77777777" w:rsidR="002939DC" w:rsidRDefault="00000000">
      <w:pPr>
        <w:pStyle w:val="ListParagraph"/>
        <w:numPr>
          <w:ilvl w:val="0"/>
          <w:numId w:val="2"/>
        </w:numPr>
        <w:spacing w:after="80"/>
      </w:pPr>
      <w:r>
        <w:t>Workflow 1 handles application ingestion, data normalization, duplicate detection, resume text extraction, AI evaluation, and writing results to a centralized master sheet.</w:t>
      </w:r>
    </w:p>
    <w:p w14:paraId="23F06655" w14:textId="77777777" w:rsidR="002939DC" w:rsidRDefault="00000000">
      <w:pPr>
        <w:pStyle w:val="ListParagraph"/>
        <w:numPr>
          <w:ilvl w:val="0"/>
          <w:numId w:val="2"/>
        </w:numPr>
        <w:spacing w:after="80"/>
      </w:pPr>
      <w:r>
        <w:t>Workflow 2 runs on a separate hourly schedule and handles all outbound communication: interview invitations with Google Calendar events, hiring manager notifications, and rejection emails.</w:t>
      </w:r>
    </w:p>
    <w:tbl>
      <w:tblPr>
        <w:tblpPr w:leftFromText="180" w:rightFromText="180" w:vertAnchor="text" w:horzAnchor="margin" w:tblpXSpec="center" w:tblpY="152"/>
        <w:tblW w:w="9360" w:type="dxa"/>
        <w:tblLook w:val="04A0" w:firstRow="1" w:lastRow="0" w:firstColumn="1" w:lastColumn="0" w:noHBand="0" w:noVBand="1"/>
      </w:tblPr>
      <w:tblGrid>
        <w:gridCol w:w="9360"/>
      </w:tblGrid>
      <w:tr w:rsidR="000F4170" w14:paraId="61231437" w14:textId="77777777" w:rsidTr="000F4170">
        <w:trPr>
          <w:trHeight w:val="908"/>
        </w:trPr>
        <w:tc>
          <w:tcPr>
            <w:tcW w:w="0" w:type="auto"/>
          </w:tcPr>
          <w:p w14:paraId="3A817E8A" w14:textId="77777777" w:rsidR="000F4170" w:rsidRDefault="000F4170" w:rsidP="000F4170">
            <w:pPr>
              <w:rPr>
                <w:b/>
                <w:bCs/>
              </w:rPr>
            </w:pPr>
            <w:r w:rsidRPr="000F4170">
              <w:rPr>
                <w:b/>
                <w:bCs/>
              </w:rPr>
              <w:t>The two workflows are deliberately decoupled. If AI processing fails mid-run, no emails are sent for partially processed candidates. Each workflow can be triggered, debugged, and restarted independently without affecting the other.</w:t>
            </w:r>
          </w:p>
          <w:p w14:paraId="7A13D289" w14:textId="77777777" w:rsidR="000F4170" w:rsidRDefault="000F4170" w:rsidP="000F4170">
            <w:pPr>
              <w:rPr>
                <w:b/>
                <w:bCs/>
              </w:rPr>
            </w:pPr>
          </w:p>
          <w:p w14:paraId="16BF94C4" w14:textId="77777777" w:rsidR="000F4170" w:rsidRDefault="000F4170" w:rsidP="000F4170">
            <w:pPr>
              <w:rPr>
                <w:b/>
                <w:bCs/>
              </w:rPr>
            </w:pPr>
          </w:p>
          <w:p w14:paraId="7237B275" w14:textId="77777777" w:rsidR="000F4170" w:rsidRDefault="000F4170" w:rsidP="000F4170">
            <w:pPr>
              <w:rPr>
                <w:b/>
                <w:bCs/>
              </w:rPr>
            </w:pPr>
          </w:p>
          <w:p w14:paraId="13D126C1" w14:textId="77777777" w:rsidR="000F4170" w:rsidRDefault="000F4170" w:rsidP="000F4170">
            <w:pPr>
              <w:rPr>
                <w:b/>
                <w:bCs/>
              </w:rPr>
            </w:pPr>
          </w:p>
          <w:p w14:paraId="78FBAD35" w14:textId="77777777" w:rsidR="000F4170" w:rsidRDefault="000F4170" w:rsidP="000F4170">
            <w:pPr>
              <w:rPr>
                <w:b/>
                <w:bCs/>
              </w:rPr>
            </w:pPr>
          </w:p>
          <w:p w14:paraId="694A44E9" w14:textId="77777777" w:rsidR="000F4170" w:rsidRDefault="000F4170" w:rsidP="000F4170">
            <w:pPr>
              <w:rPr>
                <w:b/>
                <w:bCs/>
              </w:rPr>
            </w:pPr>
          </w:p>
          <w:p w14:paraId="52D4E803" w14:textId="77777777" w:rsidR="000F4170" w:rsidRDefault="000F4170" w:rsidP="000F4170">
            <w:pPr>
              <w:rPr>
                <w:b/>
                <w:bCs/>
              </w:rPr>
            </w:pPr>
          </w:p>
          <w:p w14:paraId="3BE6FBCB" w14:textId="77777777" w:rsidR="000F4170" w:rsidRDefault="000F4170" w:rsidP="000F4170">
            <w:pPr>
              <w:rPr>
                <w:b/>
                <w:bCs/>
              </w:rPr>
            </w:pPr>
          </w:p>
          <w:p w14:paraId="39A11D3A" w14:textId="77777777" w:rsidR="000F4170" w:rsidRDefault="000F4170" w:rsidP="000F4170">
            <w:pPr>
              <w:rPr>
                <w:b/>
                <w:bCs/>
              </w:rPr>
            </w:pPr>
          </w:p>
          <w:p w14:paraId="78790E0C" w14:textId="77777777" w:rsidR="000F4170" w:rsidRDefault="000F4170" w:rsidP="000F4170">
            <w:pPr>
              <w:rPr>
                <w:b/>
                <w:bCs/>
              </w:rPr>
            </w:pPr>
          </w:p>
          <w:p w14:paraId="09A28645" w14:textId="77777777" w:rsidR="000F4170" w:rsidRDefault="000F4170" w:rsidP="000F4170">
            <w:pPr>
              <w:rPr>
                <w:b/>
                <w:bCs/>
              </w:rPr>
            </w:pPr>
          </w:p>
          <w:p w14:paraId="67658892" w14:textId="77777777" w:rsidR="000F4170" w:rsidRDefault="000F4170" w:rsidP="000F4170">
            <w:pPr>
              <w:rPr>
                <w:b/>
                <w:bCs/>
              </w:rPr>
            </w:pPr>
          </w:p>
          <w:p w14:paraId="3ACFC02D" w14:textId="77777777" w:rsidR="000F4170" w:rsidRDefault="000F4170" w:rsidP="000F4170">
            <w:pPr>
              <w:rPr>
                <w:b/>
                <w:bCs/>
              </w:rPr>
            </w:pPr>
          </w:p>
          <w:p w14:paraId="295D8711" w14:textId="77777777" w:rsidR="000F4170" w:rsidRDefault="000F4170" w:rsidP="000F4170">
            <w:pPr>
              <w:rPr>
                <w:b/>
                <w:bCs/>
              </w:rPr>
            </w:pPr>
          </w:p>
          <w:p w14:paraId="5D856290" w14:textId="77777777" w:rsidR="000F4170" w:rsidRPr="000F4170" w:rsidRDefault="000F4170" w:rsidP="000F4170">
            <w:pPr>
              <w:rPr>
                <w:b/>
                <w:bCs/>
              </w:rPr>
            </w:pPr>
          </w:p>
        </w:tc>
      </w:tr>
    </w:tbl>
    <w:p w14:paraId="27BFAF47" w14:textId="77777777" w:rsidR="002939DC" w:rsidRDefault="00000000">
      <w:pPr>
        <w:pStyle w:val="Heading2"/>
      </w:pPr>
      <w:r>
        <w:lastRenderedPageBreak/>
        <w:t>System Flow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939DC" w14:paraId="761A41B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7FB40B62" w14:textId="77777777" w:rsidR="002939DC" w:rsidRDefault="00000000">
            <w:r>
              <w:rPr>
                <w:b/>
                <w:bCs/>
                <w:color w:val="FFFFFF"/>
                <w:sz w:val="19"/>
                <w:szCs w:val="19"/>
              </w:rPr>
              <w:t>Stage</w:t>
            </w:r>
          </w:p>
        </w:tc>
        <w:tc>
          <w:tcPr>
            <w:tcW w:w="71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3925B194" w14:textId="77777777" w:rsidR="002939DC" w:rsidRDefault="00000000">
            <w:r>
              <w:rPr>
                <w:b/>
                <w:bCs/>
                <w:color w:val="FFFFFF"/>
                <w:sz w:val="19"/>
                <w:szCs w:val="19"/>
              </w:rPr>
              <w:t>What Happens</w:t>
            </w:r>
          </w:p>
        </w:tc>
      </w:tr>
      <w:tr w:rsidR="002939DC" w14:paraId="7771C7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83092" w14:textId="77777777" w:rsidR="002939DC" w:rsidRDefault="00000000">
            <w:r>
              <w:rPr>
                <w:sz w:val="19"/>
                <w:szCs w:val="19"/>
              </w:rPr>
              <w:t>Ingestion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C2D47" w14:textId="77777777" w:rsidR="002939DC" w:rsidRDefault="00000000">
            <w:r>
              <w:rPr>
                <w:sz w:val="19"/>
                <w:szCs w:val="19"/>
              </w:rPr>
              <w:t>Both Google Sheets are polled every 30 minutes. Only rows with an empty Status column are read.</w:t>
            </w:r>
          </w:p>
        </w:tc>
      </w:tr>
      <w:tr w:rsidR="002939DC" w14:paraId="7681A3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69109" w14:textId="77777777" w:rsidR="002939DC" w:rsidRDefault="00000000">
            <w:r>
              <w:rPr>
                <w:sz w:val="19"/>
                <w:szCs w:val="19"/>
              </w:rPr>
              <w:t>Normalization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6E08F" w14:textId="77777777" w:rsidR="002939DC" w:rsidRDefault="00000000">
            <w:r>
              <w:rPr>
                <w:sz w:val="19"/>
                <w:szCs w:val="19"/>
              </w:rPr>
              <w:t>Inconsistent column names from both forms are mapped to a unified structure. Each candidate is tagged with their role.</w:t>
            </w:r>
          </w:p>
        </w:tc>
      </w:tr>
      <w:tr w:rsidR="002939DC" w14:paraId="658475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9AA33" w14:textId="77777777" w:rsidR="002939DC" w:rsidRDefault="00000000">
            <w:r>
              <w:rPr>
                <w:sz w:val="19"/>
                <w:szCs w:val="19"/>
              </w:rPr>
              <w:t>Duplicate Check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35D71" w14:textId="77777777" w:rsidR="002939DC" w:rsidRDefault="00000000">
            <w:r>
              <w:rPr>
                <w:sz w:val="19"/>
                <w:szCs w:val="19"/>
              </w:rPr>
              <w:t>Master sheet emails are loaded once. Each candidate is checked against existing records and within the current batch.</w:t>
            </w:r>
          </w:p>
        </w:tc>
      </w:tr>
      <w:tr w:rsidR="002939DC" w14:paraId="774818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1FA42" w14:textId="77777777" w:rsidR="002939DC" w:rsidRDefault="00000000">
            <w:r>
              <w:rPr>
                <w:sz w:val="19"/>
                <w:szCs w:val="19"/>
              </w:rPr>
              <w:t>Resume Processing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A7C1C" w14:textId="77777777" w:rsidR="002939DC" w:rsidRDefault="00000000">
            <w:r>
              <w:rPr>
                <w:sz w:val="19"/>
                <w:szCs w:val="19"/>
              </w:rPr>
              <w:t>Drive sharing URLs are converted to direct download links. Files are downloaded and text is extracted.</w:t>
            </w:r>
          </w:p>
        </w:tc>
      </w:tr>
      <w:tr w:rsidR="002939DC" w14:paraId="06394D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4FBBB" w14:textId="77777777" w:rsidR="002939DC" w:rsidRDefault="00000000">
            <w:r>
              <w:rPr>
                <w:sz w:val="19"/>
                <w:szCs w:val="19"/>
              </w:rPr>
              <w:t>AI Screening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9ED82" w14:textId="14EAFC70" w:rsidR="002939DC" w:rsidRDefault="000F4170">
            <w:proofErr w:type="spellStart"/>
            <w:r>
              <w:rPr>
                <w:sz w:val="19"/>
                <w:szCs w:val="19"/>
              </w:rPr>
              <w:t>Groq</w:t>
            </w:r>
            <w:proofErr w:type="spellEnd"/>
            <w:r w:rsidR="00000000">
              <w:rPr>
                <w:sz w:val="19"/>
                <w:szCs w:val="19"/>
              </w:rPr>
              <w:t xml:space="preserve"> evaluates each resume with a role-specific prompt. Output is structured JSON with score, classification, summary, strengths, and concerns.</w:t>
            </w:r>
          </w:p>
        </w:tc>
      </w:tr>
      <w:tr w:rsidR="002939DC" w14:paraId="28D680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CACE1" w14:textId="77777777" w:rsidR="002939DC" w:rsidRDefault="00000000">
            <w:r>
              <w:rPr>
                <w:sz w:val="19"/>
                <w:szCs w:val="19"/>
              </w:rPr>
              <w:t>Storage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11B71" w14:textId="77777777" w:rsidR="002939DC" w:rsidRDefault="00000000">
            <w:r>
              <w:rPr>
                <w:sz w:val="19"/>
                <w:szCs w:val="19"/>
              </w:rPr>
              <w:t xml:space="preserve">All candidate data including AI results is written to the master sheet. Status is set to </w:t>
            </w:r>
            <w:proofErr w:type="spellStart"/>
            <w:r>
              <w:rPr>
                <w:sz w:val="19"/>
                <w:szCs w:val="19"/>
              </w:rPr>
              <w:t>pending_email</w:t>
            </w:r>
            <w:proofErr w:type="spellEnd"/>
            <w:r>
              <w:rPr>
                <w:sz w:val="19"/>
                <w:szCs w:val="19"/>
              </w:rPr>
              <w:t>.</w:t>
            </w:r>
          </w:p>
        </w:tc>
      </w:tr>
      <w:tr w:rsidR="002939DC" w14:paraId="24F293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CFFD9" w14:textId="77777777" w:rsidR="002939DC" w:rsidRDefault="00000000">
            <w:r>
              <w:rPr>
                <w:sz w:val="19"/>
                <w:szCs w:val="19"/>
              </w:rPr>
              <w:t>Email Dispatch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01501" w14:textId="77777777" w:rsidR="002939DC" w:rsidRDefault="00000000">
            <w:r>
              <w:rPr>
                <w:sz w:val="19"/>
                <w:szCs w:val="19"/>
              </w:rPr>
              <w:t>Separate workflow reads pending candidates, branches by classification, sends the appropriate email.</w:t>
            </w:r>
          </w:p>
        </w:tc>
      </w:tr>
      <w:tr w:rsidR="002939DC" w14:paraId="1C5AED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C90B7" w14:textId="77777777" w:rsidR="002939DC" w:rsidRDefault="00000000">
            <w:r>
              <w:rPr>
                <w:sz w:val="19"/>
                <w:szCs w:val="19"/>
              </w:rPr>
              <w:t>Calendar Event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87846" w14:textId="77777777" w:rsidR="002939DC" w:rsidRDefault="00000000">
            <w:r>
              <w:rPr>
                <w:sz w:val="19"/>
                <w:szCs w:val="19"/>
              </w:rPr>
              <w:t>Strong candidates receive a Google Calendar interview invite with them added as an attendee.</w:t>
            </w:r>
          </w:p>
        </w:tc>
      </w:tr>
    </w:tbl>
    <w:p w14:paraId="674F3F19" w14:textId="77777777" w:rsidR="002939DC" w:rsidRDefault="002939DC">
      <w:pPr>
        <w:spacing w:before="200"/>
      </w:pPr>
    </w:p>
    <w:p w14:paraId="663499E4" w14:textId="77777777" w:rsidR="002939D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8556"/>
      </w:tblGrid>
      <w:tr w:rsidR="002939DC" w14:paraId="30C558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0000"/>
            <w:tcMar>
              <w:top w:w="80" w:type="dxa"/>
              <w:left w:w="140" w:type="dxa"/>
              <w:bottom w:w="80" w:type="dxa"/>
              <w:right w:w="140" w:type="dxa"/>
            </w:tcMar>
          </w:tcPr>
          <w:p w14:paraId="0B00AAAE" w14:textId="77777777" w:rsidR="002939DC" w:rsidRDefault="00000000">
            <w:pPr>
              <w:jc w:val="center"/>
            </w:pPr>
            <w:r>
              <w:rPr>
                <w:b/>
                <w:bCs/>
                <w:color w:val="FFFFFF"/>
                <w:sz w:val="30"/>
                <w:szCs w:val="30"/>
              </w:rPr>
              <w:lastRenderedPageBreak/>
              <w:t>2</w:t>
            </w:r>
          </w:p>
        </w:tc>
        <w:tc>
          <w:tcPr>
            <w:tcW w:w="0" w:type="auto"/>
            <w:tcBorders>
              <w:top w:val="none" w:sz="0" w:space="0" w:color="FFFFFF"/>
              <w:left w:val="single" w:sz="2" w:space="0" w:color="CCCCCC"/>
              <w:bottom w:val="none" w:sz="0" w:space="0" w:color="FFFFFF"/>
              <w:right w:val="none" w:sz="0" w:space="0" w:color="FFFFFF"/>
            </w:tcBorders>
            <w:shd w:val="clear" w:color="auto" w:fill="F2F2F2"/>
            <w:tcMar>
              <w:top w:w="80" w:type="dxa"/>
              <w:left w:w="200" w:type="dxa"/>
              <w:bottom w:w="80" w:type="dxa"/>
              <w:right w:w="140" w:type="dxa"/>
            </w:tcMar>
          </w:tcPr>
          <w:p w14:paraId="33A08970" w14:textId="77777777" w:rsidR="002939DC" w:rsidRDefault="00000000">
            <w:r>
              <w:rPr>
                <w:b/>
                <w:bCs/>
                <w:sz w:val="28"/>
                <w:szCs w:val="28"/>
              </w:rPr>
              <w:t>Design Decisions and Reasoning</w:t>
            </w:r>
          </w:p>
        </w:tc>
      </w:tr>
    </w:tbl>
    <w:p w14:paraId="1DD9F1F8" w14:textId="77777777" w:rsidR="002939DC" w:rsidRDefault="002939DC">
      <w:pPr>
        <w:spacing w:before="160"/>
      </w:pPr>
    </w:p>
    <w:p w14:paraId="4D248911" w14:textId="6179687C" w:rsidR="002939DC" w:rsidRDefault="00000000">
      <w:pPr>
        <w:pStyle w:val="Heading2"/>
      </w:pPr>
      <w:r>
        <w:t>Two Workflows Instead of One</w:t>
      </w:r>
      <w:r w:rsidR="000F4170">
        <w:t xml:space="preserve"> (we were asked for it)</w:t>
      </w:r>
    </w:p>
    <w:p w14:paraId="0DAB2014" w14:textId="77777777" w:rsidR="002939DC" w:rsidRDefault="00000000">
      <w:pPr>
        <w:spacing w:after="140"/>
      </w:pPr>
      <w:r>
        <w:t>The initial approach was a single linear workflow from trigger to email. This was rejected for a practical reason: if AI processing fails midway through a batch, a single workflow risks sending emails for some candidates but not others, leaving the pipeline in a broken half-processed state. Splitting into two workflows means Workflow 1 only commits a candidate to the master sheet when everything has succeeded, and Workflow 2 only reads candidates that are fully ready. Each can fail independently without corrupting the other.</w:t>
      </w:r>
    </w:p>
    <w:p w14:paraId="78FA5D01" w14:textId="77777777" w:rsidR="002939DC" w:rsidRDefault="002939DC">
      <w:pPr>
        <w:spacing w:before="120"/>
      </w:pPr>
    </w:p>
    <w:p w14:paraId="37CEE2FA" w14:textId="77777777" w:rsidR="002939DC" w:rsidRDefault="00000000">
      <w:pPr>
        <w:pStyle w:val="Heading2"/>
      </w:pPr>
      <w:r>
        <w:t>Google Sheets as the Master Database</w:t>
      </w:r>
    </w:p>
    <w:p w14:paraId="16E67527" w14:textId="77777777" w:rsidR="002939DC" w:rsidRDefault="00000000">
      <w:pPr>
        <w:spacing w:after="140"/>
      </w:pPr>
      <w:r>
        <w:t xml:space="preserve">A dedicated database like </w:t>
      </w:r>
      <w:proofErr w:type="spellStart"/>
      <w:r>
        <w:t>Airtable</w:t>
      </w:r>
      <w:proofErr w:type="spellEnd"/>
      <w:r>
        <w:t xml:space="preserve"> or </w:t>
      </w:r>
      <w:proofErr w:type="spellStart"/>
      <w:r>
        <w:t>Supabase</w:t>
      </w:r>
      <w:proofErr w:type="spellEnd"/>
      <w:r>
        <w:t xml:space="preserve"> would offer better querying and scalability. Google Sheets was chosen deliberately because it requires zero additional credentials or external services, gives the hiring team live read access to all candidate data without a separate login, supports formula-based dashboard calculations natively, and integrates directly with every n8n Google node already in use. For a production system handling thousands of candidates, a proper database would be the right move.</w:t>
      </w:r>
    </w:p>
    <w:p w14:paraId="222914F7" w14:textId="77777777" w:rsidR="002939DC" w:rsidRDefault="002939DC">
      <w:pPr>
        <w:spacing w:before="120"/>
      </w:pPr>
    </w:p>
    <w:p w14:paraId="1D15F943" w14:textId="77777777" w:rsidR="002939DC" w:rsidRDefault="00000000">
      <w:pPr>
        <w:pStyle w:val="Heading2"/>
      </w:pPr>
      <w:r>
        <w:t>Status Column Polling Instead of Webhooks</w:t>
      </w:r>
    </w:p>
    <w:p w14:paraId="6F083549" w14:textId="77777777" w:rsidR="002939DC" w:rsidRDefault="00000000">
      <w:pPr>
        <w:spacing w:after="140"/>
      </w:pPr>
      <w:r>
        <w:t>Google Forms does not natively emit a webhook on submission. The alternative is a Google Apps Script trigger, which adds complexity and a separate codebase to maintain. The polling approach checks both source sheets every 30 minutes for rows where Status is empty. This introduces a maximum 30-minute delay from submission to processing, which is entirely acceptable for a hiring pipeline. The Status column acts as a processing lock: once a row is marked processed, it is never touched again regardless of how many times the workflow runs.</w:t>
      </w:r>
    </w:p>
    <w:p w14:paraId="28F12955" w14:textId="77777777" w:rsidR="002939DC" w:rsidRDefault="002939DC">
      <w:pPr>
        <w:spacing w:before="120"/>
      </w:pPr>
    </w:p>
    <w:p w14:paraId="46CB6670" w14:textId="77777777" w:rsidR="002939DC" w:rsidRDefault="00000000">
      <w:pPr>
        <w:pStyle w:val="Heading2"/>
      </w:pPr>
      <w:r>
        <w:t>Duplicate Detection Architecture</w:t>
      </w:r>
    </w:p>
    <w:p w14:paraId="0425B840" w14:textId="77777777" w:rsidR="002939DC" w:rsidRDefault="00000000">
      <w:pPr>
        <w:spacing w:after="140"/>
      </w:pPr>
      <w:r>
        <w:t xml:space="preserve">The duplicate check went through several iterations during implementation. The final approach works as follows: after normalization, a separate Google Sheets node reads all existing emails from the master sheet in a single call with Execute Once enabled. A Merge node combines this email list with the normalized candidate items. A Code node then receives both streams, separates them by checking for the presence of a </w:t>
      </w:r>
      <w:proofErr w:type="spellStart"/>
      <w:r>
        <w:t>candidateId</w:t>
      </w:r>
      <w:proofErr w:type="spellEnd"/>
      <w:r>
        <w:t xml:space="preserve"> field, builds a Set of known emails, and tags each candidate with an </w:t>
      </w:r>
      <w:proofErr w:type="spellStart"/>
      <w:r>
        <w:t>isDuplicate</w:t>
      </w:r>
      <w:proofErr w:type="spellEnd"/>
      <w:r>
        <w:t xml:space="preserve"> flag and a </w:t>
      </w:r>
      <w:proofErr w:type="spellStart"/>
      <w:r>
        <w:t>duplicateReason</w:t>
      </w:r>
      <w:proofErr w:type="spellEnd"/>
      <w:r>
        <w:t xml:space="preserve"> for debugging. The IF node downstream simply reads this flag.</w:t>
      </w:r>
    </w:p>
    <w:p w14:paraId="361A0F65" w14:textId="77777777" w:rsidR="002939DC" w:rsidRDefault="002939DC">
      <w:pPr>
        <w:spacing w:before="60"/>
      </w:pPr>
    </w:p>
    <w:p w14:paraId="20CD6C9C" w14:textId="77777777" w:rsidR="002939DC" w:rsidRDefault="00000000">
      <w:pPr>
        <w:spacing w:after="140"/>
      </w:pPr>
      <w:r>
        <w:t>This approach was chosen over a per-item lookup because a per-item lookup replaces the candidate data with the lookup result, breaking all downstream nodes. By doing the comparison inside a Code node, the original candidate data remains intact regardless of the duplicate check outcome.</w:t>
      </w:r>
    </w:p>
    <w:p w14:paraId="03CC6B20" w14:textId="77777777" w:rsidR="002939DC" w:rsidRDefault="002939DC">
      <w:pPr>
        <w:spacing w:before="60"/>
      </w:pPr>
    </w:p>
    <w:p w14:paraId="543664EB" w14:textId="77777777" w:rsidR="002939DC" w:rsidRDefault="00000000">
      <w:pPr>
        <w:spacing w:after="140"/>
      </w:pPr>
      <w:r>
        <w:t>The logic handles three distinct cases:</w:t>
      </w:r>
    </w:p>
    <w:p w14:paraId="45CA7159" w14:textId="77777777" w:rsidR="002939DC" w:rsidRDefault="002939DC">
      <w:pPr>
        <w:spacing w:before="40"/>
      </w:pPr>
    </w:p>
    <w:p w14:paraId="026B4558" w14:textId="77777777" w:rsidR="002939DC" w:rsidRDefault="00000000">
      <w:pPr>
        <w:pStyle w:val="ListParagraph"/>
        <w:numPr>
          <w:ilvl w:val="0"/>
          <w:numId w:val="2"/>
        </w:numPr>
        <w:spacing w:after="80"/>
      </w:pPr>
      <w:r>
        <w:t xml:space="preserve">A candidate processed in a previous run resubmits the form. Their email already exists in the master sheet. Flagged as </w:t>
      </w:r>
      <w:proofErr w:type="spellStart"/>
      <w:r>
        <w:t>exists_in_master</w:t>
      </w:r>
      <w:proofErr w:type="spellEnd"/>
      <w:r>
        <w:t>.</w:t>
      </w:r>
    </w:p>
    <w:p w14:paraId="684FE48F" w14:textId="77777777" w:rsidR="002939DC" w:rsidRDefault="00000000">
      <w:pPr>
        <w:pStyle w:val="ListParagraph"/>
        <w:numPr>
          <w:ilvl w:val="0"/>
          <w:numId w:val="2"/>
        </w:numPr>
        <w:spacing w:after="80"/>
      </w:pPr>
      <w:r>
        <w:lastRenderedPageBreak/>
        <w:t xml:space="preserve">Two submissions arrive in the same polling batch from the same email. The first is processed normally. The second is caught by tracking emails seen within the current run. Flagged as </w:t>
      </w:r>
      <w:proofErr w:type="spellStart"/>
      <w:r>
        <w:t>duplicate_in_batch</w:t>
      </w:r>
      <w:proofErr w:type="spellEnd"/>
      <w:r>
        <w:t>.</w:t>
      </w:r>
    </w:p>
    <w:p w14:paraId="5C002681" w14:textId="77777777" w:rsidR="002939DC" w:rsidRDefault="00000000">
      <w:pPr>
        <w:pStyle w:val="ListParagraph"/>
        <w:numPr>
          <w:ilvl w:val="0"/>
          <w:numId w:val="2"/>
        </w:numPr>
        <w:spacing w:after="80"/>
      </w:pPr>
      <w:r>
        <w:t>A new candidate with a unique email. Passes through to AI screening.</w:t>
      </w:r>
    </w:p>
    <w:p w14:paraId="0CD20A91" w14:textId="77777777" w:rsidR="002939DC" w:rsidRDefault="002939DC">
      <w:pPr>
        <w:spacing w:before="120"/>
      </w:pPr>
    </w:p>
    <w:p w14:paraId="70EC1F22" w14:textId="77777777" w:rsidR="002939DC" w:rsidRDefault="00000000">
      <w:pPr>
        <w:pStyle w:val="Heading2"/>
      </w:pPr>
      <w:r>
        <w:t>Role-Specific AI Evaluation</w:t>
      </w:r>
    </w:p>
    <w:p w14:paraId="2D735FFA" w14:textId="77777777" w:rsidR="002939DC" w:rsidRDefault="00000000">
      <w:pPr>
        <w:spacing w:after="140"/>
      </w:pPr>
      <w:r>
        <w:t>A single generic prompt produces inconsistent results across two very different roles. The system builds two completely separate prompts depending on the candidate role detected during normalization. The SWE prompt evaluates technical depth, system design experience, code quality signals, and measurable engineering impact. The BDM prompt evaluates revenue numbers, deal sizes, industry fit, sales methodology knowledge, and strategic thinking. Both prompts instruct the model to return only valid JSON with a fixed schema, which makes parsing reliable and error handling straightforward.</w:t>
      </w:r>
    </w:p>
    <w:p w14:paraId="3E35C0C7" w14:textId="77777777" w:rsidR="002939DC" w:rsidRDefault="002939DC">
      <w:pPr>
        <w:spacing w:before="120"/>
      </w:pPr>
    </w:p>
    <w:p w14:paraId="2F316CA8" w14:textId="2C32FD1F" w:rsidR="002939DC" w:rsidRDefault="00000000">
      <w:pPr>
        <w:pStyle w:val="Heading2"/>
      </w:pPr>
      <w:proofErr w:type="spellStart"/>
      <w:r>
        <w:t>G</w:t>
      </w:r>
      <w:r w:rsidR="000F4170">
        <w:t>roq</w:t>
      </w:r>
      <w:proofErr w:type="spellEnd"/>
      <w:r>
        <w:t xml:space="preserve"> as the AI Model</w:t>
      </w:r>
    </w:p>
    <w:p w14:paraId="1622451F" w14:textId="4A1621E9" w:rsidR="002939DC" w:rsidRDefault="000F4170">
      <w:pPr>
        <w:spacing w:after="140"/>
      </w:pPr>
      <w:proofErr w:type="spellStart"/>
      <w:r>
        <w:t>Groq</w:t>
      </w:r>
      <w:proofErr w:type="spellEnd"/>
      <w:r w:rsidR="00000000">
        <w:t xml:space="preserve"> was selected because it is free at the usage levels this pipeline requires, it supports </w:t>
      </w:r>
      <w:proofErr w:type="spellStart"/>
      <w:r w:rsidR="00000000">
        <w:t>responseMimeType</w:t>
      </w:r>
      <w:proofErr w:type="spellEnd"/>
      <w:r w:rsidR="00000000">
        <w:t xml:space="preserve"> of application/</w:t>
      </w:r>
      <w:proofErr w:type="spellStart"/>
      <w:r w:rsidR="00000000">
        <w:t>json</w:t>
      </w:r>
      <w:proofErr w:type="spellEnd"/>
      <w:r w:rsidR="00000000">
        <w:t xml:space="preserve"> which forces structured output, its temperature can be set to 0.2 for consistent and deterministic scoring, and its context window easily handles full resume text. The model is called via a standard HTTP Request node using HTTP Header Auth. Switching to a different model in the future requires changing only the URL and credential, not the workflow structure.</w:t>
      </w:r>
    </w:p>
    <w:p w14:paraId="3BC272CE" w14:textId="77777777" w:rsidR="002939DC" w:rsidRDefault="002939DC">
      <w:pPr>
        <w:spacing w:before="200"/>
      </w:pPr>
    </w:p>
    <w:p w14:paraId="2DBB19AF" w14:textId="77777777" w:rsidR="002939D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
        <w:gridCol w:w="8274"/>
      </w:tblGrid>
      <w:tr w:rsidR="002939DC" w14:paraId="12BD78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0000"/>
            <w:tcMar>
              <w:top w:w="80" w:type="dxa"/>
              <w:left w:w="140" w:type="dxa"/>
              <w:bottom w:w="80" w:type="dxa"/>
              <w:right w:w="140" w:type="dxa"/>
            </w:tcMar>
          </w:tcPr>
          <w:p w14:paraId="7DD52809" w14:textId="77777777" w:rsidR="002939DC" w:rsidRDefault="00000000">
            <w:pPr>
              <w:jc w:val="center"/>
            </w:pPr>
            <w:r>
              <w:rPr>
                <w:b/>
                <w:bCs/>
                <w:color w:val="FFFFFF"/>
                <w:sz w:val="30"/>
                <w:szCs w:val="30"/>
              </w:rPr>
              <w:lastRenderedPageBreak/>
              <w:t>3</w:t>
            </w:r>
          </w:p>
        </w:tc>
        <w:tc>
          <w:tcPr>
            <w:tcW w:w="0" w:type="auto"/>
            <w:tcBorders>
              <w:top w:val="none" w:sz="0" w:space="0" w:color="FFFFFF"/>
              <w:left w:val="single" w:sz="2" w:space="0" w:color="CCCCCC"/>
              <w:bottom w:val="none" w:sz="0" w:space="0" w:color="FFFFFF"/>
              <w:right w:val="none" w:sz="0" w:space="0" w:color="FFFFFF"/>
            </w:tcBorders>
            <w:shd w:val="clear" w:color="auto" w:fill="F2F2F2"/>
            <w:tcMar>
              <w:top w:w="80" w:type="dxa"/>
              <w:left w:w="200" w:type="dxa"/>
              <w:bottom w:w="80" w:type="dxa"/>
              <w:right w:w="140" w:type="dxa"/>
            </w:tcMar>
          </w:tcPr>
          <w:p w14:paraId="756DDCD3" w14:textId="77777777" w:rsidR="002939DC" w:rsidRDefault="00000000">
            <w:r>
              <w:rPr>
                <w:b/>
                <w:bCs/>
                <w:sz w:val="28"/>
                <w:szCs w:val="28"/>
              </w:rPr>
              <w:t>Implementation Details</w:t>
            </w:r>
          </w:p>
        </w:tc>
      </w:tr>
    </w:tbl>
    <w:p w14:paraId="1E020828" w14:textId="77777777" w:rsidR="002939DC" w:rsidRDefault="00000000">
      <w:pPr>
        <w:pStyle w:val="Heading2"/>
      </w:pPr>
      <w:r>
        <w:t>Workflow 1: Node Breakdown</w:t>
      </w:r>
    </w:p>
    <w:p w14:paraId="40118166" w14:textId="77777777" w:rsidR="002939DC" w:rsidRDefault="00000000">
      <w:pPr>
        <w:pStyle w:val="Heading3"/>
      </w:pPr>
      <w:r>
        <w:t>Schedule Trigger</w:t>
      </w:r>
    </w:p>
    <w:p w14:paraId="7A9DEDC2" w14:textId="77777777" w:rsidR="002939DC" w:rsidRDefault="00000000">
      <w:pPr>
        <w:spacing w:after="140"/>
      </w:pPr>
      <w:r>
        <w:t>Fires every 30 minutes. Both source sheets are read in parallel immediately after.</w:t>
      </w:r>
    </w:p>
    <w:p w14:paraId="68196F22" w14:textId="77777777" w:rsidR="002939DC" w:rsidRDefault="00000000">
      <w:pPr>
        <w:pStyle w:val="Heading3"/>
      </w:pPr>
      <w:r>
        <w:t>Read SWE and BDM Source Sheets</w:t>
      </w:r>
    </w:p>
    <w:p w14:paraId="32C95201" w14:textId="77777777" w:rsidR="002939DC" w:rsidRDefault="00000000">
      <w:pPr>
        <w:spacing w:after="140"/>
      </w:pPr>
      <w:r>
        <w:t>Each node uses Google Sheets Get Many Rows with no filter applied at the node level. Filtering happens inside the Normalize Code node instead, which proved more reliable than the built-in filter UI for handling empty strings that Google Sheets returns for blank cells.</w:t>
      </w:r>
    </w:p>
    <w:p w14:paraId="0B88C8A7" w14:textId="77777777" w:rsidR="002939DC" w:rsidRDefault="00000000">
      <w:pPr>
        <w:pStyle w:val="Heading3"/>
      </w:pPr>
      <w:r>
        <w:t>Merge</w:t>
      </w:r>
    </w:p>
    <w:p w14:paraId="1986703C" w14:textId="77777777" w:rsidR="002939DC" w:rsidRDefault="00000000">
      <w:pPr>
        <w:spacing w:after="140"/>
      </w:pPr>
      <w:r>
        <w:t>Both sheet outputs are combined using Append mode. This produces a single list containing all unprocessed rows from both forms, each retaining its original fields.</w:t>
      </w:r>
    </w:p>
    <w:p w14:paraId="051DB060" w14:textId="77777777" w:rsidR="002939DC" w:rsidRDefault="00000000">
      <w:pPr>
        <w:pStyle w:val="Heading3"/>
      </w:pPr>
      <w:r>
        <w:t>Normalize Application Data</w:t>
      </w:r>
    </w:p>
    <w:p w14:paraId="5F03F471" w14:textId="77777777" w:rsidR="002939DC" w:rsidRDefault="00000000">
      <w:pPr>
        <w:spacing w:after="140"/>
      </w:pPr>
      <w:r>
        <w:t xml:space="preserve">This Code node performs three jobs in a single pass: it skips rows where Status equals processed to prevent reprocessing, it skips rows where the email field is empty to filter out ghost rows created when Google Forms is opened but not submitted, and it maps all field names from both forms into a consistent structure with a detected role tag and a generated </w:t>
      </w:r>
      <w:proofErr w:type="spellStart"/>
      <w:r>
        <w:t>candidateId</w:t>
      </w:r>
      <w:proofErr w:type="spellEnd"/>
      <w:r>
        <w:t>.</w:t>
      </w:r>
    </w:p>
    <w:p w14:paraId="35C57B47" w14:textId="77777777" w:rsidR="002939DC" w:rsidRDefault="002939DC">
      <w:pPr>
        <w:spacing w:before="40"/>
      </w:pPr>
    </w:p>
    <w:tbl>
      <w:tblPr>
        <w:tblW w:w="9360" w:type="dxa"/>
        <w:tblLook w:val="04A0" w:firstRow="1" w:lastRow="0" w:firstColumn="1" w:lastColumn="0" w:noHBand="0" w:noVBand="1"/>
      </w:tblPr>
      <w:tblGrid>
        <w:gridCol w:w="9360"/>
      </w:tblGrid>
      <w:tr w:rsidR="002939DC" w14:paraId="3626CAE6" w14:textId="77777777" w:rsidTr="000F4170">
        <w:tc>
          <w:tcPr>
            <w:tcW w:w="0" w:type="auto"/>
          </w:tcPr>
          <w:p w14:paraId="74171FAB" w14:textId="77777777" w:rsidR="002939DC" w:rsidRDefault="00000000">
            <w:r>
              <w:rPr>
                <w:i/>
                <w:iCs/>
                <w:color w:val="444444"/>
                <w:sz w:val="20"/>
                <w:szCs w:val="20"/>
              </w:rPr>
              <w:t>Role detection works by checking for the presence of SWE-only fields such as Primary Programming Languages or GitHub Profile URL. If neither exists, the candidate is assumed to be a BDM applicant. This avoids needing to know which sheet a row came from by the time it reaches this node.</w:t>
            </w:r>
          </w:p>
        </w:tc>
      </w:tr>
    </w:tbl>
    <w:p w14:paraId="0942A310" w14:textId="77777777" w:rsidR="002939DC" w:rsidRDefault="002939DC">
      <w:pPr>
        <w:spacing w:before="100"/>
      </w:pPr>
    </w:p>
    <w:p w14:paraId="5C76578E" w14:textId="77777777" w:rsidR="002939DC" w:rsidRDefault="00000000">
      <w:pPr>
        <w:pStyle w:val="Heading3"/>
      </w:pPr>
      <w:r>
        <w:t>Read Master Emails with Execute Once</w:t>
      </w:r>
    </w:p>
    <w:p w14:paraId="4309CC03" w14:textId="77777777" w:rsidR="002939DC" w:rsidRDefault="00000000">
      <w:pPr>
        <w:spacing w:after="140"/>
      </w:pPr>
      <w:r>
        <w:t>Reads all rows from the master sheet in a single call. Execute Once is enabled in the node Settings tab so this runs exactly one time per workflow execution regardless of how many candidates are in the current batch. Without this setting, the node runs once per input item which creates redundant API calls and separate output streams.</w:t>
      </w:r>
    </w:p>
    <w:p w14:paraId="781F00B6" w14:textId="77777777" w:rsidR="002939DC" w:rsidRDefault="00000000">
      <w:pPr>
        <w:pStyle w:val="Heading3"/>
      </w:pPr>
      <w:r>
        <w:t>Merge into Tag Duplicates</w:t>
      </w:r>
    </w:p>
    <w:p w14:paraId="586B3BE7" w14:textId="77777777" w:rsidR="002939DC" w:rsidRDefault="00000000">
      <w:pPr>
        <w:spacing w:after="140"/>
      </w:pPr>
      <w:r>
        <w:t>The normalized candidates and the master email list are merged again before the duplicate Code node so both streams are accessible within a single $</w:t>
      </w:r>
      <w:proofErr w:type="spellStart"/>
      <w:proofErr w:type="gramStart"/>
      <w:r>
        <w:t>input.all</w:t>
      </w:r>
      <w:proofErr w:type="spellEnd"/>
      <w:r>
        <w:t>(</w:t>
      </w:r>
      <w:proofErr w:type="gramEnd"/>
      <w:r>
        <w:t>) call simultaneously.</w:t>
      </w:r>
    </w:p>
    <w:p w14:paraId="25EBCE75" w14:textId="77777777" w:rsidR="002939DC" w:rsidRDefault="00000000">
      <w:pPr>
        <w:pStyle w:val="Heading3"/>
      </w:pPr>
      <w:r>
        <w:t>Tag Duplicates</w:t>
      </w:r>
    </w:p>
    <w:p w14:paraId="625C1F04" w14:textId="77777777" w:rsidR="002939DC" w:rsidRDefault="00000000">
      <w:pPr>
        <w:spacing w:after="140"/>
      </w:pPr>
      <w:r>
        <w:t xml:space="preserve">Separates the two incoming streams by checking for </w:t>
      </w:r>
      <w:proofErr w:type="spellStart"/>
      <w:r>
        <w:t>candidateId</w:t>
      </w:r>
      <w:proofErr w:type="spellEnd"/>
      <w:r>
        <w:t xml:space="preserve"> presence. Builds a Set from master sheet emails. Iterates candidates and tags each with </w:t>
      </w:r>
      <w:proofErr w:type="spellStart"/>
      <w:r>
        <w:t>isDuplicate</w:t>
      </w:r>
      <w:proofErr w:type="spellEnd"/>
      <w:r>
        <w:t xml:space="preserve"> true or false and a </w:t>
      </w:r>
      <w:proofErr w:type="spellStart"/>
      <w:r>
        <w:t>duplicateReason</w:t>
      </w:r>
      <w:proofErr w:type="spellEnd"/>
      <w:r>
        <w:t xml:space="preserve"> field. Also tracks emails seen within the current batch to catch same-batch duplicates. The IF node downstream reads the </w:t>
      </w:r>
      <w:proofErr w:type="spellStart"/>
      <w:r>
        <w:t>isDuplicate</w:t>
      </w:r>
      <w:proofErr w:type="spellEnd"/>
      <w:r>
        <w:t xml:space="preserve"> flag.</w:t>
      </w:r>
    </w:p>
    <w:p w14:paraId="4E85F2EC" w14:textId="77777777" w:rsidR="002939DC" w:rsidRDefault="00000000">
      <w:pPr>
        <w:pStyle w:val="Heading3"/>
      </w:pPr>
      <w:r>
        <w:t>Convert Drive URL</w:t>
      </w:r>
    </w:p>
    <w:p w14:paraId="03C530CA" w14:textId="77777777" w:rsidR="002939DC" w:rsidRDefault="00000000">
      <w:pPr>
        <w:spacing w:after="140"/>
      </w:pPr>
      <w:r>
        <w:t>Google Forms stores uploaded files in Google Drive and writes a sharing URL to the sheet. This URL cannot be downloaded directly. The code extracts the file ID from two common URL formats using regex and constructs a direct export download URL. This conversion step was necessary because the standard sharing URL redirects to a preview page rather than the binary file.</w:t>
      </w:r>
    </w:p>
    <w:p w14:paraId="365AE065" w14:textId="77777777" w:rsidR="002939DC" w:rsidRDefault="00000000">
      <w:pPr>
        <w:pStyle w:val="Heading3"/>
      </w:pPr>
      <w:r>
        <w:t>Download Resume</w:t>
      </w:r>
    </w:p>
    <w:p w14:paraId="575F5111" w14:textId="77777777" w:rsidR="002939DC" w:rsidRDefault="00000000">
      <w:pPr>
        <w:spacing w:after="140"/>
      </w:pPr>
      <w:r>
        <w:lastRenderedPageBreak/>
        <w:t>Uses Google Drive OAuth2 to fetch the file as binary data. The credential must belong to the same Google account that owns the Drive folder where form uploads are stored. This is the most environment-sensitive node in the workflow.</w:t>
      </w:r>
    </w:p>
    <w:p w14:paraId="20675263" w14:textId="77777777" w:rsidR="002939DC" w:rsidRDefault="00000000">
      <w:pPr>
        <w:pStyle w:val="Heading3"/>
      </w:pPr>
      <w:r>
        <w:t>Extract Resume Text</w:t>
      </w:r>
    </w:p>
    <w:p w14:paraId="36D05B3C" w14:textId="77777777" w:rsidR="002939DC" w:rsidRDefault="00000000">
      <w:pPr>
        <w:spacing w:after="140"/>
      </w:pPr>
      <w:r>
        <w:t>The built-in Extract from File node handles both PDF and DOCX formats automatically. If the uploaded resume is a scanned image PDF with no embedded text layer, extraction returns an empty string. The AI prompt handles this gracefully by instructing the model to score conservatively when resume text is unavailable.</w:t>
      </w:r>
    </w:p>
    <w:p w14:paraId="6FEA8239" w14:textId="77777777" w:rsidR="002939DC" w:rsidRDefault="00000000">
      <w:pPr>
        <w:pStyle w:val="Heading3"/>
      </w:pPr>
      <w:r>
        <w:t>Build AI Prompt</w:t>
      </w:r>
    </w:p>
    <w:p w14:paraId="1292B9F9" w14:textId="77777777" w:rsidR="002939DC" w:rsidRDefault="00000000">
      <w:pPr>
        <w:spacing w:after="140"/>
      </w:pPr>
      <w:r>
        <w:t>Constructs the full prompt string based on the candidate role. SWE and BDM prompts use entirely different evaluation criteria and scoring anchors. The resume text is trimmed to 6000 characters to stay within token limits. The prompt explicitly instructs the model to return only JSON with no markdown fences or surrounding explanation.</w:t>
      </w:r>
    </w:p>
    <w:p w14:paraId="5922A8A6" w14:textId="17307B83" w:rsidR="002939DC" w:rsidRDefault="00000000">
      <w:pPr>
        <w:pStyle w:val="Heading3"/>
      </w:pPr>
      <w:proofErr w:type="spellStart"/>
      <w:r>
        <w:t>G</w:t>
      </w:r>
      <w:r w:rsidR="000F4170">
        <w:t>roq</w:t>
      </w:r>
      <w:proofErr w:type="spellEnd"/>
      <w:r>
        <w:t xml:space="preserve"> AI Call</w:t>
      </w:r>
    </w:p>
    <w:p w14:paraId="21ACC871" w14:textId="5EB278CF" w:rsidR="002939DC" w:rsidRDefault="00000000">
      <w:pPr>
        <w:spacing w:after="140"/>
      </w:pPr>
      <w:r>
        <w:t xml:space="preserve">POSTs to the </w:t>
      </w:r>
      <w:proofErr w:type="spellStart"/>
      <w:r w:rsidR="000F4170">
        <w:t>Groq</w:t>
      </w:r>
      <w:proofErr w:type="spellEnd"/>
      <w:r>
        <w:t xml:space="preserve"> </w:t>
      </w:r>
      <w:proofErr w:type="spellStart"/>
      <w:r>
        <w:t>generateContent</w:t>
      </w:r>
      <w:proofErr w:type="spellEnd"/>
      <w:r>
        <w:t xml:space="preserve"> endpoint. Temperature is set to 0.2 for consistency. </w:t>
      </w:r>
      <w:proofErr w:type="spellStart"/>
      <w:r>
        <w:t>responseMimeType</w:t>
      </w:r>
      <w:proofErr w:type="spellEnd"/>
      <w:r>
        <w:t xml:space="preserve"> is set to application/</w:t>
      </w:r>
      <w:proofErr w:type="spellStart"/>
      <w:r>
        <w:t>json</w:t>
      </w:r>
      <w:proofErr w:type="spellEnd"/>
      <w:r>
        <w:t xml:space="preserve"> to force structured output. </w:t>
      </w:r>
      <w:proofErr w:type="spellStart"/>
      <w:r>
        <w:t>maxOutputTokens</w:t>
      </w:r>
      <w:proofErr w:type="spellEnd"/>
      <w:r>
        <w:t xml:space="preserve"> is set to 1024, sufficient for the fixed response schema.</w:t>
      </w:r>
    </w:p>
    <w:p w14:paraId="13840BBE" w14:textId="77777777" w:rsidR="002939DC" w:rsidRDefault="00000000">
      <w:pPr>
        <w:pStyle w:val="Heading3"/>
      </w:pPr>
      <w:r>
        <w:t>Parse AI Response</w:t>
      </w:r>
    </w:p>
    <w:p w14:paraId="4BC33F6E" w14:textId="06126D70" w:rsidR="002939DC" w:rsidRDefault="00000000">
      <w:pPr>
        <w:spacing w:after="140"/>
      </w:pPr>
      <w:r>
        <w:t xml:space="preserve">Extracts text from the </w:t>
      </w:r>
      <w:proofErr w:type="spellStart"/>
      <w:r>
        <w:t>G</w:t>
      </w:r>
      <w:r w:rsidR="000F4170">
        <w:t>roq</w:t>
      </w:r>
      <w:proofErr w:type="spellEnd"/>
      <w:r>
        <w:t xml:space="preserve"> response envelope at candidates[0</w:t>
      </w:r>
      <w:proofErr w:type="gramStart"/>
      <w:r>
        <w:t>].</w:t>
      </w:r>
      <w:proofErr w:type="spellStart"/>
      <w:r>
        <w:t>content</w:t>
      </w:r>
      <w:proofErr w:type="gramEnd"/>
      <w:r>
        <w:t>.</w:t>
      </w:r>
      <w:proofErr w:type="gramStart"/>
      <w:r>
        <w:t>parts</w:t>
      </w:r>
      <w:proofErr w:type="spellEnd"/>
      <w:r>
        <w:t>[</w:t>
      </w:r>
      <w:proofErr w:type="gramEnd"/>
      <w:r>
        <w:t>0].text. Strips any markdown code fences as a safety measure. Parses the JSON. If parsing fails for any reason, the node falls back to safe defaults (score 0, classification weak, manual review flag) so the pipeline never breaks on a malformed AI response.</w:t>
      </w:r>
    </w:p>
    <w:p w14:paraId="72D93B4A" w14:textId="77777777" w:rsidR="002939DC" w:rsidRDefault="00000000">
      <w:pPr>
        <w:pStyle w:val="Heading3"/>
      </w:pPr>
      <w:r>
        <w:t>Write to Master Sheet</w:t>
      </w:r>
    </w:p>
    <w:p w14:paraId="12C46B0A" w14:textId="77777777" w:rsidR="002939DC" w:rsidRDefault="00000000">
      <w:pPr>
        <w:spacing w:after="140"/>
      </w:pPr>
      <w:r>
        <w:t xml:space="preserve">Appends a full candidate record with all fields including AI evaluation results. Status is set to </w:t>
      </w:r>
      <w:proofErr w:type="spellStart"/>
      <w:r>
        <w:t>pending_email</w:t>
      </w:r>
      <w:proofErr w:type="spellEnd"/>
      <w:r>
        <w:t>. A timestamp is recorded in the Processed At column.</w:t>
      </w:r>
    </w:p>
    <w:p w14:paraId="20447F5D" w14:textId="77777777" w:rsidR="002939DC" w:rsidRDefault="00000000">
      <w:pPr>
        <w:pStyle w:val="Heading3"/>
      </w:pPr>
      <w:r>
        <w:t>Mark Source Row as Processed</w:t>
      </w:r>
    </w:p>
    <w:p w14:paraId="7ED6C49C" w14:textId="77777777" w:rsidR="002939DC" w:rsidRDefault="00000000">
      <w:pPr>
        <w:spacing w:after="140"/>
      </w:pPr>
      <w:r>
        <w:t>Updates the Status column in the original SWE or BDM source sheet to processed. An IF node routes by role to ensure the correct sheet is updated. This prevents the row from ever being read again on future polling cycles.</w:t>
      </w:r>
    </w:p>
    <w:p w14:paraId="3DC594E3" w14:textId="77777777" w:rsidR="002939DC" w:rsidRDefault="00000000">
      <w:pPr>
        <w:pStyle w:val="Heading2"/>
      </w:pPr>
      <w:r>
        <w:t>Workflow 2: Node Breakdown</w:t>
      </w:r>
    </w:p>
    <w:p w14:paraId="377E9E48" w14:textId="77777777" w:rsidR="002939DC" w:rsidRDefault="00000000">
      <w:pPr>
        <w:pStyle w:val="Heading3"/>
      </w:pPr>
      <w:r>
        <w:t>Schedule Trigger (Hourly)</w:t>
      </w:r>
    </w:p>
    <w:p w14:paraId="0F8AF518" w14:textId="77777777" w:rsidR="002939DC" w:rsidRDefault="00000000">
      <w:pPr>
        <w:spacing w:after="140"/>
      </w:pPr>
      <w:r>
        <w:t xml:space="preserve">Runs independently of Workflow 1. Even if Workflow 1 is running or has failed, this workflow operates on whatever candidates are already waiting in the master sheet with </w:t>
      </w:r>
      <w:proofErr w:type="spellStart"/>
      <w:r>
        <w:t>pending_email</w:t>
      </w:r>
      <w:proofErr w:type="spellEnd"/>
      <w:r>
        <w:t xml:space="preserve"> status.</w:t>
      </w:r>
    </w:p>
    <w:p w14:paraId="71E44197" w14:textId="77777777" w:rsidR="002939DC" w:rsidRDefault="00000000">
      <w:pPr>
        <w:pStyle w:val="Heading3"/>
      </w:pPr>
      <w:r>
        <w:t>Read Pending Candidates</w:t>
      </w:r>
    </w:p>
    <w:p w14:paraId="5CB53D02" w14:textId="77777777" w:rsidR="002939DC" w:rsidRDefault="00000000">
      <w:pPr>
        <w:spacing w:after="140"/>
      </w:pPr>
      <w:r>
        <w:t xml:space="preserve">Reads master sheet rows filtered by Status equals </w:t>
      </w:r>
      <w:proofErr w:type="spellStart"/>
      <w:r>
        <w:t>pending_email</w:t>
      </w:r>
      <w:proofErr w:type="spellEnd"/>
      <w:r>
        <w:t>. A guard IF node checks whether any items were returned and exits the workflow gracefully with no errors if the count is zero.</w:t>
      </w:r>
    </w:p>
    <w:p w14:paraId="7F4D6F0D" w14:textId="77777777" w:rsidR="002939DC" w:rsidRDefault="00000000">
      <w:pPr>
        <w:pStyle w:val="Heading3"/>
      </w:pPr>
      <w:r>
        <w:t>Switch on Classification</w:t>
      </w:r>
    </w:p>
    <w:p w14:paraId="58AA30F2" w14:textId="77777777" w:rsidR="002939DC" w:rsidRDefault="00000000">
      <w:pPr>
        <w:spacing w:after="140"/>
      </w:pPr>
      <w:r>
        <w:t>Routes candidates to one of three branches based on the AI Classification field: strong, average, or weak. Unknown values fall through to the weak branch as a safe default.</w:t>
      </w:r>
    </w:p>
    <w:p w14:paraId="58F77B71" w14:textId="77777777" w:rsidR="002939DC" w:rsidRDefault="00000000">
      <w:pPr>
        <w:pStyle w:val="Heading3"/>
      </w:pPr>
      <w:r>
        <w:t>Strong Branch: Gmail and Google Calendar</w:t>
      </w:r>
    </w:p>
    <w:p w14:paraId="29477259" w14:textId="77777777" w:rsidR="002939DC" w:rsidRDefault="00000000">
      <w:pPr>
        <w:spacing w:after="140"/>
      </w:pPr>
      <w:r>
        <w:lastRenderedPageBreak/>
        <w:t>Sends an HTML formatted interview invitation email. In parallel, creates a Google Calendar event booked three days from the current date at 10am. The candidate email is added as an attendee so Google Calendar sends them an invite automatically. The Summary field in the Calendar node maps to the event title. Both nodes receive their input directly from the Switch output rather than being chained one after the other, which ensures both have access to the complete candidate data and not just the Gmail send confirmation.</w:t>
      </w:r>
    </w:p>
    <w:p w14:paraId="093666FC" w14:textId="77777777" w:rsidR="002939DC" w:rsidRDefault="00000000">
      <w:pPr>
        <w:pStyle w:val="Heading3"/>
      </w:pPr>
      <w:r>
        <w:t>Average Branch: Hiring Manager Notification</w:t>
      </w:r>
    </w:p>
    <w:p w14:paraId="0719840D" w14:textId="77777777" w:rsidR="002939DC" w:rsidRDefault="00000000">
      <w:pPr>
        <w:spacing w:after="140"/>
      </w:pPr>
      <w:r>
        <w:t>Sends an internal HTML email to the hiring manager containing the full AI assessment: score, summary, strengths, concerns, and a direct link to the candidate resume. No action is taken on the candidate directly. The hiring manager makes the final call.</w:t>
      </w:r>
    </w:p>
    <w:p w14:paraId="03FA0C03" w14:textId="77777777" w:rsidR="002939DC" w:rsidRDefault="00000000">
      <w:pPr>
        <w:pStyle w:val="Heading3"/>
      </w:pPr>
      <w:r>
        <w:t>Weak Branch: Rejection Email</w:t>
      </w:r>
    </w:p>
    <w:p w14:paraId="2AAB7215" w14:textId="77777777" w:rsidR="002939DC" w:rsidRDefault="00000000">
      <w:pPr>
        <w:spacing w:after="140"/>
      </w:pPr>
      <w:r>
        <w:t>Sends a professional rejection email to the candidate. The tone is warm and encouraging, noting that the decision reflects current role requirements rather than the candidate overall. The candidate is encouraged to apply again in the future.</w:t>
      </w:r>
    </w:p>
    <w:p w14:paraId="708F1DC6" w14:textId="77777777" w:rsidR="002939DC" w:rsidRDefault="00000000">
      <w:pPr>
        <w:pStyle w:val="Heading3"/>
      </w:pPr>
      <w:r>
        <w:t>Mark Email Sent</w:t>
      </w:r>
    </w:p>
    <w:p w14:paraId="3D7623D3" w14:textId="77777777" w:rsidR="002939DC" w:rsidRDefault="00000000">
      <w:pPr>
        <w:spacing w:after="140"/>
      </w:pPr>
      <w:r>
        <w:t xml:space="preserve">All three branches converge into a single Google Sheets Update node that sets Status to </w:t>
      </w:r>
      <w:proofErr w:type="spellStart"/>
      <w:r>
        <w:t>email_sent</w:t>
      </w:r>
      <w:proofErr w:type="spellEnd"/>
      <w:r>
        <w:t>. This ensures no candidate is ever contacted more than once regardless of how many times Workflow 2 runs.</w:t>
      </w:r>
    </w:p>
    <w:p w14:paraId="784928E5" w14:textId="77777777" w:rsidR="002939DC" w:rsidRDefault="002939DC">
      <w:pPr>
        <w:spacing w:before="200"/>
      </w:pPr>
    </w:p>
    <w:p w14:paraId="29B2D1D4" w14:textId="77777777" w:rsidR="002939D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4"/>
        <w:gridCol w:w="7726"/>
      </w:tblGrid>
      <w:tr w:rsidR="002939DC" w14:paraId="5A3291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0000"/>
            <w:tcMar>
              <w:top w:w="80" w:type="dxa"/>
              <w:left w:w="140" w:type="dxa"/>
              <w:bottom w:w="80" w:type="dxa"/>
              <w:right w:w="140" w:type="dxa"/>
            </w:tcMar>
          </w:tcPr>
          <w:p w14:paraId="4C287693" w14:textId="77777777" w:rsidR="002939DC" w:rsidRDefault="00000000">
            <w:pPr>
              <w:jc w:val="center"/>
            </w:pPr>
            <w:r>
              <w:rPr>
                <w:b/>
                <w:bCs/>
                <w:color w:val="FFFFFF"/>
                <w:sz w:val="30"/>
                <w:szCs w:val="30"/>
              </w:rPr>
              <w:lastRenderedPageBreak/>
              <w:t>4</w:t>
            </w:r>
          </w:p>
        </w:tc>
        <w:tc>
          <w:tcPr>
            <w:tcW w:w="0" w:type="auto"/>
            <w:tcBorders>
              <w:top w:val="none" w:sz="0" w:space="0" w:color="FFFFFF"/>
              <w:left w:val="single" w:sz="2" w:space="0" w:color="CCCCCC"/>
              <w:bottom w:val="none" w:sz="0" w:space="0" w:color="FFFFFF"/>
              <w:right w:val="none" w:sz="0" w:space="0" w:color="FFFFFF"/>
            </w:tcBorders>
            <w:shd w:val="clear" w:color="auto" w:fill="F2F2F2"/>
            <w:tcMar>
              <w:top w:w="80" w:type="dxa"/>
              <w:left w:w="200" w:type="dxa"/>
              <w:bottom w:w="80" w:type="dxa"/>
              <w:right w:w="140" w:type="dxa"/>
            </w:tcMar>
          </w:tcPr>
          <w:p w14:paraId="4759C6F5" w14:textId="77777777" w:rsidR="002939DC" w:rsidRDefault="00000000">
            <w:r>
              <w:rPr>
                <w:b/>
                <w:bCs/>
                <w:sz w:val="28"/>
                <w:szCs w:val="28"/>
              </w:rPr>
              <w:t>Assumptions</w:t>
            </w:r>
          </w:p>
        </w:tc>
      </w:tr>
    </w:tbl>
    <w:p w14:paraId="6113154A" w14:textId="77777777" w:rsidR="002939DC" w:rsidRDefault="002939DC">
      <w:pPr>
        <w:spacing w:before="160"/>
      </w:pPr>
    </w:p>
    <w:p w14:paraId="3424ACB2" w14:textId="77777777" w:rsidR="002939DC" w:rsidRDefault="00000000">
      <w:pPr>
        <w:spacing w:after="140"/>
      </w:pPr>
      <w:r>
        <w:t>The following assumptions were made during implementation:</w:t>
      </w:r>
    </w:p>
    <w:p w14:paraId="7E020951" w14:textId="77777777" w:rsidR="002939DC" w:rsidRDefault="002939DC">
      <w:pPr>
        <w:spacing w:before="80"/>
      </w:pPr>
    </w:p>
    <w:p w14:paraId="2F2C74C5" w14:textId="77777777" w:rsidR="002939DC" w:rsidRDefault="00000000" w:rsidP="000F4170">
      <w:pPr>
        <w:pStyle w:val="ListParagraph"/>
        <w:numPr>
          <w:ilvl w:val="0"/>
          <w:numId w:val="4"/>
        </w:numPr>
        <w:spacing w:after="80"/>
      </w:pPr>
      <w:r>
        <w:t>Resume files uploaded through Google Forms are stored in a Google Drive folder accessible to the Google account used for OAuth authentication. Files belonging to individual applicant accounts would require a service account with domain-wide delegation instead.</w:t>
      </w:r>
    </w:p>
    <w:p w14:paraId="57886548" w14:textId="77777777" w:rsidR="002939DC" w:rsidRDefault="00000000" w:rsidP="000F4170">
      <w:pPr>
        <w:pStyle w:val="ListParagraph"/>
        <w:numPr>
          <w:ilvl w:val="0"/>
          <w:numId w:val="4"/>
        </w:numPr>
        <w:spacing w:after="80"/>
      </w:pPr>
      <w:r>
        <w:t>Both source sheets use Email Address as the primary unique identifier. The duplicate check and source sheet update both rely on this field being present and consistent.</w:t>
      </w:r>
    </w:p>
    <w:p w14:paraId="26A27272" w14:textId="77777777" w:rsidR="002939DC" w:rsidRDefault="00000000" w:rsidP="000F4170">
      <w:pPr>
        <w:pStyle w:val="ListParagraph"/>
        <w:numPr>
          <w:ilvl w:val="0"/>
          <w:numId w:val="4"/>
        </w:numPr>
        <w:spacing w:after="80"/>
      </w:pPr>
      <w:r>
        <w:t>The hiring manager email address is static and known at build time. It is set directly in the average candidate notification node.</w:t>
      </w:r>
    </w:p>
    <w:p w14:paraId="410D397C" w14:textId="77777777" w:rsidR="002939DC" w:rsidRDefault="00000000" w:rsidP="000F4170">
      <w:pPr>
        <w:pStyle w:val="ListParagraph"/>
        <w:numPr>
          <w:ilvl w:val="0"/>
          <w:numId w:val="4"/>
        </w:numPr>
        <w:spacing w:after="80"/>
      </w:pPr>
      <w:r>
        <w:t>The master sheet is empty on first run. Pre-existing records will cause matching emails to be flagged as duplicates on resubmission, which is the correct behavior.</w:t>
      </w:r>
    </w:p>
    <w:p w14:paraId="33631B1F" w14:textId="77777777" w:rsidR="002939DC" w:rsidRDefault="00000000" w:rsidP="000F4170">
      <w:pPr>
        <w:pStyle w:val="ListParagraph"/>
        <w:numPr>
          <w:ilvl w:val="0"/>
          <w:numId w:val="4"/>
        </w:numPr>
        <w:spacing w:after="80"/>
      </w:pPr>
      <w:r>
        <w:t>Role detection relies on the presence of SWE-specific form fields. Any submission missing these fields is treated as a BDM application.</w:t>
      </w:r>
    </w:p>
    <w:p w14:paraId="7C143C44" w14:textId="77777777" w:rsidR="002939DC" w:rsidRDefault="00000000" w:rsidP="000F4170">
      <w:pPr>
        <w:pStyle w:val="ListParagraph"/>
        <w:numPr>
          <w:ilvl w:val="0"/>
          <w:numId w:val="4"/>
        </w:numPr>
        <w:spacing w:after="80"/>
      </w:pPr>
      <w:r>
        <w:t>Interview slots are booked three business days from the time Workflow 2 runs at 10am. No calendar availability check is performed. A production system would integrate a scheduling tool like Calendly.</w:t>
      </w:r>
    </w:p>
    <w:p w14:paraId="2F58EBE6" w14:textId="77777777" w:rsidR="002939DC" w:rsidRDefault="00000000" w:rsidP="000F4170">
      <w:pPr>
        <w:pStyle w:val="ListParagraph"/>
        <w:numPr>
          <w:ilvl w:val="0"/>
          <w:numId w:val="4"/>
        </w:numPr>
        <w:spacing w:after="80"/>
      </w:pPr>
      <w:r>
        <w:t>Google Forms occasionally creates empty rows in the linked sheet when a form is opened but not submitted. These are filtered in the normalize Code node by checking for a non-empty email field.</w:t>
      </w:r>
    </w:p>
    <w:p w14:paraId="015E9F50" w14:textId="77777777" w:rsidR="002939DC" w:rsidRDefault="002939DC">
      <w:pPr>
        <w:spacing w:before="200"/>
      </w:pPr>
    </w:p>
    <w:p w14:paraId="261281DA" w14:textId="77777777" w:rsidR="002939DC" w:rsidRDefault="00000000" w:rsidP="000F4170">
      <w:pPr>
        <w:pStyle w:val="ListParagraph"/>
        <w:numPr>
          <w:ilvl w:val="0"/>
          <w:numId w:val="4"/>
        </w:numPr>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8638"/>
      </w:tblGrid>
      <w:tr w:rsidR="002939DC" w14:paraId="293460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0000"/>
            <w:tcMar>
              <w:top w:w="80" w:type="dxa"/>
              <w:left w:w="140" w:type="dxa"/>
              <w:bottom w:w="80" w:type="dxa"/>
              <w:right w:w="140" w:type="dxa"/>
            </w:tcMar>
          </w:tcPr>
          <w:p w14:paraId="2F0C4E1B" w14:textId="77777777" w:rsidR="002939DC" w:rsidRDefault="00000000">
            <w:pPr>
              <w:jc w:val="center"/>
            </w:pPr>
            <w:r>
              <w:rPr>
                <w:b/>
                <w:bCs/>
                <w:color w:val="FFFFFF"/>
                <w:sz w:val="30"/>
                <w:szCs w:val="30"/>
              </w:rPr>
              <w:lastRenderedPageBreak/>
              <w:t>5</w:t>
            </w:r>
          </w:p>
        </w:tc>
        <w:tc>
          <w:tcPr>
            <w:tcW w:w="0" w:type="auto"/>
            <w:tcBorders>
              <w:top w:val="none" w:sz="0" w:space="0" w:color="FFFFFF"/>
              <w:left w:val="single" w:sz="2" w:space="0" w:color="CCCCCC"/>
              <w:bottom w:val="none" w:sz="0" w:space="0" w:color="FFFFFF"/>
              <w:right w:val="none" w:sz="0" w:space="0" w:color="FFFFFF"/>
            </w:tcBorders>
            <w:shd w:val="clear" w:color="auto" w:fill="F2F2F2"/>
            <w:tcMar>
              <w:top w:w="80" w:type="dxa"/>
              <w:left w:w="200" w:type="dxa"/>
              <w:bottom w:w="80" w:type="dxa"/>
              <w:right w:w="140" w:type="dxa"/>
            </w:tcMar>
          </w:tcPr>
          <w:p w14:paraId="061D32D9" w14:textId="77777777" w:rsidR="002939DC" w:rsidRDefault="00000000">
            <w:r>
              <w:rPr>
                <w:b/>
                <w:bCs/>
                <w:sz w:val="28"/>
                <w:szCs w:val="28"/>
              </w:rPr>
              <w:t>Limitations and Future Improvements</w:t>
            </w:r>
          </w:p>
        </w:tc>
      </w:tr>
    </w:tbl>
    <w:p w14:paraId="79A44604" w14:textId="77777777" w:rsidR="002939DC" w:rsidRDefault="00000000">
      <w:pPr>
        <w:pStyle w:val="Heading2"/>
      </w:pPr>
      <w:r>
        <w:t>Current Limitations</w:t>
      </w:r>
    </w:p>
    <w:p w14:paraId="2E1EF167" w14:textId="77777777" w:rsidR="002939DC" w:rsidRDefault="002939DC">
      <w:pPr>
        <w:spacing w:before="80"/>
      </w:pPr>
    </w:p>
    <w:p w14:paraId="741FD043" w14:textId="77777777" w:rsidR="002939DC" w:rsidRDefault="00000000" w:rsidP="000F4170">
      <w:pPr>
        <w:pStyle w:val="ListParagraph"/>
        <w:numPr>
          <w:ilvl w:val="0"/>
          <w:numId w:val="5"/>
        </w:numPr>
        <w:spacing w:after="80"/>
      </w:pPr>
      <w:r>
        <w:t>Polling introduces up to a 30-minute delay between form submission and processing. For time-sensitive hiring this may be too slow.</w:t>
      </w:r>
    </w:p>
    <w:p w14:paraId="03857E00" w14:textId="77777777" w:rsidR="002939DC" w:rsidRDefault="00000000" w:rsidP="000F4170">
      <w:pPr>
        <w:pStyle w:val="ListParagraph"/>
        <w:numPr>
          <w:ilvl w:val="0"/>
          <w:numId w:val="5"/>
        </w:numPr>
        <w:spacing w:after="80"/>
      </w:pPr>
      <w:r>
        <w:t>Scanned image PDFs return empty text. The AI defaults to a low score which may incorrectly screen out candidates who submitted scanned documents.</w:t>
      </w:r>
    </w:p>
    <w:p w14:paraId="333F6998" w14:textId="77777777" w:rsidR="002939DC" w:rsidRDefault="00000000" w:rsidP="000F4170">
      <w:pPr>
        <w:pStyle w:val="ListParagraph"/>
        <w:numPr>
          <w:ilvl w:val="0"/>
          <w:numId w:val="5"/>
        </w:numPr>
        <w:spacing w:after="80"/>
      </w:pPr>
      <w:r>
        <w:t xml:space="preserve">The calendar event </w:t>
      </w:r>
      <w:proofErr w:type="spellStart"/>
      <w:r>
        <w:t>timezone</w:t>
      </w:r>
      <w:proofErr w:type="spellEnd"/>
      <w:r>
        <w:t xml:space="preserve"> follows the n8n server </w:t>
      </w:r>
      <w:proofErr w:type="spellStart"/>
      <w:r>
        <w:t>timezone</w:t>
      </w:r>
      <w:proofErr w:type="spellEnd"/>
      <w:r>
        <w:t xml:space="preserve">. Candidates and hiring team members in different </w:t>
      </w:r>
      <w:proofErr w:type="spellStart"/>
      <w:r>
        <w:t>timezones</w:t>
      </w:r>
      <w:proofErr w:type="spellEnd"/>
      <w:r>
        <w:t xml:space="preserve"> may see incorrect meeting times.</w:t>
      </w:r>
    </w:p>
    <w:p w14:paraId="22C2AA69" w14:textId="77777777" w:rsidR="002939DC" w:rsidRDefault="00000000" w:rsidP="000F4170">
      <w:pPr>
        <w:pStyle w:val="ListParagraph"/>
        <w:numPr>
          <w:ilvl w:val="0"/>
          <w:numId w:val="5"/>
        </w:numPr>
        <w:spacing w:after="80"/>
      </w:pPr>
      <w:r>
        <w:t>Google Sheets does not handle concurrent writes safely. Simultaneous workflow executions could write records in an inconsistent order.</w:t>
      </w:r>
    </w:p>
    <w:p w14:paraId="21104ED8" w14:textId="77777777" w:rsidR="002939DC" w:rsidRDefault="00000000" w:rsidP="000F4170">
      <w:pPr>
        <w:pStyle w:val="ListParagraph"/>
        <w:numPr>
          <w:ilvl w:val="0"/>
          <w:numId w:val="5"/>
        </w:numPr>
        <w:spacing w:after="80"/>
      </w:pPr>
      <w:r>
        <w:t>Resume download depends on OAuth token validity. An expired token mid-run causes that candidate to be skipped permanently unless manually reprocessed.</w:t>
      </w:r>
    </w:p>
    <w:p w14:paraId="09AD8000" w14:textId="77777777" w:rsidR="002939DC" w:rsidRDefault="002939DC" w:rsidP="000F4170">
      <w:pPr>
        <w:spacing w:before="160"/>
      </w:pPr>
    </w:p>
    <w:p w14:paraId="60143712" w14:textId="77777777" w:rsidR="002939DC" w:rsidRDefault="00000000">
      <w:pPr>
        <w:pStyle w:val="Heading2"/>
      </w:pPr>
      <w:r>
        <w:t xml:space="preserve">What Would Be Improved </w:t>
      </w:r>
      <w:proofErr w:type="gramStart"/>
      <w:r>
        <w:t>With</w:t>
      </w:r>
      <w:proofErr w:type="gramEnd"/>
      <w:r>
        <w:t xml:space="preserve"> More Time</w:t>
      </w:r>
    </w:p>
    <w:p w14:paraId="02919ACA" w14:textId="77777777" w:rsidR="002939DC" w:rsidRDefault="002939DC">
      <w:pPr>
        <w:spacing w:before="80"/>
      </w:pPr>
    </w:p>
    <w:p w14:paraId="26EBE46B" w14:textId="77777777" w:rsidR="002939DC" w:rsidRDefault="00000000" w:rsidP="000F4170">
      <w:pPr>
        <w:pStyle w:val="ListParagraph"/>
        <w:numPr>
          <w:ilvl w:val="0"/>
          <w:numId w:val="6"/>
        </w:numPr>
        <w:spacing w:after="80"/>
      </w:pPr>
      <w:r>
        <w:t xml:space="preserve">Replace Google Sheets with </w:t>
      </w:r>
      <w:proofErr w:type="spellStart"/>
      <w:r>
        <w:t>Airtable</w:t>
      </w:r>
      <w:proofErr w:type="spellEnd"/>
      <w:r>
        <w:t xml:space="preserve"> or </w:t>
      </w:r>
      <w:proofErr w:type="spellStart"/>
      <w:r>
        <w:t>Supabase</w:t>
      </w:r>
      <w:proofErr w:type="spellEnd"/>
      <w:r>
        <w:t xml:space="preserve"> for the master database. Both offer proper querying, concurrent write safety, and API-level filtering.</w:t>
      </w:r>
    </w:p>
    <w:p w14:paraId="42A696B8" w14:textId="77777777" w:rsidR="002939DC" w:rsidRDefault="00000000" w:rsidP="000F4170">
      <w:pPr>
        <w:pStyle w:val="ListParagraph"/>
        <w:numPr>
          <w:ilvl w:val="0"/>
          <w:numId w:val="6"/>
        </w:numPr>
        <w:spacing w:after="80"/>
      </w:pPr>
      <w:r>
        <w:t>Replace polling with a Google Apps Script webhook trigger on form submission for near real-time processing.</w:t>
      </w:r>
    </w:p>
    <w:p w14:paraId="0BF0E405" w14:textId="77777777" w:rsidR="002939DC" w:rsidRDefault="00000000" w:rsidP="000F4170">
      <w:pPr>
        <w:pStyle w:val="ListParagraph"/>
        <w:numPr>
          <w:ilvl w:val="0"/>
          <w:numId w:val="6"/>
        </w:numPr>
        <w:spacing w:after="80"/>
      </w:pPr>
      <w:r>
        <w:t>Add a candidate-facing status page where applicants can enter their email and see the current state of their application.</w:t>
      </w:r>
    </w:p>
    <w:p w14:paraId="336838C2" w14:textId="77777777" w:rsidR="002939DC" w:rsidRDefault="00000000" w:rsidP="000F4170">
      <w:pPr>
        <w:pStyle w:val="ListParagraph"/>
        <w:numPr>
          <w:ilvl w:val="0"/>
          <w:numId w:val="6"/>
        </w:numPr>
        <w:spacing w:after="80"/>
      </w:pPr>
      <w:r>
        <w:t>Add multi-language resume support via a translation step before AI evaluation so non-English resumes are assessed accurately.</w:t>
      </w:r>
    </w:p>
    <w:p w14:paraId="40563302" w14:textId="77777777" w:rsidR="002939DC" w:rsidRDefault="00000000" w:rsidP="000F4170">
      <w:pPr>
        <w:pStyle w:val="ListParagraph"/>
        <w:numPr>
          <w:ilvl w:val="0"/>
          <w:numId w:val="6"/>
        </w:numPr>
        <w:spacing w:after="80"/>
      </w:pPr>
      <w:r>
        <w:t>Integrate Calendly or Google Calendar free slot detection for strong candidates rather than hardcoding a meeting time.</w:t>
      </w:r>
    </w:p>
    <w:p w14:paraId="45EFA6F9" w14:textId="77777777" w:rsidR="002939DC" w:rsidRDefault="00000000" w:rsidP="000F4170">
      <w:pPr>
        <w:pStyle w:val="ListParagraph"/>
        <w:numPr>
          <w:ilvl w:val="0"/>
          <w:numId w:val="6"/>
        </w:numPr>
        <w:spacing w:after="80"/>
      </w:pPr>
      <w:r>
        <w:t>Add a retry mechanism for failed resume downloads so transient network errors do not permanently skip a candidate.</w:t>
      </w:r>
    </w:p>
    <w:p w14:paraId="15E570BB" w14:textId="77777777" w:rsidR="002939DC" w:rsidRDefault="002939DC" w:rsidP="000F4170">
      <w:pPr>
        <w:spacing w:before="200"/>
      </w:pPr>
    </w:p>
    <w:p w14:paraId="1E227A58" w14:textId="77777777" w:rsidR="002939D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7837"/>
      </w:tblGrid>
      <w:tr w:rsidR="002939DC" w14:paraId="061D20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0000"/>
            <w:tcMar>
              <w:top w:w="80" w:type="dxa"/>
              <w:left w:w="140" w:type="dxa"/>
              <w:bottom w:w="80" w:type="dxa"/>
              <w:right w:w="140" w:type="dxa"/>
            </w:tcMar>
          </w:tcPr>
          <w:p w14:paraId="2BBC5597" w14:textId="77777777" w:rsidR="002939DC" w:rsidRDefault="00000000">
            <w:pPr>
              <w:jc w:val="center"/>
            </w:pPr>
            <w:r>
              <w:rPr>
                <w:b/>
                <w:bCs/>
                <w:color w:val="FFFFFF"/>
                <w:sz w:val="30"/>
                <w:szCs w:val="30"/>
              </w:rPr>
              <w:lastRenderedPageBreak/>
              <w:t>6</w:t>
            </w:r>
          </w:p>
        </w:tc>
        <w:tc>
          <w:tcPr>
            <w:tcW w:w="0" w:type="auto"/>
            <w:tcBorders>
              <w:top w:val="none" w:sz="0" w:space="0" w:color="FFFFFF"/>
              <w:left w:val="single" w:sz="2" w:space="0" w:color="CCCCCC"/>
              <w:bottom w:val="none" w:sz="0" w:space="0" w:color="FFFFFF"/>
              <w:right w:val="none" w:sz="0" w:space="0" w:color="FFFFFF"/>
            </w:tcBorders>
            <w:shd w:val="clear" w:color="auto" w:fill="F2F2F2"/>
            <w:tcMar>
              <w:top w:w="80" w:type="dxa"/>
              <w:left w:w="200" w:type="dxa"/>
              <w:bottom w:w="80" w:type="dxa"/>
              <w:right w:w="140" w:type="dxa"/>
            </w:tcMar>
          </w:tcPr>
          <w:p w14:paraId="732C509A" w14:textId="77777777" w:rsidR="002939DC" w:rsidRDefault="00000000">
            <w:r>
              <w:rPr>
                <w:b/>
                <w:bCs/>
                <w:sz w:val="28"/>
                <w:szCs w:val="28"/>
              </w:rPr>
              <w:t>Error Handling</w:t>
            </w:r>
          </w:p>
        </w:tc>
      </w:tr>
    </w:tbl>
    <w:p w14:paraId="414B77CF" w14:textId="77777777" w:rsidR="002939DC" w:rsidRDefault="00000000">
      <w:pPr>
        <w:pStyle w:val="Heading2"/>
      </w:pPr>
      <w:r>
        <w:t>Input Validation in Normalize</w:t>
      </w:r>
    </w:p>
    <w:p w14:paraId="4139830C" w14:textId="448A71EF" w:rsidR="002939DC" w:rsidRDefault="00000000" w:rsidP="008A3E4D">
      <w:pPr>
        <w:spacing w:after="140"/>
      </w:pPr>
      <w:r>
        <w:t>Before any processing occurs, the normalize Code node filters two classes of bad input: rows where Status is already set to processed, and rows where the email field is empty. This prevents bad data from ever entering the pipeline and is more reliable than the built-in Google Sheets filter UI which does not consistently handle blank cells.</w:t>
      </w:r>
    </w:p>
    <w:p w14:paraId="56653481" w14:textId="77777777" w:rsidR="002939DC" w:rsidRDefault="00000000">
      <w:pPr>
        <w:pStyle w:val="Heading2"/>
      </w:pPr>
      <w:r>
        <w:t>AI Response Fallback</w:t>
      </w:r>
    </w:p>
    <w:p w14:paraId="19A5459A" w14:textId="0E41B14C" w:rsidR="002939DC" w:rsidRDefault="00000000" w:rsidP="008A3E4D">
      <w:pPr>
        <w:spacing w:after="140"/>
      </w:pPr>
      <w:r>
        <w:t xml:space="preserve">The Parse AI Response node wraps JSON parsing in a try-catch block. If </w:t>
      </w:r>
      <w:proofErr w:type="spellStart"/>
      <w:r w:rsidR="008A3E4D">
        <w:t>Groq</w:t>
      </w:r>
      <w:proofErr w:type="spellEnd"/>
      <w:r>
        <w:t xml:space="preserve"> returns a malformed response, the node substitutes safe defaults: score 0, classification weak, summary indicating manual review is required, and </w:t>
      </w:r>
      <w:proofErr w:type="spellStart"/>
      <w:r>
        <w:t>recommend_interview</w:t>
      </w:r>
      <w:proofErr w:type="spellEnd"/>
      <w:r>
        <w:t xml:space="preserve"> false. The candidate is still written to the master sheet and receives the weak-path rejection email. The hiring manager can follow up manually.</w:t>
      </w:r>
    </w:p>
    <w:p w14:paraId="746BEE13" w14:textId="77777777" w:rsidR="002939DC" w:rsidRDefault="00000000">
      <w:pPr>
        <w:pStyle w:val="Heading2"/>
      </w:pPr>
      <w:r>
        <w:t>Duplicate Email Safety</w:t>
      </w:r>
    </w:p>
    <w:p w14:paraId="6F5AC025" w14:textId="093B716D" w:rsidR="002939DC" w:rsidRDefault="00000000" w:rsidP="008A3E4D">
      <w:pPr>
        <w:spacing w:after="140"/>
      </w:pPr>
      <w:r>
        <w:t xml:space="preserve">The email dispatch workflow sets Status to </w:t>
      </w:r>
      <w:proofErr w:type="spellStart"/>
      <w:r>
        <w:t>email_sent</w:t>
      </w:r>
      <w:proofErr w:type="spellEnd"/>
      <w:r>
        <w:t xml:space="preserve"> immediately after sending. If the workflow crashes after sending but before the status update, the worst case is one duplicate email on the next run. This is acceptable for a hiring pipeline. A financial or transactional system would require a more robust exactly-once delivery mechanism.</w:t>
      </w:r>
    </w:p>
    <w:p w14:paraId="078A4042" w14:textId="77777777" w:rsidR="002939DC" w:rsidRDefault="00000000">
      <w:pPr>
        <w:pStyle w:val="Heading2"/>
      </w:pPr>
      <w:r>
        <w:t>Graceful Empty Runs</w:t>
      </w:r>
    </w:p>
    <w:p w14:paraId="5DCFDE58" w14:textId="77777777" w:rsidR="002939DC" w:rsidRDefault="00000000">
      <w:pPr>
        <w:spacing w:after="140"/>
      </w:pPr>
      <w:r>
        <w:t>Both workflows include a guard IF node at the start that checks whether any items were returned before doing meaningful work. If there are no new applications or no pending email candidates, the workflow exits immediately with no errors and no wasted API calls.</w:t>
      </w:r>
    </w:p>
    <w:p w14:paraId="0A91C2EB" w14:textId="77777777" w:rsidR="002939DC" w:rsidRDefault="002939DC">
      <w:pPr>
        <w:spacing w:before="200"/>
      </w:pPr>
    </w:p>
    <w:p w14:paraId="14EF68E5" w14:textId="77777777" w:rsidR="002939D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8204"/>
      </w:tblGrid>
      <w:tr w:rsidR="002939DC" w14:paraId="4297A6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0000"/>
            <w:tcMar>
              <w:top w:w="80" w:type="dxa"/>
              <w:left w:w="140" w:type="dxa"/>
              <w:bottom w:w="80" w:type="dxa"/>
              <w:right w:w="140" w:type="dxa"/>
            </w:tcMar>
          </w:tcPr>
          <w:p w14:paraId="3F97E385" w14:textId="77777777" w:rsidR="002939DC" w:rsidRDefault="00000000">
            <w:pPr>
              <w:jc w:val="center"/>
            </w:pPr>
            <w:r>
              <w:rPr>
                <w:b/>
                <w:bCs/>
                <w:color w:val="FFFFFF"/>
                <w:sz w:val="30"/>
                <w:szCs w:val="30"/>
              </w:rPr>
              <w:lastRenderedPageBreak/>
              <w:t>7</w:t>
            </w:r>
          </w:p>
        </w:tc>
        <w:tc>
          <w:tcPr>
            <w:tcW w:w="0" w:type="auto"/>
            <w:tcBorders>
              <w:top w:val="none" w:sz="0" w:space="0" w:color="FFFFFF"/>
              <w:left w:val="single" w:sz="2" w:space="0" w:color="CCCCCC"/>
              <w:bottom w:val="none" w:sz="0" w:space="0" w:color="FFFFFF"/>
              <w:right w:val="none" w:sz="0" w:space="0" w:color="FFFFFF"/>
            </w:tcBorders>
            <w:shd w:val="clear" w:color="auto" w:fill="F2F2F2"/>
            <w:tcMar>
              <w:top w:w="80" w:type="dxa"/>
              <w:left w:w="200" w:type="dxa"/>
              <w:bottom w:w="80" w:type="dxa"/>
              <w:right w:w="140" w:type="dxa"/>
            </w:tcMar>
          </w:tcPr>
          <w:p w14:paraId="41004659" w14:textId="77777777" w:rsidR="002939DC" w:rsidRDefault="00000000">
            <w:r>
              <w:rPr>
                <w:b/>
                <w:bCs/>
                <w:sz w:val="28"/>
                <w:szCs w:val="28"/>
              </w:rPr>
              <w:t>Tech Stack Summary</w:t>
            </w:r>
          </w:p>
        </w:tc>
      </w:tr>
    </w:tbl>
    <w:p w14:paraId="4EE660C8" w14:textId="77777777" w:rsidR="002939DC" w:rsidRDefault="002939D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2939DC" w14:paraId="0FBCA1D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771BCAD8" w14:textId="77777777" w:rsidR="002939DC" w:rsidRDefault="00000000">
            <w:r>
              <w:rPr>
                <w:b/>
                <w:bCs/>
                <w:color w:val="FFFFFF"/>
                <w:sz w:val="19"/>
                <w:szCs w:val="19"/>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0041B9C8" w14:textId="77777777" w:rsidR="002939DC" w:rsidRDefault="00000000">
            <w:r>
              <w:rPr>
                <w:b/>
                <w:bCs/>
                <w:color w:val="FFFFFF"/>
                <w:sz w:val="19"/>
                <w:szCs w:val="19"/>
              </w:rPr>
              <w:t>Technology</w:t>
            </w:r>
          </w:p>
        </w:tc>
        <w:tc>
          <w:tcPr>
            <w:tcW w:w="39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7480E420" w14:textId="77777777" w:rsidR="002939DC" w:rsidRDefault="00000000">
            <w:r>
              <w:rPr>
                <w:b/>
                <w:bCs/>
                <w:color w:val="FFFFFF"/>
                <w:sz w:val="19"/>
                <w:szCs w:val="19"/>
              </w:rPr>
              <w:t>Why This Choice</w:t>
            </w:r>
          </w:p>
        </w:tc>
      </w:tr>
      <w:tr w:rsidR="002939DC" w14:paraId="4E53F4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A0495" w14:textId="77777777" w:rsidR="002939DC" w:rsidRDefault="00000000">
            <w:r>
              <w:rPr>
                <w:sz w:val="19"/>
                <w:szCs w:val="19"/>
              </w:rPr>
              <w:t>Automation engine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A08B" w14:textId="77777777" w:rsidR="002939DC" w:rsidRDefault="00000000">
            <w:r>
              <w:rPr>
                <w:sz w:val="19"/>
                <w:szCs w:val="19"/>
              </w:rPr>
              <w:t>n8n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1DB39" w14:textId="77777777" w:rsidR="002939DC" w:rsidRDefault="00000000">
            <w:r>
              <w:rPr>
                <w:sz w:val="19"/>
                <w:szCs w:val="19"/>
              </w:rPr>
              <w:t>Self-hostable, visual, strong Google integrations</w:t>
            </w:r>
          </w:p>
        </w:tc>
      </w:tr>
      <w:tr w:rsidR="002939DC" w14:paraId="1B68ED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11177" w14:textId="77777777" w:rsidR="002939DC" w:rsidRDefault="00000000">
            <w:r>
              <w:rPr>
                <w:sz w:val="19"/>
                <w:szCs w:val="19"/>
              </w:rPr>
              <w:t>Application input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7C00C" w14:textId="77777777" w:rsidR="002939DC" w:rsidRDefault="00000000">
            <w:r>
              <w:rPr>
                <w:sz w:val="19"/>
                <w:szCs w:val="19"/>
              </w:rPr>
              <w:t>Google Forms + Sheets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F6093" w14:textId="77777777" w:rsidR="002939DC" w:rsidRDefault="00000000">
            <w:r>
              <w:rPr>
                <w:sz w:val="19"/>
                <w:szCs w:val="19"/>
              </w:rPr>
              <w:t>Native file upload support, auto-linked response sheet</w:t>
            </w:r>
          </w:p>
        </w:tc>
      </w:tr>
      <w:tr w:rsidR="002939DC" w14:paraId="2F1BBC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B6C32" w14:textId="77777777" w:rsidR="002939DC" w:rsidRDefault="00000000">
            <w:r>
              <w:rPr>
                <w:sz w:val="19"/>
                <w:szCs w:val="19"/>
              </w:rPr>
              <w:t>Resume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27342" w14:textId="77777777" w:rsidR="002939DC" w:rsidRDefault="00000000">
            <w:r>
              <w:rPr>
                <w:sz w:val="19"/>
                <w:szCs w:val="19"/>
              </w:rPr>
              <w:t>Google Drive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C948E" w14:textId="77777777" w:rsidR="002939DC" w:rsidRDefault="00000000">
            <w:r>
              <w:rPr>
                <w:sz w:val="19"/>
                <w:szCs w:val="19"/>
              </w:rPr>
              <w:t>Automatic when using Google Forms file upload field</w:t>
            </w:r>
          </w:p>
        </w:tc>
      </w:tr>
      <w:tr w:rsidR="002939DC" w14:paraId="76ACB3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8FF03" w14:textId="77777777" w:rsidR="002939DC" w:rsidRDefault="00000000">
            <w:r>
              <w:rPr>
                <w:sz w:val="19"/>
                <w:szCs w:val="19"/>
              </w:rPr>
              <w:t>Master 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BF4A7" w14:textId="77777777" w:rsidR="002939DC" w:rsidRDefault="00000000">
            <w:r>
              <w:rPr>
                <w:sz w:val="19"/>
                <w:szCs w:val="19"/>
              </w:rPr>
              <w:t>Google Sheets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566FC" w14:textId="77777777" w:rsidR="002939DC" w:rsidRDefault="00000000">
            <w:r>
              <w:rPr>
                <w:sz w:val="19"/>
                <w:szCs w:val="19"/>
              </w:rPr>
              <w:t>Zero extra tools, live visibility for hiring team</w:t>
            </w:r>
          </w:p>
        </w:tc>
      </w:tr>
      <w:tr w:rsidR="002939DC" w14:paraId="3D668A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C9806" w14:textId="77777777" w:rsidR="002939DC" w:rsidRDefault="00000000">
            <w:r>
              <w:rPr>
                <w:sz w:val="19"/>
                <w:szCs w:val="19"/>
              </w:rPr>
              <w:t>AI model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0F252" w14:textId="0F62B28A" w:rsidR="002939DC" w:rsidRDefault="000F4170">
            <w:proofErr w:type="spellStart"/>
            <w:r>
              <w:rPr>
                <w:sz w:val="19"/>
                <w:szCs w:val="19"/>
              </w:rPr>
              <w:t>Groq</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D3351" w14:textId="77777777" w:rsidR="002939DC" w:rsidRDefault="00000000">
            <w:r>
              <w:rPr>
                <w:sz w:val="19"/>
                <w:szCs w:val="19"/>
              </w:rPr>
              <w:t>Free tier, JSON mode, large context, low temperature</w:t>
            </w:r>
          </w:p>
        </w:tc>
      </w:tr>
      <w:tr w:rsidR="002939DC" w14:paraId="1D00F3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2EC08" w14:textId="77777777" w:rsidR="002939DC" w:rsidRDefault="00000000">
            <w:r>
              <w:rPr>
                <w:sz w:val="19"/>
                <w:szCs w:val="19"/>
              </w:rPr>
              <w:t>Email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B5B185" w14:textId="77777777" w:rsidR="002939DC" w:rsidRDefault="00000000">
            <w:r>
              <w:rPr>
                <w:sz w:val="19"/>
                <w:szCs w:val="19"/>
              </w:rPr>
              <w:t>Gmail via OAuth2</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80126" w14:textId="77777777" w:rsidR="002939DC" w:rsidRDefault="00000000">
            <w:r>
              <w:rPr>
                <w:sz w:val="19"/>
                <w:szCs w:val="19"/>
              </w:rPr>
              <w:t>Direct n8n integration, HTML support, reliable delivery</w:t>
            </w:r>
          </w:p>
        </w:tc>
      </w:tr>
      <w:tr w:rsidR="002939DC" w14:paraId="5FC923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34079" w14:textId="77777777" w:rsidR="002939DC" w:rsidRDefault="00000000">
            <w:r>
              <w:rPr>
                <w:sz w:val="19"/>
                <w:szCs w:val="19"/>
              </w:rPr>
              <w:t>Calendar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D3F3E" w14:textId="77777777" w:rsidR="002939DC" w:rsidRDefault="00000000">
            <w:r>
              <w:rPr>
                <w:sz w:val="19"/>
                <w:szCs w:val="19"/>
              </w:rPr>
              <w:t>Google Calendar API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00CD6" w14:textId="77777777" w:rsidR="002939DC" w:rsidRDefault="00000000">
            <w:r>
              <w:rPr>
                <w:sz w:val="19"/>
                <w:szCs w:val="19"/>
              </w:rPr>
              <w:t>Native attendee invites, same OAuth ecosystem</w:t>
            </w:r>
          </w:p>
        </w:tc>
      </w:tr>
      <w:tr w:rsidR="002939DC" w14:paraId="4A0F6F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12FEA" w14:textId="77777777" w:rsidR="002939DC" w:rsidRDefault="00000000">
            <w:r>
              <w:rPr>
                <w:sz w:val="19"/>
                <w:szCs w:val="19"/>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7F2AF" w14:textId="77777777" w:rsidR="002939DC" w:rsidRDefault="00000000">
            <w:r>
              <w:rPr>
                <w:sz w:val="19"/>
                <w:szCs w:val="19"/>
              </w:rPr>
              <w:t>Google OAuth2</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5F2C6" w14:textId="77777777" w:rsidR="002939DC" w:rsidRDefault="00000000">
            <w:r>
              <w:rPr>
                <w:sz w:val="19"/>
                <w:szCs w:val="19"/>
              </w:rPr>
              <w:t>Single credential set covers all Google services used</w:t>
            </w:r>
          </w:p>
        </w:tc>
      </w:tr>
    </w:tbl>
    <w:p w14:paraId="4D370AA0" w14:textId="77777777" w:rsidR="002939DC" w:rsidRDefault="002939DC">
      <w:pPr>
        <w:spacing w:before="240"/>
      </w:pPr>
    </w:p>
    <w:p w14:paraId="0C244B6D" w14:textId="58680816" w:rsidR="002939DC" w:rsidRDefault="002939DC">
      <w:pPr>
        <w:spacing w:after="100"/>
      </w:pPr>
    </w:p>
    <w:sectPr w:rsidR="002939D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A5719" w14:textId="77777777" w:rsidR="004107C1" w:rsidRDefault="004107C1">
      <w:r>
        <w:separator/>
      </w:r>
    </w:p>
  </w:endnote>
  <w:endnote w:type="continuationSeparator" w:id="0">
    <w:p w14:paraId="34A2062F" w14:textId="77777777" w:rsidR="004107C1" w:rsidRDefault="00410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64AE0" w14:textId="77777777" w:rsidR="002939DC" w:rsidRDefault="00000000">
    <w:pPr>
      <w:pBdr>
        <w:top w:val="single" w:sz="4" w:space="4" w:color="000000"/>
      </w:pBdr>
      <w:jc w:val="center"/>
    </w:pPr>
    <w:proofErr w:type="spellStart"/>
    <w:r>
      <w:rPr>
        <w:color w:val="444444"/>
        <w:sz w:val="18"/>
        <w:szCs w:val="18"/>
      </w:rPr>
      <w:t>Trilles</w:t>
    </w:r>
    <w:proofErr w:type="spellEnd"/>
    <w:r>
      <w:rPr>
        <w:color w:val="444444"/>
        <w:sz w:val="18"/>
        <w:szCs w:val="18"/>
      </w:rPr>
      <w:t xml:space="preserve"> AI Practical </w:t>
    </w:r>
    <w:proofErr w:type="gramStart"/>
    <w:r>
      <w:rPr>
        <w:color w:val="444444"/>
        <w:sz w:val="18"/>
        <w:szCs w:val="18"/>
      </w:rPr>
      <w:t>Assignment  |</w:t>
    </w:r>
    <w:proofErr w:type="gramEnd"/>
    <w:r>
      <w:rPr>
        <w:color w:val="444444"/>
        <w:sz w:val="18"/>
        <w:szCs w:val="18"/>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1CA04" w14:textId="77777777" w:rsidR="004107C1" w:rsidRDefault="004107C1">
      <w:r>
        <w:separator/>
      </w:r>
    </w:p>
  </w:footnote>
  <w:footnote w:type="continuationSeparator" w:id="0">
    <w:p w14:paraId="5D585D2E" w14:textId="77777777" w:rsidR="004107C1" w:rsidRDefault="00410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AF091" w14:textId="77777777" w:rsidR="002939DC" w:rsidRDefault="00000000">
    <w:pPr>
      <w:pBdr>
        <w:bottom w:val="single" w:sz="4" w:space="4" w:color="000000"/>
      </w:pBdr>
      <w:tabs>
        <w:tab w:val="right" w:pos="9360"/>
      </w:tabs>
    </w:pPr>
    <w:r>
      <w:rPr>
        <w:color w:val="444444"/>
        <w:sz w:val="18"/>
        <w:szCs w:val="18"/>
      </w:rPr>
      <w:t>n8n Multi-Role Hiring Automation</w:t>
    </w:r>
    <w:r>
      <w:rPr>
        <w:sz w:val="18"/>
        <w:szCs w:val="18"/>
      </w:rPr>
      <w:tab/>
    </w:r>
    <w:r>
      <w:rPr>
        <w:b/>
        <w:bCs/>
        <w:color w:val="444444"/>
        <w:sz w:val="18"/>
        <w:szCs w:val="18"/>
      </w:rPr>
      <w:t>Walkthrough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401"/>
    <w:multiLevelType w:val="hybridMultilevel"/>
    <w:tmpl w:val="01E03FE8"/>
    <w:lvl w:ilvl="0" w:tplc="FC62CD70">
      <w:start w:val="1"/>
      <w:numFmt w:val="bullet"/>
      <w:lvlText w:val="–"/>
      <w:lvlJc w:val="left"/>
      <w:pPr>
        <w:ind w:left="720" w:hanging="360"/>
      </w:pPr>
      <w:rPr>
        <w:rFonts w:ascii="Arial" w:eastAsia="Arial" w:hAnsi="Arial" w:cs="Arial"/>
      </w:rPr>
    </w:lvl>
    <w:lvl w:ilvl="1" w:tplc="FBB61092">
      <w:start w:val="1"/>
      <w:numFmt w:val="bullet"/>
      <w:lvlText w:val="·"/>
      <w:lvlJc w:val="left"/>
      <w:pPr>
        <w:ind w:left="1080" w:hanging="360"/>
      </w:pPr>
      <w:rPr>
        <w:rFonts w:ascii="Arial" w:eastAsia="Arial" w:hAnsi="Arial" w:cs="Arial"/>
      </w:rPr>
    </w:lvl>
    <w:lvl w:ilvl="2" w:tplc="F4A29B82">
      <w:numFmt w:val="decimal"/>
      <w:lvlText w:val=""/>
      <w:lvlJc w:val="left"/>
    </w:lvl>
    <w:lvl w:ilvl="3" w:tplc="7826E7CE">
      <w:numFmt w:val="decimal"/>
      <w:lvlText w:val=""/>
      <w:lvlJc w:val="left"/>
    </w:lvl>
    <w:lvl w:ilvl="4" w:tplc="813A2942">
      <w:numFmt w:val="decimal"/>
      <w:lvlText w:val=""/>
      <w:lvlJc w:val="left"/>
    </w:lvl>
    <w:lvl w:ilvl="5" w:tplc="2C8C3B46">
      <w:numFmt w:val="decimal"/>
      <w:lvlText w:val=""/>
      <w:lvlJc w:val="left"/>
    </w:lvl>
    <w:lvl w:ilvl="6" w:tplc="6582B562">
      <w:numFmt w:val="decimal"/>
      <w:lvlText w:val=""/>
      <w:lvlJc w:val="left"/>
    </w:lvl>
    <w:lvl w:ilvl="7" w:tplc="12FE132A">
      <w:numFmt w:val="decimal"/>
      <w:lvlText w:val=""/>
      <w:lvlJc w:val="left"/>
    </w:lvl>
    <w:lvl w:ilvl="8" w:tplc="8BFA6794">
      <w:numFmt w:val="decimal"/>
      <w:lvlText w:val=""/>
      <w:lvlJc w:val="left"/>
    </w:lvl>
  </w:abstractNum>
  <w:abstractNum w:abstractNumId="1" w15:restartNumberingAfterBreak="0">
    <w:nsid w:val="13D62EAC"/>
    <w:multiLevelType w:val="hybridMultilevel"/>
    <w:tmpl w:val="7E5A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B5092"/>
    <w:multiLevelType w:val="hybridMultilevel"/>
    <w:tmpl w:val="942E2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E67CB3"/>
    <w:multiLevelType w:val="hybridMultilevel"/>
    <w:tmpl w:val="A3BAA03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Arial" w:eastAsia="Arial" w:hAnsi="Arial" w:cs="Aria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CAF41C5"/>
    <w:multiLevelType w:val="hybridMultilevel"/>
    <w:tmpl w:val="B6E2B4AC"/>
    <w:lvl w:ilvl="0" w:tplc="A0266C7E">
      <w:start w:val="1"/>
      <w:numFmt w:val="bullet"/>
      <w:lvlText w:val="●"/>
      <w:lvlJc w:val="left"/>
      <w:pPr>
        <w:ind w:left="720" w:hanging="360"/>
      </w:pPr>
    </w:lvl>
    <w:lvl w:ilvl="1" w:tplc="7C52B344">
      <w:start w:val="1"/>
      <w:numFmt w:val="bullet"/>
      <w:lvlText w:val="○"/>
      <w:lvlJc w:val="left"/>
      <w:pPr>
        <w:ind w:left="1440" w:hanging="360"/>
      </w:pPr>
    </w:lvl>
    <w:lvl w:ilvl="2" w:tplc="B0E0F7BA">
      <w:start w:val="1"/>
      <w:numFmt w:val="bullet"/>
      <w:lvlText w:val="■"/>
      <w:lvlJc w:val="left"/>
      <w:pPr>
        <w:ind w:left="2160" w:hanging="360"/>
      </w:pPr>
    </w:lvl>
    <w:lvl w:ilvl="3" w:tplc="60541004">
      <w:start w:val="1"/>
      <w:numFmt w:val="bullet"/>
      <w:lvlText w:val="●"/>
      <w:lvlJc w:val="left"/>
      <w:pPr>
        <w:ind w:left="2880" w:hanging="360"/>
      </w:pPr>
    </w:lvl>
    <w:lvl w:ilvl="4" w:tplc="E4A2AE94">
      <w:start w:val="1"/>
      <w:numFmt w:val="bullet"/>
      <w:lvlText w:val="○"/>
      <w:lvlJc w:val="left"/>
      <w:pPr>
        <w:ind w:left="3600" w:hanging="360"/>
      </w:pPr>
    </w:lvl>
    <w:lvl w:ilvl="5" w:tplc="DD745574">
      <w:start w:val="1"/>
      <w:numFmt w:val="bullet"/>
      <w:lvlText w:val="■"/>
      <w:lvlJc w:val="left"/>
      <w:pPr>
        <w:ind w:left="4320" w:hanging="360"/>
      </w:pPr>
    </w:lvl>
    <w:lvl w:ilvl="6" w:tplc="AC1C3D82">
      <w:start w:val="1"/>
      <w:numFmt w:val="bullet"/>
      <w:lvlText w:val="●"/>
      <w:lvlJc w:val="left"/>
      <w:pPr>
        <w:ind w:left="5040" w:hanging="360"/>
      </w:pPr>
    </w:lvl>
    <w:lvl w:ilvl="7" w:tplc="0C3000BC">
      <w:start w:val="1"/>
      <w:numFmt w:val="bullet"/>
      <w:lvlText w:val="●"/>
      <w:lvlJc w:val="left"/>
      <w:pPr>
        <w:ind w:left="5760" w:hanging="360"/>
      </w:pPr>
    </w:lvl>
    <w:lvl w:ilvl="8" w:tplc="96E098CA">
      <w:start w:val="1"/>
      <w:numFmt w:val="bullet"/>
      <w:lvlText w:val="●"/>
      <w:lvlJc w:val="left"/>
      <w:pPr>
        <w:ind w:left="6480" w:hanging="360"/>
      </w:pPr>
    </w:lvl>
  </w:abstractNum>
  <w:num w:numId="1" w16cid:durableId="91055122">
    <w:abstractNumId w:val="4"/>
    <w:lvlOverride w:ilvl="0">
      <w:startOverride w:val="1"/>
    </w:lvlOverride>
  </w:num>
  <w:num w:numId="2" w16cid:durableId="1445535333">
    <w:abstractNumId w:val="0"/>
    <w:lvlOverride w:ilvl="0">
      <w:startOverride w:val="1"/>
    </w:lvlOverride>
  </w:num>
  <w:num w:numId="3" w16cid:durableId="1501507812">
    <w:abstractNumId w:val="0"/>
  </w:num>
  <w:num w:numId="4" w16cid:durableId="613099777">
    <w:abstractNumId w:val="3"/>
  </w:num>
  <w:num w:numId="5" w16cid:durableId="1997031071">
    <w:abstractNumId w:val="1"/>
  </w:num>
  <w:num w:numId="6" w16cid:durableId="1746806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9DC"/>
    <w:rsid w:val="000F4170"/>
    <w:rsid w:val="002939DC"/>
    <w:rsid w:val="004107C1"/>
    <w:rsid w:val="004A6366"/>
    <w:rsid w:val="008A3E4D"/>
    <w:rsid w:val="00D72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38A99"/>
  <w15:docId w15:val="{81435DC0-2F18-4128-9E10-77AB0EB36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sz w:val="36"/>
      <w:szCs w:val="36"/>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11</Pages>
  <Words>2715</Words>
  <Characters>15477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Minal Buttar</cp:lastModifiedBy>
  <cp:revision>2</cp:revision>
  <dcterms:created xsi:type="dcterms:W3CDTF">2026-05-19T19:10:00Z</dcterms:created>
  <dcterms:modified xsi:type="dcterms:W3CDTF">2026-05-19T21:12:00Z</dcterms:modified>
</cp:coreProperties>
</file>