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13" w:rsidRPr="002F64A7" w:rsidRDefault="00877913" w:rsidP="008779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746B">
        <w:rPr>
          <w:rFonts w:ascii="Times New Roman" w:hAnsi="Times New Roman" w:cs="Times New Roman"/>
          <w:b/>
          <w:sz w:val="36"/>
          <w:szCs w:val="36"/>
          <w:lang w:val="ru-RU"/>
        </w:rPr>
        <w:t>Задание</w:t>
      </w:r>
      <w:r w:rsidRPr="002F64A7">
        <w:rPr>
          <w:rFonts w:ascii="Times New Roman" w:hAnsi="Times New Roman" w:cs="Times New Roman"/>
          <w:b/>
          <w:sz w:val="36"/>
          <w:szCs w:val="36"/>
        </w:rPr>
        <w:t>-</w:t>
      </w:r>
      <w:r w:rsidR="00B90ADF" w:rsidRPr="002F64A7">
        <w:rPr>
          <w:rFonts w:ascii="Times New Roman" w:hAnsi="Times New Roman" w:cs="Times New Roman"/>
          <w:b/>
          <w:sz w:val="36"/>
          <w:szCs w:val="36"/>
        </w:rPr>
        <w:t>7</w:t>
      </w:r>
    </w:p>
    <w:p w:rsidR="00877913" w:rsidRPr="00821045" w:rsidRDefault="00E6429F" w:rsidP="008779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DB</w:t>
      </w:r>
      <w:r w:rsidRPr="00821045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Migrations</w:t>
      </w:r>
      <w:r w:rsidRPr="00821045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with</w:t>
      </w:r>
      <w:r w:rsidRPr="0082104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21045">
        <w:rPr>
          <w:rFonts w:ascii="Times New Roman" w:hAnsi="Times New Roman" w:cs="Times New Roman"/>
          <w:b/>
          <w:sz w:val="36"/>
          <w:szCs w:val="36"/>
        </w:rPr>
        <w:t>your solution</w:t>
      </w:r>
    </w:p>
    <w:p w:rsidR="00877913" w:rsidRPr="00821045" w:rsidRDefault="00877913" w:rsidP="008779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045" w:rsidRPr="00821045" w:rsidRDefault="00821045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4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Предыдущее задание мы заканчивали очень пафосно! Давайте еще раз приведем эту фразу, и еще раз помечтаем, как успешно пройдет наше собеседование:</w:t>
      </w:r>
    </w:p>
    <w:p w:rsidR="00735C32" w:rsidRPr="00821045" w:rsidRDefault="00821045" w:rsidP="00E6429F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1045">
        <w:rPr>
          <w:rFonts w:ascii="Times New Roman" w:hAnsi="Times New Roman" w:cs="Times New Roman"/>
          <w:i/>
          <w:sz w:val="28"/>
          <w:szCs w:val="28"/>
          <w:lang w:val="ru-RU"/>
        </w:rPr>
        <w:t>…</w:t>
      </w:r>
      <w:r w:rsidR="00735C32" w:rsidRPr="008210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Однако, если вы найдете время на такое знакомство, и все-таки реализуете поддержку </w:t>
      </w:r>
      <w:r w:rsidR="00735C32" w:rsidRPr="00821045">
        <w:rPr>
          <w:rFonts w:ascii="Times New Roman" w:hAnsi="Times New Roman" w:cs="Times New Roman"/>
          <w:i/>
          <w:sz w:val="28"/>
          <w:szCs w:val="28"/>
        </w:rPr>
        <w:t>YAML</w:t>
      </w:r>
      <w:r w:rsidR="00735C32" w:rsidRPr="008210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-миграций, у вас будут просто железобетонные аргументы заявлять на собеседовании, что </w:t>
      </w:r>
      <w:r w:rsidR="00735C32" w:rsidRPr="00821045">
        <w:rPr>
          <w:rFonts w:ascii="Times New Roman" w:hAnsi="Times New Roman" w:cs="Times New Roman"/>
          <w:b/>
          <w:i/>
          <w:sz w:val="28"/>
          <w:szCs w:val="28"/>
          <w:lang w:val="ru-RU"/>
        </w:rPr>
        <w:t>«Тема инструментов для миграции баз данных мне извесна и понятна!»</w:t>
      </w:r>
    </w:p>
    <w:p w:rsidR="00877913" w:rsidRDefault="00821045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Но теперь все</w:t>
      </w:r>
      <w:r w:rsidR="005A05CA"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90ADF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ожно заканчивать мечтать</w:t>
      </w:r>
      <w:r w:rsidR="00B90A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эта фраза</w:t>
      </w:r>
      <w:r w:rsidR="005A05CA"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A05CA">
        <w:rPr>
          <w:rFonts w:ascii="Times New Roman" w:hAnsi="Times New Roman" w:cs="Times New Roman"/>
          <w:b/>
          <w:sz w:val="28"/>
          <w:szCs w:val="28"/>
          <w:lang w:val="ru-RU"/>
        </w:rPr>
        <w:t>банальное вранье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B90ADF">
        <w:rPr>
          <w:rFonts w:ascii="Times New Roman" w:hAnsi="Times New Roman" w:cs="Times New Roman"/>
          <w:sz w:val="28"/>
          <w:szCs w:val="28"/>
          <w:lang w:val="ru-RU"/>
        </w:rPr>
        <w:t xml:space="preserve"> Ваше собеседование, если вы остановитесь на задании номер 6 (в одном шаге от финиша!), не будет успешным, сногсшибательным или восхитительным. Максимум, оно будет </w:t>
      </w:r>
      <w:r w:rsidR="00B90ADF" w:rsidRPr="00B90ADF">
        <w:rPr>
          <w:rFonts w:ascii="Times New Roman" w:hAnsi="Times New Roman" w:cs="Times New Roman"/>
          <w:i/>
          <w:sz w:val="28"/>
          <w:szCs w:val="28"/>
          <w:lang w:val="ru-RU"/>
        </w:rPr>
        <w:t>«неплохим»</w:t>
      </w:r>
      <w:r w:rsidR="00B90ADF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A05CA" w:rsidRDefault="00B90ADF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Потому что, чтобы собеседование прошло блестяще, и чтобы </w:t>
      </w:r>
      <w:r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 выстраивались вдоль вашего пути, пока вы будете покидать компанию, просто чтобы взять у вас афтограф, вам не достаточно знать – </w:t>
      </w:r>
      <w:r w:rsidRPr="00B90ADF">
        <w:rPr>
          <w:rFonts w:ascii="Times New Roman" w:hAnsi="Times New Roman" w:cs="Times New Roman"/>
          <w:i/>
          <w:sz w:val="28"/>
          <w:szCs w:val="28"/>
          <w:lang w:val="ru-RU"/>
        </w:rPr>
        <w:t>«Как можно применить тот или иной инструмент»</w:t>
      </w:r>
      <w:r>
        <w:rPr>
          <w:rFonts w:ascii="Times New Roman" w:hAnsi="Times New Roman" w:cs="Times New Roman"/>
          <w:sz w:val="28"/>
          <w:szCs w:val="28"/>
          <w:lang w:val="ru-RU"/>
        </w:rPr>
        <w:t>. Это</w:t>
      </w:r>
      <w:r w:rsidR="005A05CA">
        <w:rPr>
          <w:rFonts w:ascii="Times New Roman" w:hAnsi="Times New Roman" w:cs="Times New Roman"/>
          <w:sz w:val="28"/>
          <w:szCs w:val="28"/>
          <w:lang w:val="ru-RU"/>
        </w:rPr>
        <w:t xml:space="preserve"> банальщина, это просто показывает уровень ваших знаний… Так себе, прямо скажем, уровень, которого может достичь любой </w:t>
      </w:r>
      <w:r w:rsidR="005A05CA">
        <w:rPr>
          <w:rFonts w:ascii="Times New Roman" w:hAnsi="Times New Roman" w:cs="Times New Roman"/>
          <w:sz w:val="28"/>
          <w:szCs w:val="28"/>
        </w:rPr>
        <w:t>Junior</w:t>
      </w:r>
      <w:r w:rsidR="005A05CA"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05CA">
        <w:rPr>
          <w:rFonts w:ascii="Times New Roman" w:hAnsi="Times New Roman" w:cs="Times New Roman"/>
          <w:sz w:val="28"/>
          <w:szCs w:val="28"/>
          <w:lang w:val="ru-RU"/>
        </w:rPr>
        <w:t xml:space="preserve">после пяти минут, прведенных в </w:t>
      </w:r>
      <w:proofErr w:type="spellStart"/>
      <w:r w:rsidR="005A05CA">
        <w:rPr>
          <w:rFonts w:ascii="Times New Roman" w:hAnsi="Times New Roman" w:cs="Times New Roman"/>
          <w:sz w:val="28"/>
          <w:szCs w:val="28"/>
        </w:rPr>
        <w:t>Googl</w:t>
      </w:r>
      <w:proofErr w:type="spellEnd"/>
      <w:r w:rsidR="005A05CA"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-е с фразой </w:t>
      </w:r>
      <w:r w:rsidR="005A05CA" w:rsidRPr="005A05CA">
        <w:rPr>
          <w:rFonts w:ascii="Times New Roman" w:hAnsi="Times New Roman" w:cs="Times New Roman"/>
          <w:i/>
          <w:sz w:val="28"/>
          <w:szCs w:val="28"/>
          <w:lang w:val="ru-RU"/>
        </w:rPr>
        <w:t xml:space="preserve">«Liquibase </w:t>
      </w:r>
      <w:r w:rsidR="005A05CA" w:rsidRPr="005A05CA">
        <w:rPr>
          <w:rFonts w:ascii="Times New Roman" w:hAnsi="Times New Roman" w:cs="Times New Roman"/>
          <w:i/>
          <w:sz w:val="28"/>
          <w:szCs w:val="28"/>
        </w:rPr>
        <w:t>quick</w:t>
      </w:r>
      <w:r w:rsidR="005A05CA" w:rsidRPr="005A05C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A05CA" w:rsidRPr="005A05CA">
        <w:rPr>
          <w:rFonts w:ascii="Times New Roman" w:hAnsi="Times New Roman" w:cs="Times New Roman"/>
          <w:i/>
          <w:sz w:val="28"/>
          <w:szCs w:val="28"/>
        </w:rPr>
        <w:t>start</w:t>
      </w:r>
      <w:r w:rsidR="005A05CA" w:rsidRPr="005A05C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A05CA" w:rsidRPr="005A05CA">
        <w:rPr>
          <w:rFonts w:ascii="Times New Roman" w:hAnsi="Times New Roman" w:cs="Times New Roman"/>
          <w:i/>
          <w:sz w:val="28"/>
          <w:szCs w:val="28"/>
        </w:rPr>
        <w:t>example</w:t>
      </w:r>
      <w:r w:rsidR="005A05CA" w:rsidRPr="005A05CA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5A05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5CA" w:rsidRDefault="005A05CA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поражать слушателей, надо знать не </w:t>
      </w:r>
      <w:r w:rsidRPr="005A05CA">
        <w:rPr>
          <w:rFonts w:ascii="Times New Roman" w:hAnsi="Times New Roman" w:cs="Times New Roman"/>
          <w:b/>
          <w:i/>
          <w:sz w:val="28"/>
          <w:szCs w:val="28"/>
          <w:lang w:val="ru-RU"/>
        </w:rPr>
        <w:t>«Как это применяется»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5A05CA">
        <w:rPr>
          <w:rFonts w:ascii="Times New Roman" w:hAnsi="Times New Roman" w:cs="Times New Roman"/>
          <w:b/>
          <w:i/>
          <w:sz w:val="28"/>
          <w:szCs w:val="28"/>
          <w:lang w:val="ru-RU"/>
        </w:rPr>
        <w:t>«Как это работает»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A05CA" w:rsidRDefault="005A05CA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Друзья, ну что я вам рассказываю, ведь все мы и так помним вот это вот:</w:t>
      </w:r>
    </w:p>
    <w:p w:rsidR="005A05CA" w:rsidRPr="005A05CA" w:rsidRDefault="005A05CA" w:rsidP="0087791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05CA">
        <w:rPr>
          <w:rFonts w:ascii="Times New Roman" w:hAnsi="Times New Roman" w:cs="Times New Roman"/>
          <w:i/>
          <w:sz w:val="28"/>
          <w:szCs w:val="28"/>
          <w:lang w:val="ru-RU"/>
        </w:rPr>
        <w:t>… он просил не беспокоиться, уверял,  что он  видел не только голых женщин, но даже женщин с  начисто  содранной  кожей…</w:t>
      </w:r>
    </w:p>
    <w:p w:rsidR="005A05CA" w:rsidRDefault="005A05CA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Дамы и господа, самое время заглянуть под ту самую содранную кожу! Время написать свой собственный </w:t>
      </w:r>
      <w:r>
        <w:rPr>
          <w:rFonts w:ascii="Times New Roman" w:hAnsi="Times New Roman" w:cs="Times New Roman"/>
          <w:sz w:val="28"/>
          <w:szCs w:val="28"/>
        </w:rPr>
        <w:t>DB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Migration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Вот почему-то прямо сейчас я назвал бы такой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A05CA">
        <w:rPr>
          <w:rFonts w:ascii="Times New Roman" w:hAnsi="Times New Roman" w:cs="Times New Roman"/>
          <w:b/>
          <w:i/>
          <w:sz w:val="28"/>
          <w:szCs w:val="28"/>
          <w:lang w:val="ru-RU"/>
        </w:rPr>
        <w:t>«</w:t>
      </w:r>
      <w:r w:rsidRPr="005A05CA">
        <w:rPr>
          <w:rFonts w:ascii="Times New Roman" w:hAnsi="Times New Roman" w:cs="Times New Roman"/>
          <w:b/>
          <w:i/>
          <w:sz w:val="28"/>
          <w:szCs w:val="28"/>
        </w:rPr>
        <w:t>Crazy</w:t>
      </w:r>
      <w:r w:rsidRPr="005A05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A05CA">
        <w:rPr>
          <w:rFonts w:ascii="Times New Roman" w:hAnsi="Times New Roman" w:cs="Times New Roman"/>
          <w:b/>
          <w:i/>
          <w:sz w:val="28"/>
          <w:szCs w:val="28"/>
        </w:rPr>
        <w:t>Bases</w:t>
      </w:r>
      <w:r w:rsidRPr="005A05CA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выбор названия, несомненно за вами 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0ADF" w:rsidRDefault="005A05CA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Итак, задание. Реализуйте библиотеку, которая позаолит производить миграции баз данных по примеру того как это делают инструменты 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t xml:space="preserve">Liquibase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t>Flyway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Все </w:t>
      </w:r>
      <w:r w:rsidRPr="005A05CA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</w:p>
    <w:p w:rsidR="005A05CA" w:rsidRDefault="005A05CA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Ну буквально еще несколько уточнений:</w:t>
      </w:r>
    </w:p>
    <w:p w:rsidR="005A05CA" w:rsidRDefault="005A05CA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Ваш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обязаткльно должен быть реализован в виде отдельного проекта.</w:t>
      </w:r>
    </w:p>
    <w:p w:rsidR="005A05CA" w:rsidRDefault="005A05CA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п.1 следует, что он должен собираться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:rsidR="005A05CA" w:rsidRDefault="005A05CA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п.2 следует, что вы должны также реализовать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-проект, где сможете применить этот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:rsidR="005A05CA" w:rsidRDefault="005A05CA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должны продумать структуру таблицы, которая будет хранить информацию об уже примененных ранее миграциях.</w:t>
      </w:r>
    </w:p>
    <w:p w:rsidR="005A05CA" w:rsidRDefault="005A05CA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должны продумать стратегию для именования файлов миграций.</w:t>
      </w:r>
    </w:p>
    <w:p w:rsidR="005A05CA" w:rsidRDefault="005A05CA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должны продумать расположение файлов миграций в проекте, который будет использовать ваш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B5C" w:rsidRDefault="006D2B5C" w:rsidP="005A05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должны предусмотреть ситуацию, при которой одна миграция может быть некорректной – в этой ситуации обновление базы должно быть прекращено, а при следубющем запуске (при условии, что миграция исправлена), эта миграция должна примениться.</w:t>
      </w:r>
    </w:p>
    <w:p w:rsidR="00657624" w:rsidRDefault="006D2B5C" w:rsidP="006D2B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все приведенные выше пункты – это банальное копирование стратегий </w:t>
      </w:r>
      <w:r w:rsidRPr="005A05CA">
        <w:rPr>
          <w:rFonts w:ascii="Times New Roman" w:hAnsi="Times New Roman" w:cs="Times New Roman"/>
          <w:sz w:val="28"/>
          <w:szCs w:val="28"/>
        </w:rPr>
        <w:t xml:space="preserve">Liquibase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A05CA">
        <w:rPr>
          <w:rFonts w:ascii="Times New Roman" w:hAnsi="Times New Roman" w:cs="Times New Roman"/>
          <w:sz w:val="28"/>
          <w:szCs w:val="28"/>
        </w:rPr>
        <w:t>Flyway</w:t>
      </w:r>
      <w:r>
        <w:rPr>
          <w:rFonts w:ascii="Times New Roman" w:hAnsi="Times New Roman" w:cs="Times New Roman"/>
          <w:sz w:val="28"/>
          <w:szCs w:val="28"/>
        </w:rPr>
        <w:t xml:space="preserve"> (ну да, я не видел женщин с содраной кожей </w:t>
      </w:r>
      <w:r w:rsidRPr="006D2B5C">
        <w:rPr>
          <w:rFonts w:ascii="Times New Roman" w:hAnsi="Times New Roman" w:cs="Times New Roman"/>
          <w:sz w:val="28"/>
          <w:szCs w:val="28"/>
        </w:rPr>
        <w:sym w:font="Wingdings" w:char="F04C"/>
      </w:r>
      <w:r>
        <w:rPr>
          <w:rFonts w:ascii="Times New Roman" w:hAnsi="Times New Roman" w:cs="Times New Roman"/>
          <w:sz w:val="28"/>
          <w:szCs w:val="28"/>
        </w:rPr>
        <w:t xml:space="preserve">), то, внимание: предложите хотя бы одно нововведение в вашем </w:t>
      </w:r>
      <w:r w:rsidRPr="006D2B5C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6D2B5C">
        <w:rPr>
          <w:rFonts w:ascii="Times New Roman" w:hAnsi="Times New Roman" w:cs="Times New Roman"/>
          <w:b/>
          <w:sz w:val="28"/>
          <w:szCs w:val="28"/>
        </w:rPr>
        <w:t>, которого нет у конкурентов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6D2B5C" w:rsidRDefault="006D2B5C" w:rsidP="006D2B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реализации этой задачи, особенно – последнего требования – смело заводите инстаграмм – дня не пройдет, как к вам во френды толпами повалят не только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-компании, но и спортсмены, политики, звезды шоубизнеса…</w:t>
      </w:r>
    </w:p>
    <w:p w:rsidR="006D2B5C" w:rsidRDefault="006D2B5C" w:rsidP="006D2B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Ну подумайте, подумайте, каково это, отказывать </w:t>
      </w:r>
      <w:r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  <w:lang w:val="ru-RU"/>
        </w:rPr>
        <w:t>-у из гугла фразой – «</w:t>
      </w:r>
      <w:r w:rsidRPr="006D2B5C">
        <w:rPr>
          <w:rFonts w:ascii="Times New Roman" w:hAnsi="Times New Roman" w:cs="Times New Roman"/>
          <w:i/>
          <w:sz w:val="28"/>
          <w:szCs w:val="28"/>
          <w:lang w:val="ru-RU"/>
        </w:rPr>
        <w:t>Извините, в пятницу не могу собеседоваться. Мы с Анжелиной Джоли приглашены на ужин в белый дом. Старик Дональд хочет, таки посмотреть, чем мои миграции лучше евойных!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2F64A7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и вам наплевать, что вы неправильно говорите </w:t>
      </w:r>
      <w:r w:rsidRPr="006D2B5C">
        <w:rPr>
          <w:rFonts w:ascii="Times New Roman" w:hAnsi="Times New Roman" w:cs="Times New Roman"/>
          <w:i/>
          <w:sz w:val="28"/>
          <w:szCs w:val="28"/>
          <w:lang w:val="ru-RU"/>
        </w:rPr>
        <w:t>«евойных»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</w:p>
    <w:p w:rsidR="006D2B5C" w:rsidRPr="006D2B5C" w:rsidRDefault="006D2B5C" w:rsidP="006D2B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в общем, как то так</w:t>
      </w:r>
      <w:r w:rsidR="00920E84">
        <w:rPr>
          <w:rFonts w:ascii="Times New Roman" w:hAnsi="Times New Roman" w:cs="Times New Roman"/>
          <w:sz w:val="28"/>
          <w:szCs w:val="28"/>
          <w:lang w:val="ru-RU"/>
        </w:rPr>
        <w:t>. Приступайте незамедлительно!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B5C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</w:p>
    <w:sectPr w:rsidR="006D2B5C" w:rsidRPr="006D2B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FA"/>
    <w:multiLevelType w:val="hybridMultilevel"/>
    <w:tmpl w:val="09FC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909E0"/>
    <w:multiLevelType w:val="hybridMultilevel"/>
    <w:tmpl w:val="12EC4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7579"/>
    <w:multiLevelType w:val="hybridMultilevel"/>
    <w:tmpl w:val="E188D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5426D"/>
    <w:multiLevelType w:val="hybridMultilevel"/>
    <w:tmpl w:val="FD9A7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263B5"/>
    <w:multiLevelType w:val="hybridMultilevel"/>
    <w:tmpl w:val="AA8E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A3087"/>
    <w:multiLevelType w:val="hybridMultilevel"/>
    <w:tmpl w:val="AFD0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3"/>
    <w:rsid w:val="0008193F"/>
    <w:rsid w:val="002F64A7"/>
    <w:rsid w:val="003D7E4F"/>
    <w:rsid w:val="005A05CA"/>
    <w:rsid w:val="00657624"/>
    <w:rsid w:val="006D2B5C"/>
    <w:rsid w:val="00735C32"/>
    <w:rsid w:val="00821045"/>
    <w:rsid w:val="00877913"/>
    <w:rsid w:val="008B17BC"/>
    <w:rsid w:val="00920E84"/>
    <w:rsid w:val="009E50C6"/>
    <w:rsid w:val="00A43434"/>
    <w:rsid w:val="00B90ADF"/>
    <w:rsid w:val="00E6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3592-B0A3-4BFE-BE16-AB65262E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13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E6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5</cp:revision>
  <dcterms:created xsi:type="dcterms:W3CDTF">2017-05-19T23:41:00Z</dcterms:created>
  <dcterms:modified xsi:type="dcterms:W3CDTF">2017-05-20T00:22:00Z</dcterms:modified>
</cp:coreProperties>
</file>