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6645" w14:textId="06EBCD39" w:rsidR="006E6145" w:rsidRDefault="00453B91" w:rsidP="006E6145">
      <w:pPr>
        <w:pStyle w:val="Cm"/>
        <w:ind w:right="-1"/>
      </w:pPr>
      <w:bookmarkStart w:id="0" w:name="_Toc386117270"/>
      <w:bookmarkStart w:id="1" w:name="_Toc386117477"/>
      <w:r>
        <w:t>Test Project</w:t>
      </w:r>
    </w:p>
    <w:p w14:paraId="67C6BD1B" w14:textId="77777777" w:rsidR="00994DD5" w:rsidRPr="0075283B" w:rsidRDefault="00994DD5" w:rsidP="00994DD5">
      <w:pPr>
        <w:pStyle w:val="Alcm"/>
        <w:ind w:right="-1"/>
      </w:pPr>
      <w:r w:rsidRPr="0075283B">
        <w:t>Web Technologies</w:t>
      </w:r>
    </w:p>
    <w:p w14:paraId="4E51B144" w14:textId="78DBF7C8" w:rsidR="00994DD5" w:rsidRPr="0075283B" w:rsidRDefault="00994DD5" w:rsidP="00994DD5">
      <w:pPr>
        <w:pStyle w:val="Cm"/>
        <w:ind w:right="-1"/>
        <w:rPr>
          <w:rFonts w:ascii="Frutiger LT Com 45 Light" w:hAnsi="Frutiger LT Com 45 Light"/>
          <w:sz w:val="32"/>
          <w:szCs w:val="32"/>
        </w:rPr>
      </w:pPr>
      <w:r w:rsidRPr="0075283B">
        <w:rPr>
          <w:rFonts w:ascii="Frutiger LT Com 45 Light" w:hAnsi="Frutiger LT Com 45 Light"/>
          <w:sz w:val="32"/>
          <w:szCs w:val="32"/>
        </w:rPr>
        <w:t xml:space="preserve">Module </w:t>
      </w:r>
      <w:r>
        <w:rPr>
          <w:rFonts w:ascii="Frutiger LT Com 45 Light" w:hAnsi="Frutiger LT Com 45 Light"/>
          <w:sz w:val="32"/>
          <w:szCs w:val="32"/>
        </w:rPr>
        <w:t>E</w:t>
      </w:r>
      <w:r w:rsidRPr="0075283B">
        <w:rPr>
          <w:rFonts w:ascii="Frutiger LT Com 45 Light" w:hAnsi="Frutiger LT Com 45 Light"/>
          <w:sz w:val="32"/>
          <w:szCs w:val="32"/>
        </w:rPr>
        <w:t xml:space="preserve"> </w:t>
      </w:r>
      <w:r>
        <w:rPr>
          <w:rFonts w:ascii="Frutiger LT Com 45 Light" w:hAnsi="Frutiger LT Com 45 Light"/>
          <w:sz w:val="32"/>
          <w:szCs w:val="32"/>
        </w:rPr>
        <w:t>–</w:t>
      </w:r>
      <w:r w:rsidRPr="0075283B">
        <w:rPr>
          <w:rFonts w:ascii="Frutiger LT Com 45 Light" w:hAnsi="Frutiger LT Com 45 Light"/>
          <w:sz w:val="32"/>
          <w:szCs w:val="32"/>
        </w:rPr>
        <w:t xml:space="preserve"> </w:t>
      </w:r>
      <w:r>
        <w:rPr>
          <w:rFonts w:ascii="Frutiger LT Com 45 Light" w:hAnsi="Frutiger LT Com 45 Light"/>
          <w:sz w:val="32"/>
          <w:szCs w:val="32"/>
        </w:rPr>
        <w:t>JS Browser API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4FC748B6" w14:textId="27E4999D" w:rsidR="00453B91" w:rsidRPr="00453B91" w:rsidRDefault="00FB3A7B" w:rsidP="00453B91">
      <w:pPr>
        <w:spacing w:after="0"/>
        <w:rPr>
          <w:lang w:val="en-AU"/>
        </w:rPr>
      </w:pPr>
      <w:r>
        <w:rPr>
          <w:lang w:val="en-AU"/>
        </w:rPr>
        <w:t xml:space="preserve">Zoltan Sisak </w:t>
      </w:r>
      <w:r w:rsidR="00C55A35">
        <w:rPr>
          <w:lang w:val="en-AU"/>
        </w:rPr>
        <w:t>(HU)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Cmsor1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68266732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41B53D7B" w14:textId="4C2EF4C4" w:rsidR="00EE46B1" w:rsidRDefault="00D103CB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266732" w:history="1">
        <w:r w:rsidR="00EE46B1" w:rsidRPr="00A926F2">
          <w:rPr>
            <w:rStyle w:val="Hiperhivatkozs"/>
            <w:noProof/>
          </w:rPr>
          <w:t>Contents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_Toc168266732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2</w:t>
        </w:r>
        <w:r w:rsidR="00EE46B1">
          <w:rPr>
            <w:noProof/>
            <w:webHidden/>
          </w:rPr>
          <w:fldChar w:fldCharType="end"/>
        </w:r>
      </w:hyperlink>
    </w:p>
    <w:p w14:paraId="61047C3C" w14:textId="79407AA3" w:rsidR="00EE46B1" w:rsidRDefault="0000000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33" w:history="1">
        <w:r w:rsidR="00EE46B1" w:rsidRPr="00A926F2">
          <w:rPr>
            <w:rStyle w:val="Hiperhivatkozs"/>
            <w:noProof/>
          </w:rPr>
          <w:t>Introduction to Test Project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_Toc168266733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3</w:t>
        </w:r>
        <w:r w:rsidR="00EE46B1">
          <w:rPr>
            <w:noProof/>
            <w:webHidden/>
          </w:rPr>
          <w:fldChar w:fldCharType="end"/>
        </w:r>
      </w:hyperlink>
    </w:p>
    <w:p w14:paraId="041F00DD" w14:textId="66FA3776" w:rsidR="00EE46B1" w:rsidRDefault="00000000">
      <w:pPr>
        <w:pStyle w:val="TJ2"/>
        <w:rPr>
          <w:rFonts w:asciiTheme="minorHAnsi" w:eastAsiaTheme="minorEastAsia" w:hAnsiTheme="minorHAnsi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34" w:history="1">
        <w:r w:rsidR="00EE46B1" w:rsidRPr="00A926F2">
          <w:rPr>
            <w:rStyle w:val="Hiperhivatkozs"/>
            <w:noProof/>
          </w:rPr>
          <w:t>The following is a list of sections or information that must be included in all Test Project proposals that are submitted to WorldSkills.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_Toc168266734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3</w:t>
        </w:r>
        <w:r w:rsidR="00EE46B1">
          <w:rPr>
            <w:noProof/>
            <w:webHidden/>
          </w:rPr>
          <w:fldChar w:fldCharType="end"/>
        </w:r>
      </w:hyperlink>
    </w:p>
    <w:p w14:paraId="3470C373" w14:textId="4EB424D9" w:rsidR="00EE46B1" w:rsidRDefault="0000000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35" w:history="1">
        <w:r w:rsidR="00EE46B1" w:rsidRPr="00A926F2">
          <w:rPr>
            <w:rStyle w:val="Hiperhivatkozs"/>
            <w:noProof/>
            <w:lang w:val="en-GB"/>
          </w:rPr>
          <w:t>Introduction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_Toc168266735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3</w:t>
        </w:r>
        <w:r w:rsidR="00EE46B1">
          <w:rPr>
            <w:noProof/>
            <w:webHidden/>
          </w:rPr>
          <w:fldChar w:fldCharType="end"/>
        </w:r>
      </w:hyperlink>
    </w:p>
    <w:p w14:paraId="6506F036" w14:textId="0BBD1A2B" w:rsidR="00EE46B1" w:rsidRDefault="0000000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36" w:history="1">
        <w:r w:rsidR="00EE46B1" w:rsidRPr="00A926F2">
          <w:rPr>
            <w:rStyle w:val="Hiperhivatkozs"/>
            <w:noProof/>
            <w:lang w:val="en-GB"/>
          </w:rPr>
          <w:t>Description of project and tasks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_Toc168266736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4</w:t>
        </w:r>
        <w:r w:rsidR="00EE46B1">
          <w:rPr>
            <w:noProof/>
            <w:webHidden/>
          </w:rPr>
          <w:fldChar w:fldCharType="end"/>
        </w:r>
      </w:hyperlink>
    </w:p>
    <w:p w14:paraId="563A34DD" w14:textId="53C87038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37" w:history="1">
        <w:r w:rsidR="00EE46B1" w:rsidRPr="00EE46B1">
          <w:rPr>
            <w:rStyle w:val="Hiperhivatkozs"/>
            <w:i w:val="0"/>
            <w:noProof/>
            <w:sz w:val="20"/>
          </w:rPr>
          <w:t>Calendar View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_Toc168266737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4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120AD5AF" w14:textId="22AA100E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38" w:history="1">
        <w:r w:rsidR="00EE46B1" w:rsidRPr="00EE46B1">
          <w:rPr>
            <w:rStyle w:val="Hiperhivatkozs"/>
            <w:i w:val="0"/>
            <w:noProof/>
            <w:sz w:val="20"/>
          </w:rPr>
          <w:t>Room Type Filtering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_Toc168266738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4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44B4546B" w14:textId="2A5E72B1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39" w:history="1">
        <w:r w:rsidR="00EE46B1" w:rsidRPr="00EE46B1">
          <w:rPr>
            <w:rStyle w:val="Hiperhivatkozs"/>
            <w:i w:val="0"/>
            <w:noProof/>
            <w:sz w:val="20"/>
          </w:rPr>
          <w:t>Unassigned Booking List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_Toc168266739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4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55176F67" w14:textId="6AF5ED46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0" w:history="1">
        <w:r w:rsidR="00EE46B1" w:rsidRPr="00EE46B1">
          <w:rPr>
            <w:rStyle w:val="Hiperhivatkozs"/>
            <w:i w:val="0"/>
            <w:noProof/>
            <w:sz w:val="20"/>
          </w:rPr>
          <w:t>Drag and Drop Functionality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_Toc168266740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7F1996C9" w14:textId="1D6765AA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1" w:history="1">
        <w:r w:rsidR="00EE46B1" w:rsidRPr="00EE46B1">
          <w:rPr>
            <w:rStyle w:val="Hiperhivatkozs"/>
            <w:i w:val="0"/>
            <w:noProof/>
            <w:sz w:val="20"/>
          </w:rPr>
          <w:t>Reset Button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_Toc168266741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13BA8B18" w14:textId="26E3C914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2" w:history="1">
        <w:r w:rsidR="00EE46B1" w:rsidRPr="00EE46B1">
          <w:rPr>
            <w:rStyle w:val="Hiperhivatkozs"/>
            <w:i w:val="0"/>
            <w:noProof/>
            <w:sz w:val="20"/>
          </w:rPr>
          <w:t>Persistent State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_Toc168266742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7676C4BF" w14:textId="0DC7B533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3" w:history="1">
        <w:r w:rsidR="00EE46B1" w:rsidRPr="00EE46B1">
          <w:rPr>
            <w:rStyle w:val="Hiperhivatkozs"/>
            <w:i w:val="0"/>
            <w:noProof/>
            <w:sz w:val="20"/>
          </w:rPr>
          <w:t>Clipboard Copy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_Toc168266743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4566D9F5" w14:textId="5E482F21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4" w:history="1">
        <w:r w:rsidR="00EE46B1" w:rsidRPr="00EE46B1">
          <w:rPr>
            <w:rStyle w:val="Hiperhivatkozs"/>
            <w:i w:val="0"/>
            <w:noProof/>
            <w:sz w:val="20"/>
          </w:rPr>
          <w:t>Export/Import Functionality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_Toc168266744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15C46E8A" w14:textId="253939A2" w:rsidR="00EE46B1" w:rsidRPr="00EE46B1" w:rsidRDefault="00000000">
      <w:pPr>
        <w:pStyle w:val="TJ3"/>
        <w:tabs>
          <w:tab w:val="right" w:leader="dot" w:pos="9628"/>
        </w:tabs>
        <w:rPr>
          <w:rStyle w:val="Hiperhivatkozs"/>
          <w:sz w:val="20"/>
        </w:rPr>
      </w:pPr>
      <w:hyperlink w:anchor="_Toc168266745" w:history="1">
        <w:r w:rsidR="00EE46B1" w:rsidRPr="00EE46B1">
          <w:rPr>
            <w:rStyle w:val="Hiperhivatkozs"/>
            <w:i w:val="0"/>
            <w:noProof/>
            <w:sz w:val="20"/>
          </w:rPr>
          <w:t>Fullscreen Mode</w:t>
        </w:r>
        <w:r w:rsidR="00EE46B1" w:rsidRPr="00EE46B1">
          <w:rPr>
            <w:rStyle w:val="Hiperhivatkozs"/>
            <w:i w:val="0"/>
            <w:webHidden/>
            <w:sz w:val="20"/>
          </w:rPr>
          <w:tab/>
        </w:r>
        <w:r w:rsidR="00EE46B1" w:rsidRPr="00EE46B1">
          <w:rPr>
            <w:rStyle w:val="Hiperhivatkozs"/>
            <w:i w:val="0"/>
            <w:webHidden/>
            <w:sz w:val="20"/>
          </w:rPr>
          <w:fldChar w:fldCharType="begin"/>
        </w:r>
        <w:r w:rsidR="00EE46B1" w:rsidRPr="00EE46B1">
          <w:rPr>
            <w:rStyle w:val="Hiperhivatkozs"/>
            <w:i w:val="0"/>
            <w:webHidden/>
            <w:sz w:val="20"/>
          </w:rPr>
          <w:instrText xml:space="preserve"> PAGEREF _Toc168266745 \h </w:instrText>
        </w:r>
        <w:r w:rsidR="00EE46B1" w:rsidRPr="00EE46B1">
          <w:rPr>
            <w:rStyle w:val="Hiperhivatkozs"/>
            <w:i w:val="0"/>
            <w:webHidden/>
            <w:sz w:val="20"/>
          </w:rPr>
        </w:r>
        <w:r w:rsidR="00EE46B1" w:rsidRPr="00EE46B1">
          <w:rPr>
            <w:rStyle w:val="Hiperhivatkozs"/>
            <w:i w:val="0"/>
            <w:webHidden/>
            <w:sz w:val="20"/>
          </w:rPr>
          <w:fldChar w:fldCharType="separate"/>
        </w:r>
        <w:r w:rsidR="00EE46B1" w:rsidRPr="00EE46B1">
          <w:rPr>
            <w:rStyle w:val="Hiperhivatkozs"/>
            <w:i w:val="0"/>
            <w:webHidden/>
            <w:sz w:val="20"/>
          </w:rPr>
          <w:t>5</w:t>
        </w:r>
        <w:r w:rsidR="00EE46B1" w:rsidRPr="00EE46B1">
          <w:rPr>
            <w:rStyle w:val="Hiperhivatkozs"/>
            <w:i w:val="0"/>
            <w:webHidden/>
            <w:sz w:val="20"/>
          </w:rPr>
          <w:fldChar w:fldCharType="end"/>
        </w:r>
      </w:hyperlink>
    </w:p>
    <w:p w14:paraId="2BD15224" w14:textId="18B95A49" w:rsidR="00EE46B1" w:rsidRDefault="0000000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46" w:history="1">
        <w:r w:rsidR="00EE46B1" w:rsidRPr="00A926F2">
          <w:rPr>
            <w:rStyle w:val="Hiperhivatkozs"/>
            <w:noProof/>
            <w:lang w:val="en-GB"/>
          </w:rPr>
          <w:t>Instructions to the Competitor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_Toc168266746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5</w:t>
        </w:r>
        <w:r w:rsidR="00EE46B1">
          <w:rPr>
            <w:noProof/>
            <w:webHidden/>
          </w:rPr>
          <w:fldChar w:fldCharType="end"/>
        </w:r>
      </w:hyperlink>
    </w:p>
    <w:p w14:paraId="1848F6CA" w14:textId="769F2421" w:rsidR="00EE46B1" w:rsidRDefault="00000000">
      <w:pPr>
        <w:pStyle w:val="TJ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68266747" w:history="1">
        <w:r w:rsidR="00EE46B1" w:rsidRPr="00A926F2">
          <w:rPr>
            <w:rStyle w:val="Hiperhivatkozs"/>
            <w:noProof/>
            <w:lang w:val="en-GB"/>
          </w:rPr>
          <w:t>Marking Scheme</w:t>
        </w:r>
        <w:r w:rsidR="00EE46B1">
          <w:rPr>
            <w:noProof/>
            <w:webHidden/>
          </w:rPr>
          <w:tab/>
        </w:r>
        <w:r w:rsidR="00EE46B1">
          <w:rPr>
            <w:noProof/>
            <w:webHidden/>
          </w:rPr>
          <w:fldChar w:fldCharType="begin"/>
        </w:r>
        <w:r w:rsidR="00EE46B1">
          <w:rPr>
            <w:noProof/>
            <w:webHidden/>
          </w:rPr>
          <w:instrText xml:space="preserve"> PAGEREF _Toc168266747 \h </w:instrText>
        </w:r>
        <w:r w:rsidR="00EE46B1">
          <w:rPr>
            <w:noProof/>
            <w:webHidden/>
          </w:rPr>
        </w:r>
        <w:r w:rsidR="00EE46B1">
          <w:rPr>
            <w:noProof/>
            <w:webHidden/>
          </w:rPr>
          <w:fldChar w:fldCharType="separate"/>
        </w:r>
        <w:r w:rsidR="00EE46B1">
          <w:rPr>
            <w:noProof/>
            <w:webHidden/>
          </w:rPr>
          <w:t>6</w:t>
        </w:r>
        <w:r w:rsidR="00EE46B1">
          <w:rPr>
            <w:noProof/>
            <w:webHidden/>
          </w:rPr>
          <w:fldChar w:fldCharType="end"/>
        </w:r>
      </w:hyperlink>
    </w:p>
    <w:p w14:paraId="39353775" w14:textId="42305057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54B237BE" w14:textId="5F65CAEE" w:rsidR="00887C3D" w:rsidRPr="00887C3D" w:rsidRDefault="00453B91" w:rsidP="00887C3D">
      <w:pPr>
        <w:pStyle w:val="Cmsor1"/>
        <w:rPr>
          <w:caps/>
        </w:rPr>
      </w:pPr>
      <w:bookmarkStart w:id="7" w:name="_Toc168266733"/>
      <w:r>
        <w:lastRenderedPageBreak/>
        <w:t>Introduction to Test Project</w:t>
      </w:r>
      <w:bookmarkEnd w:id="7"/>
    </w:p>
    <w:p w14:paraId="4F8BEBE5" w14:textId="77777777" w:rsidR="00453B91" w:rsidRPr="00453B91" w:rsidRDefault="00453B91" w:rsidP="00453B91">
      <w:pPr>
        <w:pStyle w:val="Cmsor2"/>
        <w:rPr>
          <w:rFonts w:eastAsiaTheme="minorHAnsi" w:cstheme="minorBidi"/>
          <w:b w:val="0"/>
          <w:color w:val="auto"/>
          <w:sz w:val="20"/>
          <w:szCs w:val="22"/>
        </w:rPr>
      </w:pPr>
      <w:bookmarkStart w:id="8" w:name="_Toc168266734"/>
      <w:bookmarkStart w:id="9" w:name="_Toc386117271"/>
      <w:bookmarkStart w:id="10" w:name="_Toc386117478"/>
      <w:r w:rsidRPr="00453B91">
        <w:rPr>
          <w:rFonts w:eastAsiaTheme="minorHAnsi" w:cstheme="minorBidi"/>
          <w:b w:val="0"/>
          <w:color w:val="auto"/>
          <w:sz w:val="20"/>
          <w:szCs w:val="22"/>
        </w:rPr>
        <w:t>The following is a list of sections or information that must be included in all Test Project proposals that are submitted to WorldSkills.</w:t>
      </w:r>
      <w:bookmarkEnd w:id="8"/>
      <w:r w:rsidRPr="00453B91">
        <w:rPr>
          <w:rFonts w:eastAsiaTheme="minorHAnsi" w:cstheme="minorBidi"/>
          <w:b w:val="0"/>
          <w:color w:val="auto"/>
          <w:sz w:val="20"/>
          <w:szCs w:val="22"/>
        </w:rPr>
        <w:t xml:space="preserve"> </w:t>
      </w:r>
    </w:p>
    <w:p w14:paraId="45E59A24" w14:textId="343910F5" w:rsidR="00453B91" w:rsidRPr="00453B91" w:rsidRDefault="00453B91" w:rsidP="00453B91">
      <w:pPr>
        <w:pStyle w:val="Felsorols"/>
      </w:pPr>
      <w:r w:rsidRPr="00453B91">
        <w:t>Contents including list of all documents, drawings and photographs that make up the Test Project</w:t>
      </w:r>
    </w:p>
    <w:p w14:paraId="14572AC7" w14:textId="65BC77B6" w:rsidR="00453B91" w:rsidRPr="00453B91" w:rsidRDefault="00453B91" w:rsidP="00453B91">
      <w:pPr>
        <w:pStyle w:val="Felsorols"/>
      </w:pPr>
      <w:r w:rsidRPr="00453B91">
        <w:t>Introduction/overview</w:t>
      </w:r>
    </w:p>
    <w:p w14:paraId="6F10C3A5" w14:textId="402401C6" w:rsidR="00453B91" w:rsidRPr="00453B91" w:rsidRDefault="00453B91" w:rsidP="00453B91">
      <w:pPr>
        <w:pStyle w:val="Felsorols"/>
      </w:pPr>
      <w:r w:rsidRPr="00453B91">
        <w:t>Short description of project and tasks</w:t>
      </w:r>
    </w:p>
    <w:p w14:paraId="712E8959" w14:textId="77C44399" w:rsidR="00453B91" w:rsidRPr="00453B91" w:rsidRDefault="00453B91" w:rsidP="00453B91">
      <w:pPr>
        <w:pStyle w:val="Felsorols"/>
      </w:pPr>
      <w:r w:rsidRPr="00453B91">
        <w:t>Instructions to the Competitor</w:t>
      </w:r>
    </w:p>
    <w:p w14:paraId="4C44A17B" w14:textId="08BAB43A" w:rsidR="00453B91" w:rsidRPr="00453B91" w:rsidRDefault="00453B91" w:rsidP="00453B91">
      <w:pPr>
        <w:pStyle w:val="Felsorols"/>
        <w:rPr>
          <w:b/>
        </w:rPr>
      </w:pPr>
      <w:r w:rsidRPr="00453B91">
        <w:t>Other</w:t>
      </w:r>
    </w:p>
    <w:p w14:paraId="56FDBDDD" w14:textId="77777777" w:rsidR="00453B91" w:rsidRPr="00453B91" w:rsidRDefault="00453B91" w:rsidP="00453B91">
      <w:pPr>
        <w:pStyle w:val="Cmsor1"/>
        <w:rPr>
          <w:lang w:val="en-GB"/>
        </w:rPr>
      </w:pPr>
      <w:bookmarkStart w:id="11" w:name="_Toc168266735"/>
      <w:r w:rsidRPr="00453B91">
        <w:rPr>
          <w:lang w:val="en-GB"/>
        </w:rPr>
        <w:t>Introduction</w:t>
      </w:r>
      <w:bookmarkEnd w:id="11"/>
      <w:r w:rsidRPr="00453B91">
        <w:rPr>
          <w:lang w:val="en-GB"/>
        </w:rPr>
        <w:t xml:space="preserve"> </w:t>
      </w:r>
    </w:p>
    <w:p w14:paraId="49405365" w14:textId="77777777" w:rsidR="002D54A9" w:rsidRDefault="002D54A9" w:rsidP="00CD39C2">
      <w:pPr>
        <w:pStyle w:val="Szvegtrzs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C46742" wp14:editId="070E4676">
            <wp:extent cx="1952625" cy="736303"/>
            <wp:effectExtent l="0" t="0" r="0" b="6985"/>
            <wp:docPr id="19672101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14" cy="7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198E" w14:textId="7BB426C5" w:rsidR="00CD39C2" w:rsidRPr="009240CB" w:rsidRDefault="00CD39C2" w:rsidP="00CD39C2">
      <w:pPr>
        <w:pStyle w:val="Szvegtrzs"/>
        <w:rPr>
          <w:rFonts w:ascii="Arial" w:hAnsi="Arial" w:cs="Arial"/>
          <w:sz w:val="20"/>
          <w:szCs w:val="20"/>
        </w:rPr>
      </w:pPr>
      <w:proofErr w:type="spellStart"/>
      <w:r w:rsidRPr="009240CB">
        <w:rPr>
          <w:rFonts w:ascii="Arial" w:hAnsi="Arial" w:cs="Arial"/>
          <w:sz w:val="20"/>
          <w:szCs w:val="20"/>
        </w:rPr>
        <w:t>Haeundae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Horizon Hotel is a luxurious four-star hotel located near the picturesque </w:t>
      </w:r>
      <w:proofErr w:type="spellStart"/>
      <w:r w:rsidRPr="009240CB">
        <w:rPr>
          <w:rFonts w:ascii="Arial" w:hAnsi="Arial" w:cs="Arial"/>
          <w:sz w:val="20"/>
          <w:szCs w:val="20"/>
        </w:rPr>
        <w:t>Haeundae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Beach. To enhance the efficiency of room management, the hotel is developing an interactive tool to help officers assign rooms to bookings seamlessly. As part of a competitive event, participants are required to create a prototype of this tool.</w:t>
      </w:r>
    </w:p>
    <w:p w14:paraId="38F231A1" w14:textId="77777777" w:rsidR="00CD39C2" w:rsidRPr="009240CB" w:rsidRDefault="00CD39C2" w:rsidP="00CD39C2">
      <w:pPr>
        <w:pStyle w:val="Szvegtrzs"/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You are tasked with creating a prototype of an interactive tool that helps hotel officers assign rooms to bookings. The prototype is limited to handling bookings for June 2024. The tool should display a calendar view, manage room assignments, and provide functionalities such as filtering by room type, drag-and-drop booking assignments, and exporting/importing assignments.</w:t>
      </w:r>
    </w:p>
    <w:p w14:paraId="3E66CD8C" w14:textId="77777777" w:rsidR="00CD39C2" w:rsidRPr="009240CB" w:rsidRDefault="00CD39C2" w:rsidP="00CD39C2">
      <w:pPr>
        <w:pStyle w:val="Szvegtrzs"/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Original data should be fetched from the provided backend using the following endpoints: - </w:t>
      </w:r>
      <w:r w:rsidRPr="009240CB">
        <w:rPr>
          <w:rStyle w:val="VerbatimChar"/>
          <w:rFonts w:ascii="Arial" w:hAnsi="Arial" w:cs="Arial"/>
          <w:sz w:val="20"/>
          <w:szCs w:val="20"/>
        </w:rPr>
        <w:t>http://hh-hotel.kr/api/v1/rooms</w:t>
      </w:r>
      <w:r w:rsidRPr="009240CB">
        <w:rPr>
          <w:rFonts w:ascii="Arial" w:hAnsi="Arial" w:cs="Arial"/>
          <w:sz w:val="20"/>
          <w:szCs w:val="20"/>
        </w:rPr>
        <w:t xml:space="preserve"> - </w:t>
      </w:r>
      <w:r w:rsidRPr="009240CB">
        <w:rPr>
          <w:rStyle w:val="VerbatimChar"/>
          <w:rFonts w:ascii="Arial" w:hAnsi="Arial" w:cs="Arial"/>
          <w:sz w:val="20"/>
          <w:szCs w:val="20"/>
        </w:rPr>
        <w:t>http://hh-hotel.kr/api/v1/bookings</w:t>
      </w:r>
    </w:p>
    <w:p w14:paraId="08E84875" w14:textId="77777777" w:rsidR="00CD39C2" w:rsidRPr="009240CB" w:rsidRDefault="00CD39C2" w:rsidP="00CD39C2">
      <w:pPr>
        <w:pStyle w:val="Szvegtrzs"/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Alternatively, </w:t>
      </w:r>
      <w:proofErr w:type="spellStart"/>
      <w:proofErr w:type="gramStart"/>
      <w:r w:rsidRPr="009240CB">
        <w:rPr>
          <w:rStyle w:val="VerbatimChar"/>
          <w:rFonts w:ascii="Arial" w:hAnsi="Arial" w:cs="Arial"/>
          <w:sz w:val="20"/>
          <w:szCs w:val="20"/>
        </w:rPr>
        <w:t>rooms.json</w:t>
      </w:r>
      <w:proofErr w:type="spellEnd"/>
      <w:proofErr w:type="gramEnd"/>
      <w:r w:rsidRPr="009240C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240CB">
        <w:rPr>
          <w:rStyle w:val="VerbatimChar"/>
          <w:rFonts w:ascii="Arial" w:hAnsi="Arial" w:cs="Arial"/>
          <w:sz w:val="20"/>
          <w:szCs w:val="20"/>
        </w:rPr>
        <w:t>bookings.json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will be provided in case you can’t fetch from the server.</w:t>
      </w:r>
    </w:p>
    <w:p w14:paraId="523066C0" w14:textId="77777777" w:rsidR="00CD39C2" w:rsidRPr="009240CB" w:rsidRDefault="00CD39C2" w:rsidP="00CD39C2">
      <w:pPr>
        <w:pStyle w:val="Szvegtrzs"/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There are following sections in the page:</w:t>
      </w:r>
    </w:p>
    <w:p w14:paraId="25E2C113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Room type selection area</w:t>
      </w:r>
    </w:p>
    <w:p w14:paraId="0715A9E8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Unassigned bookings list area</w:t>
      </w:r>
    </w:p>
    <w:p w14:paraId="6523DF01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Calendar with bookings</w:t>
      </w:r>
    </w:p>
    <w:p w14:paraId="2C2F0C45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Full screen button</w:t>
      </w:r>
    </w:p>
    <w:p w14:paraId="23F683EB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Reset button</w:t>
      </w:r>
    </w:p>
    <w:p w14:paraId="432F8179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Export button</w:t>
      </w:r>
    </w:p>
    <w:p w14:paraId="1086D427" w14:textId="77777777" w:rsidR="00CD39C2" w:rsidRPr="009240CB" w:rsidRDefault="00CD39C2" w:rsidP="00CD39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Import button</w:t>
      </w:r>
    </w:p>
    <w:p w14:paraId="539A05DB" w14:textId="77777777" w:rsidR="00453B91" w:rsidRPr="00453B91" w:rsidRDefault="00453B91" w:rsidP="00453B91">
      <w:pPr>
        <w:pStyle w:val="Cmsor1"/>
        <w:rPr>
          <w:lang w:val="en-GB"/>
        </w:rPr>
      </w:pPr>
      <w:bookmarkStart w:id="12" w:name="_Toc168266736"/>
      <w:r w:rsidRPr="00453B91">
        <w:rPr>
          <w:lang w:val="en-GB"/>
        </w:rPr>
        <w:lastRenderedPageBreak/>
        <w:t>Description of project and tasks</w:t>
      </w:r>
      <w:bookmarkEnd w:id="12"/>
    </w:p>
    <w:p w14:paraId="3216A152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3" w:name="_Toc168266737"/>
      <w:bookmarkStart w:id="14" w:name="calendar-view"/>
      <w:r w:rsidRPr="009240CB">
        <w:rPr>
          <w:rFonts w:ascii="Arial" w:hAnsi="Arial" w:cs="Arial"/>
          <w:sz w:val="20"/>
          <w:szCs w:val="20"/>
        </w:rPr>
        <w:t>Calendar View</w:t>
      </w:r>
      <w:bookmarkEnd w:id="13"/>
    </w:p>
    <w:p w14:paraId="40C391C5" w14:textId="77777777" w:rsidR="00C10CC2" w:rsidRDefault="00C10CC2" w:rsidP="00284BDE">
      <w:pPr>
        <w:pStyle w:val="Compact"/>
        <w:spacing w:before="240" w:after="240"/>
        <w:ind w:left="23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3A54F3" wp14:editId="04DAA131">
            <wp:extent cx="5818007" cy="3276600"/>
            <wp:effectExtent l="0" t="0" r="0" b="0"/>
            <wp:docPr id="29642327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19" cy="32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345C" w14:textId="52667C83" w:rsidR="00A40026" w:rsidRPr="009240CB" w:rsidRDefault="00A40026" w:rsidP="00C10CC2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Display a calendar view showing 15 days at a time.</w:t>
      </w:r>
    </w:p>
    <w:p w14:paraId="6E8A8024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Initially, show the interval from June 1 to June 15.</w:t>
      </w:r>
    </w:p>
    <w:p w14:paraId="5262D34C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Clicking on a day in the calendar header adjusts the view to center around the selected day.</w:t>
      </w:r>
    </w:p>
    <w:p w14:paraId="3450EBF1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Days 1-7: Show June 1-15.</w:t>
      </w:r>
    </w:p>
    <w:p w14:paraId="1F785485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Days 24-30: Show June 16-30.</w:t>
      </w:r>
    </w:p>
    <w:p w14:paraId="664F2F3B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Other days: Center the selected day in a 15-day interval.</w:t>
      </w:r>
    </w:p>
    <w:p w14:paraId="06D3DE20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Room ID background color should match the corresponding room type button color.</w:t>
      </w:r>
    </w:p>
    <w:p w14:paraId="08FD367D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Day boxes with assigned booking should display the last three characters of the booking ID.</w:t>
      </w:r>
    </w:p>
    <w:p w14:paraId="75200A1C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Day boxes with assigned booking background color should be </w:t>
      </w:r>
      <w:r w:rsidRPr="009240CB">
        <w:rPr>
          <w:rStyle w:val="VerbatimChar"/>
          <w:rFonts w:ascii="Arial" w:hAnsi="Arial" w:cs="Arial"/>
          <w:sz w:val="20"/>
          <w:szCs w:val="20"/>
        </w:rPr>
        <w:t>#ddddxx</w:t>
      </w:r>
      <w:r w:rsidRPr="009240CB">
        <w:rPr>
          <w:rFonts w:ascii="Arial" w:hAnsi="Arial" w:cs="Arial"/>
          <w:sz w:val="20"/>
          <w:szCs w:val="20"/>
        </w:rPr>
        <w:t xml:space="preserve">, where </w:t>
      </w:r>
      <w:r w:rsidRPr="009240CB">
        <w:rPr>
          <w:rStyle w:val="VerbatimChar"/>
          <w:rFonts w:ascii="Arial" w:hAnsi="Arial" w:cs="Arial"/>
          <w:sz w:val="20"/>
          <w:szCs w:val="20"/>
        </w:rPr>
        <w:t>xx</w:t>
      </w:r>
      <w:r w:rsidRPr="009240CB">
        <w:rPr>
          <w:rFonts w:ascii="Arial" w:hAnsi="Arial" w:cs="Arial"/>
          <w:sz w:val="20"/>
          <w:szCs w:val="20"/>
        </w:rPr>
        <w:t xml:space="preserve"> are the last two digits of the booking ID.</w:t>
      </w:r>
    </w:p>
    <w:p w14:paraId="6930D6EB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5" w:name="_Toc168266738"/>
      <w:bookmarkStart w:id="16" w:name="room-type-filtering"/>
      <w:bookmarkEnd w:id="14"/>
      <w:r w:rsidRPr="009240CB">
        <w:rPr>
          <w:rFonts w:ascii="Arial" w:hAnsi="Arial" w:cs="Arial"/>
          <w:sz w:val="20"/>
          <w:szCs w:val="20"/>
        </w:rPr>
        <w:t>Room Type Filtering</w:t>
      </w:r>
      <w:bookmarkEnd w:id="15"/>
    </w:p>
    <w:p w14:paraId="11B1F43A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Display only bookings for the selected room type in the calendar and unassigned list.</w:t>
      </w:r>
    </w:p>
    <w:p w14:paraId="72F31C66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Deluxe is selected initially.</w:t>
      </w:r>
    </w:p>
    <w:p w14:paraId="73957242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The selected room type button has a thicker border.</w:t>
      </w:r>
    </w:p>
    <w:p w14:paraId="474D3BE5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Room type can be changed using buttons on the right side of the interface.</w:t>
      </w:r>
    </w:p>
    <w:p w14:paraId="78FFAC03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7" w:name="_Toc168266739"/>
      <w:bookmarkStart w:id="18" w:name="unassigned-booking-list"/>
      <w:bookmarkEnd w:id="16"/>
      <w:r w:rsidRPr="009240CB">
        <w:rPr>
          <w:rFonts w:ascii="Arial" w:hAnsi="Arial" w:cs="Arial"/>
          <w:sz w:val="20"/>
          <w:szCs w:val="20"/>
        </w:rPr>
        <w:t>Unassigned Booking List</w:t>
      </w:r>
      <w:bookmarkEnd w:id="17"/>
    </w:p>
    <w:p w14:paraId="0376D78B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Display a list of bookings that are not yet assigned to any room.</w:t>
      </w:r>
    </w:p>
    <w:p w14:paraId="0137AB11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Each unassigned booking should display the following details:</w:t>
      </w:r>
    </w:p>
    <w:p w14:paraId="4FAA6E29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Booking ID</w:t>
      </w:r>
    </w:p>
    <w:p w14:paraId="58510392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Guest name</w:t>
      </w:r>
    </w:p>
    <w:p w14:paraId="3702D3D4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Check-in date</w:t>
      </w:r>
    </w:p>
    <w:p w14:paraId="0285330D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Check-out date</w:t>
      </w:r>
    </w:p>
    <w:p w14:paraId="4B0434B1" w14:textId="77777777" w:rsidR="00A40026" w:rsidRPr="009240CB" w:rsidRDefault="00A40026" w:rsidP="00A40026">
      <w:pPr>
        <w:pStyle w:val="Compact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Number of guests</w:t>
      </w:r>
    </w:p>
    <w:p w14:paraId="7B664244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lastRenderedPageBreak/>
        <w:t>Unassigned booking button borders should have the same color as the corresponding room type button.</w:t>
      </w:r>
    </w:p>
    <w:p w14:paraId="1D0924FD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Clicking an </w:t>
      </w:r>
      <w:proofErr w:type="gramStart"/>
      <w:r w:rsidRPr="009240CB">
        <w:rPr>
          <w:rFonts w:ascii="Arial" w:hAnsi="Arial" w:cs="Arial"/>
          <w:sz w:val="20"/>
          <w:szCs w:val="20"/>
        </w:rPr>
        <w:t>unassigned booking centers</w:t>
      </w:r>
      <w:proofErr w:type="gramEnd"/>
      <w:r w:rsidRPr="009240CB">
        <w:rPr>
          <w:rFonts w:ascii="Arial" w:hAnsi="Arial" w:cs="Arial"/>
          <w:sz w:val="20"/>
          <w:szCs w:val="20"/>
        </w:rPr>
        <w:t xml:space="preserve"> its interval in the calendar view. If the booking interval is an odd number of days, one less day should be displayed before the check-in date than after the check-out day.</w:t>
      </w:r>
    </w:p>
    <w:p w14:paraId="02DCC22D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19" w:name="_Toc168266740"/>
      <w:bookmarkStart w:id="20" w:name="drag-and-drop-functionality"/>
      <w:bookmarkEnd w:id="18"/>
      <w:r w:rsidRPr="009240CB">
        <w:rPr>
          <w:rFonts w:ascii="Arial" w:hAnsi="Arial" w:cs="Arial"/>
          <w:sz w:val="20"/>
          <w:szCs w:val="20"/>
        </w:rPr>
        <w:t>Drag and Drop Functionality</w:t>
      </w:r>
      <w:bookmarkEnd w:id="19"/>
    </w:p>
    <w:p w14:paraId="6A11D7AA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Allow dragging unassigned bookings to room lines in the calendar.</w:t>
      </w:r>
    </w:p>
    <w:p w14:paraId="498B921D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Enable drop only if the room is free during the booking interval.</w:t>
      </w:r>
    </w:p>
    <w:p w14:paraId="0A714EF6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Successful drop displays the booking ID in the calendar and removes it from the unassigned list.</w:t>
      </w:r>
    </w:p>
    <w:p w14:paraId="37EEE07A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Dragging a booking from the calendar to the unassigned list area unassigns the booking.</w:t>
      </w:r>
    </w:p>
    <w:p w14:paraId="62266922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Provide visual feedback for drag-and-drop actions.</w:t>
      </w:r>
    </w:p>
    <w:p w14:paraId="769C1BC2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1" w:name="_Toc168266741"/>
      <w:bookmarkStart w:id="22" w:name="reset-button"/>
      <w:bookmarkEnd w:id="20"/>
      <w:r w:rsidRPr="009240CB">
        <w:rPr>
          <w:rFonts w:ascii="Arial" w:hAnsi="Arial" w:cs="Arial"/>
          <w:sz w:val="20"/>
          <w:szCs w:val="20"/>
        </w:rPr>
        <w:t>Reset Button</w:t>
      </w:r>
      <w:bookmarkEnd w:id="21"/>
    </w:p>
    <w:p w14:paraId="5DE1DC95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Reset the tool to its original state based on data fetched from the backend.</w:t>
      </w:r>
    </w:p>
    <w:p w14:paraId="3CD82AC1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3" w:name="_Toc168266742"/>
      <w:bookmarkStart w:id="24" w:name="persistent-state"/>
      <w:bookmarkEnd w:id="22"/>
      <w:r w:rsidRPr="009240CB">
        <w:rPr>
          <w:rFonts w:ascii="Arial" w:hAnsi="Arial" w:cs="Arial"/>
          <w:sz w:val="20"/>
          <w:szCs w:val="20"/>
        </w:rPr>
        <w:t>Persistent State</w:t>
      </w:r>
      <w:bookmarkEnd w:id="23"/>
    </w:p>
    <w:p w14:paraId="4BECF3CC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Store changes in the browser to retain the state after page refresh or browser restart.</w:t>
      </w:r>
    </w:p>
    <w:p w14:paraId="5C51B01A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5" w:name="_Toc168266743"/>
      <w:bookmarkStart w:id="26" w:name="clipboard-copy"/>
      <w:bookmarkEnd w:id="24"/>
      <w:r w:rsidRPr="009240CB">
        <w:rPr>
          <w:rFonts w:ascii="Arial" w:hAnsi="Arial" w:cs="Arial"/>
          <w:sz w:val="20"/>
          <w:szCs w:val="20"/>
        </w:rPr>
        <w:t>Clipboard Copy</w:t>
      </w:r>
      <w:bookmarkEnd w:id="25"/>
    </w:p>
    <w:p w14:paraId="44DDAADD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Clicking on a day box with a booking copies the booking details to the clipboard.</w:t>
      </w:r>
    </w:p>
    <w:p w14:paraId="06F0BCD3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7" w:name="_Toc168266744"/>
      <w:bookmarkStart w:id="28" w:name="exportimport-functionality"/>
      <w:bookmarkEnd w:id="26"/>
      <w:r w:rsidRPr="009240CB">
        <w:rPr>
          <w:rFonts w:ascii="Arial" w:hAnsi="Arial" w:cs="Arial"/>
          <w:sz w:val="20"/>
          <w:szCs w:val="20"/>
        </w:rPr>
        <w:t>Export/Import Functionality</w:t>
      </w:r>
      <w:bookmarkEnd w:id="27"/>
    </w:p>
    <w:p w14:paraId="5C88AAA4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Export current room assignments to a CSV file in the format: </w:t>
      </w:r>
      <w:proofErr w:type="spellStart"/>
      <w:proofErr w:type="gramStart"/>
      <w:r w:rsidRPr="009240CB">
        <w:rPr>
          <w:rStyle w:val="VerbatimChar"/>
          <w:rFonts w:ascii="Arial" w:hAnsi="Arial" w:cs="Arial"/>
          <w:sz w:val="20"/>
          <w:szCs w:val="20"/>
        </w:rPr>
        <w:t>bookingId,roomId</w:t>
      </w:r>
      <w:proofErr w:type="spellEnd"/>
      <w:proofErr w:type="gramEnd"/>
      <w:r w:rsidRPr="009240CB">
        <w:rPr>
          <w:rFonts w:ascii="Arial" w:hAnsi="Arial" w:cs="Arial"/>
          <w:sz w:val="20"/>
          <w:szCs w:val="20"/>
        </w:rPr>
        <w:t xml:space="preserve"> when the officer clicks the Export button. The filename should be </w:t>
      </w:r>
      <w:r w:rsidRPr="009240CB">
        <w:rPr>
          <w:rStyle w:val="VerbatimChar"/>
          <w:rFonts w:ascii="Arial" w:hAnsi="Arial" w:cs="Arial"/>
          <w:sz w:val="20"/>
          <w:szCs w:val="20"/>
        </w:rPr>
        <w:t>hhh-bookings.csv</w:t>
      </w:r>
      <w:r w:rsidRPr="009240CB">
        <w:rPr>
          <w:rFonts w:ascii="Arial" w:hAnsi="Arial" w:cs="Arial"/>
          <w:sz w:val="20"/>
          <w:szCs w:val="20"/>
        </w:rPr>
        <w:t>.</w:t>
      </w:r>
    </w:p>
    <w:p w14:paraId="02073411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Import room assignments from a CSV file with the same format, overwriting current assignments.</w:t>
      </w:r>
    </w:p>
    <w:p w14:paraId="69652586" w14:textId="77777777" w:rsidR="00A40026" w:rsidRPr="009240CB" w:rsidRDefault="00A40026" w:rsidP="00A40026">
      <w:pPr>
        <w:pStyle w:val="Cmsor3"/>
        <w:rPr>
          <w:rFonts w:ascii="Arial" w:hAnsi="Arial" w:cs="Arial"/>
          <w:sz w:val="20"/>
          <w:szCs w:val="20"/>
        </w:rPr>
      </w:pPr>
      <w:bookmarkStart w:id="29" w:name="_Toc168266745"/>
      <w:bookmarkStart w:id="30" w:name="fullscreen-mode"/>
      <w:bookmarkEnd w:id="28"/>
      <w:r w:rsidRPr="009240CB">
        <w:rPr>
          <w:rFonts w:ascii="Arial" w:hAnsi="Arial" w:cs="Arial"/>
          <w:sz w:val="20"/>
          <w:szCs w:val="20"/>
        </w:rPr>
        <w:t>Fullscreen Mode</w:t>
      </w:r>
      <w:bookmarkEnd w:id="29"/>
    </w:p>
    <w:p w14:paraId="685D6C1B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When the user clicks the </w:t>
      </w:r>
      <w:proofErr w:type="spellStart"/>
      <w:r w:rsidRPr="009240CB">
        <w:rPr>
          <w:rFonts w:ascii="Arial" w:hAnsi="Arial" w:cs="Arial"/>
          <w:sz w:val="20"/>
          <w:szCs w:val="20"/>
        </w:rPr>
        <w:t>fullscreen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button, toggle the </w:t>
      </w:r>
      <w:proofErr w:type="spellStart"/>
      <w:r w:rsidRPr="009240CB">
        <w:rPr>
          <w:rFonts w:ascii="Arial" w:hAnsi="Arial" w:cs="Arial"/>
          <w:sz w:val="20"/>
          <w:szCs w:val="20"/>
        </w:rPr>
        <w:t>fullscreen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view of the browser window.</w:t>
      </w:r>
    </w:p>
    <w:p w14:paraId="63094443" w14:textId="77777777" w:rsidR="00A40026" w:rsidRPr="009240CB" w:rsidRDefault="00A40026" w:rsidP="00A40026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 xml:space="preserve">While in </w:t>
      </w:r>
      <w:proofErr w:type="spellStart"/>
      <w:r w:rsidRPr="009240CB">
        <w:rPr>
          <w:rFonts w:ascii="Arial" w:hAnsi="Arial" w:cs="Arial"/>
          <w:sz w:val="20"/>
          <w:szCs w:val="20"/>
        </w:rPr>
        <w:t>fullscreen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mode, if the user clicks the exit </w:t>
      </w:r>
      <w:proofErr w:type="spellStart"/>
      <w:r w:rsidRPr="009240CB">
        <w:rPr>
          <w:rFonts w:ascii="Arial" w:hAnsi="Arial" w:cs="Arial"/>
          <w:sz w:val="20"/>
          <w:szCs w:val="20"/>
        </w:rPr>
        <w:t>fullscreen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button or presses the ESC key on the keyboard, the </w:t>
      </w:r>
      <w:proofErr w:type="spellStart"/>
      <w:r w:rsidRPr="009240CB">
        <w:rPr>
          <w:rFonts w:ascii="Arial" w:hAnsi="Arial" w:cs="Arial"/>
          <w:sz w:val="20"/>
          <w:szCs w:val="20"/>
        </w:rPr>
        <w:t>fullscreen</w:t>
      </w:r>
      <w:proofErr w:type="spellEnd"/>
      <w:r w:rsidRPr="009240CB">
        <w:rPr>
          <w:rFonts w:ascii="Arial" w:hAnsi="Arial" w:cs="Arial"/>
          <w:sz w:val="20"/>
          <w:szCs w:val="20"/>
        </w:rPr>
        <w:t xml:space="preserve"> view will end, and the browser will return to the normal web page view</w:t>
      </w:r>
    </w:p>
    <w:p w14:paraId="20C42D01" w14:textId="77777777" w:rsidR="00453B91" w:rsidRPr="00453B91" w:rsidRDefault="00453B91" w:rsidP="00453B91">
      <w:pPr>
        <w:pStyle w:val="Cmsor1"/>
        <w:rPr>
          <w:lang w:val="en-GB"/>
        </w:rPr>
      </w:pPr>
      <w:bookmarkStart w:id="31" w:name="_Toc168266746"/>
      <w:bookmarkEnd w:id="30"/>
      <w:r w:rsidRPr="00453B91">
        <w:rPr>
          <w:lang w:val="en-GB"/>
        </w:rPr>
        <w:t>Instructions to the Competitor</w:t>
      </w:r>
      <w:bookmarkEnd w:id="31"/>
    </w:p>
    <w:p w14:paraId="41757355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All assessment is done on the server. No assessment process is performed on the workstation.</w:t>
      </w:r>
    </w:p>
    <w:p w14:paraId="51D666B5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You should consider the quality of your code.</w:t>
      </w:r>
    </w:p>
    <w:p w14:paraId="292F1E00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You should consider the accessibility of your application.</w:t>
      </w:r>
    </w:p>
    <w:p w14:paraId="0F9E9D3A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Follow the provided design layout closely, although design implementation is not a key evaluation aspect.</w:t>
      </w:r>
    </w:p>
    <w:p w14:paraId="53026886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Ensure your tool meets the described functionality and interaction requirements.</w:t>
      </w:r>
    </w:p>
    <w:p w14:paraId="1E70CE33" w14:textId="77777777" w:rsidR="00D34D4B" w:rsidRPr="009240CB" w:rsidRDefault="00D34D4B" w:rsidP="00D34D4B">
      <w:pPr>
        <w:pStyle w:val="Compac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240CB">
        <w:rPr>
          <w:rFonts w:ascii="Arial" w:hAnsi="Arial" w:cs="Arial"/>
          <w:sz w:val="20"/>
          <w:szCs w:val="20"/>
        </w:rPr>
        <w:t>Focus on creating a user-friendly and responsive interface.</w:t>
      </w:r>
    </w:p>
    <w:p w14:paraId="600C1C9E" w14:textId="77777777" w:rsidR="009B1FC0" w:rsidRDefault="009B1FC0">
      <w:pPr>
        <w:spacing w:after="160"/>
        <w:rPr>
          <w:rFonts w:ascii="Frutiger LT Com 45 Light" w:eastAsiaTheme="majorEastAsia" w:hAnsi="Frutiger LT Com 45 Light" w:cstheme="majorBidi"/>
          <w:b/>
          <w:color w:val="003764"/>
          <w:sz w:val="40"/>
          <w:szCs w:val="32"/>
          <w:lang w:val="en-GB"/>
        </w:rPr>
      </w:pPr>
      <w:bookmarkStart w:id="32" w:name="_Toc117669924"/>
      <w:bookmarkEnd w:id="0"/>
      <w:bookmarkEnd w:id="1"/>
      <w:bookmarkEnd w:id="9"/>
      <w:bookmarkEnd w:id="10"/>
      <w:r>
        <w:rPr>
          <w:lang w:val="en-GB"/>
        </w:rPr>
        <w:br w:type="page"/>
      </w:r>
    </w:p>
    <w:p w14:paraId="43A21F56" w14:textId="0F739447" w:rsidR="0060637C" w:rsidRPr="0075283B" w:rsidRDefault="0060637C" w:rsidP="0060637C">
      <w:pPr>
        <w:pStyle w:val="Cmsor1"/>
        <w:rPr>
          <w:lang w:val="en-GB"/>
        </w:rPr>
      </w:pPr>
      <w:bookmarkStart w:id="33" w:name="_Toc168266747"/>
      <w:r w:rsidRPr="0075283B">
        <w:rPr>
          <w:lang w:val="en-GB"/>
        </w:rPr>
        <w:lastRenderedPageBreak/>
        <w:t>Marking Scheme</w:t>
      </w:r>
      <w:bookmarkEnd w:id="32"/>
      <w:bookmarkEnd w:id="33"/>
    </w:p>
    <w:tbl>
      <w:tblPr>
        <w:tblStyle w:val="WSI-Table1"/>
        <w:tblW w:w="9771" w:type="dxa"/>
        <w:tblLook w:val="04A0" w:firstRow="1" w:lastRow="0" w:firstColumn="1" w:lastColumn="0" w:noHBand="0" w:noVBand="1"/>
      </w:tblPr>
      <w:tblGrid>
        <w:gridCol w:w="790"/>
        <w:gridCol w:w="1198"/>
        <w:gridCol w:w="1602"/>
        <w:gridCol w:w="1837"/>
        <w:gridCol w:w="1076"/>
        <w:gridCol w:w="1074"/>
        <w:gridCol w:w="1163"/>
        <w:gridCol w:w="1031"/>
      </w:tblGrid>
      <w:tr w:rsidR="0060637C" w:rsidRPr="0075283B" w14:paraId="3EF04A5A" w14:textId="77777777" w:rsidTr="00914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14:paraId="3D98ED8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94" w:type="dxa"/>
          </w:tcPr>
          <w:p w14:paraId="2EDC176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450" w:type="dxa"/>
          </w:tcPr>
          <w:p w14:paraId="4C79897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Work Organization</w:t>
            </w:r>
          </w:p>
        </w:tc>
        <w:tc>
          <w:tcPr>
            <w:tcW w:w="1694" w:type="dxa"/>
          </w:tcPr>
          <w:p w14:paraId="6D9BF1B9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Communication and Presentation</w:t>
            </w:r>
          </w:p>
        </w:tc>
        <w:tc>
          <w:tcPr>
            <w:tcW w:w="1107" w:type="dxa"/>
          </w:tcPr>
          <w:p w14:paraId="12952F56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Design</w:t>
            </w:r>
          </w:p>
        </w:tc>
        <w:tc>
          <w:tcPr>
            <w:tcW w:w="1096" w:type="dxa"/>
          </w:tcPr>
          <w:p w14:paraId="0045A3B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Layout</w:t>
            </w:r>
          </w:p>
        </w:tc>
        <w:tc>
          <w:tcPr>
            <w:tcW w:w="1210" w:type="dxa"/>
          </w:tcPr>
          <w:p w14:paraId="0AA6D3DE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Front-end</w:t>
            </w:r>
          </w:p>
        </w:tc>
        <w:tc>
          <w:tcPr>
            <w:tcW w:w="1071" w:type="dxa"/>
          </w:tcPr>
          <w:p w14:paraId="3D1A8F17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Total</w:t>
            </w:r>
          </w:p>
        </w:tc>
      </w:tr>
      <w:tr w:rsidR="0060637C" w:rsidRPr="0075283B" w14:paraId="4EE89331" w14:textId="77777777" w:rsidTr="00914151">
        <w:tc>
          <w:tcPr>
            <w:tcW w:w="849" w:type="dxa"/>
          </w:tcPr>
          <w:p w14:paraId="2361238E" w14:textId="69C40996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1</w:t>
            </w:r>
          </w:p>
        </w:tc>
        <w:tc>
          <w:tcPr>
            <w:tcW w:w="1294" w:type="dxa"/>
          </w:tcPr>
          <w:p w14:paraId="609DD5A7" w14:textId="628327EA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450" w:type="dxa"/>
          </w:tcPr>
          <w:p w14:paraId="221A440F" w14:textId="179FA4D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64B1A580" w14:textId="4C05DA9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0E27063B" w14:textId="495B3B7C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0A26BA09" w14:textId="73A62EB8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0ABBB261" w14:textId="25DB931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5DB6F52C" w14:textId="7E372D8E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4505BB28" w14:textId="77777777" w:rsidTr="00914151">
        <w:tc>
          <w:tcPr>
            <w:tcW w:w="849" w:type="dxa"/>
          </w:tcPr>
          <w:p w14:paraId="4B63A274" w14:textId="37638516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2</w:t>
            </w:r>
          </w:p>
        </w:tc>
        <w:tc>
          <w:tcPr>
            <w:tcW w:w="1294" w:type="dxa"/>
          </w:tcPr>
          <w:p w14:paraId="485C2C4F" w14:textId="5C9F201C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450" w:type="dxa"/>
          </w:tcPr>
          <w:p w14:paraId="131CA952" w14:textId="72E3B7C8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4D98615D" w14:textId="15EE529B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69DC1DED" w14:textId="711D8E70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3C74F194" w14:textId="653D060A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6D64847E" w14:textId="372D7061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443BCBC9" w14:textId="2CC90765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3EE7806C" w14:textId="77777777" w:rsidTr="00914151">
        <w:tc>
          <w:tcPr>
            <w:tcW w:w="849" w:type="dxa"/>
          </w:tcPr>
          <w:p w14:paraId="07E9BEE8" w14:textId="0774F433" w:rsidR="0060637C" w:rsidRPr="0075283B" w:rsidRDefault="009B1FC0" w:rsidP="00914151">
            <w:pPr>
              <w:rPr>
                <w:rFonts w:ascii="Frutiger LT Com 45 Light" w:hAnsi="Frutiger LT Com 45 Light"/>
                <w:lang w:val="en-GB"/>
              </w:rPr>
            </w:pPr>
            <w:r>
              <w:rPr>
                <w:rFonts w:ascii="Frutiger LT Com 45 Light" w:hAnsi="Frutiger LT Com 45 Light"/>
                <w:lang w:val="en-GB"/>
              </w:rPr>
              <w:t>F</w:t>
            </w:r>
            <w:r w:rsidR="0060637C" w:rsidRPr="0075283B">
              <w:rPr>
                <w:rFonts w:ascii="Frutiger LT Com 45 Light" w:hAnsi="Frutiger LT Com 45 Light"/>
                <w:lang w:val="en-GB"/>
              </w:rPr>
              <w:t>3</w:t>
            </w:r>
          </w:p>
        </w:tc>
        <w:tc>
          <w:tcPr>
            <w:tcW w:w="1294" w:type="dxa"/>
          </w:tcPr>
          <w:p w14:paraId="2D4D87CD" w14:textId="5F9FC5C9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450" w:type="dxa"/>
          </w:tcPr>
          <w:p w14:paraId="125F7BD2" w14:textId="1E11F99D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741DF18A" w14:textId="6F5B567D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3BC83B8F" w14:textId="1D5C0C9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0BA1C3AE" w14:textId="62E59A44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57DC9ECF" w14:textId="35463ED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45C558AB" w14:textId="250E6BB1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</w:tr>
      <w:tr w:rsidR="0060637C" w:rsidRPr="0075283B" w14:paraId="7D92318B" w14:textId="77777777" w:rsidTr="00914151">
        <w:tc>
          <w:tcPr>
            <w:tcW w:w="849" w:type="dxa"/>
          </w:tcPr>
          <w:p w14:paraId="52368314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94" w:type="dxa"/>
          </w:tcPr>
          <w:p w14:paraId="104F79EC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Total</w:t>
            </w:r>
          </w:p>
        </w:tc>
        <w:tc>
          <w:tcPr>
            <w:tcW w:w="1450" w:type="dxa"/>
          </w:tcPr>
          <w:p w14:paraId="54051C8A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694" w:type="dxa"/>
          </w:tcPr>
          <w:p w14:paraId="6324B0C0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107" w:type="dxa"/>
          </w:tcPr>
          <w:p w14:paraId="119D8EB1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96" w:type="dxa"/>
          </w:tcPr>
          <w:p w14:paraId="6477E714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210" w:type="dxa"/>
          </w:tcPr>
          <w:p w14:paraId="66E8CEBE" w14:textId="77777777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</w:p>
        </w:tc>
        <w:tc>
          <w:tcPr>
            <w:tcW w:w="1071" w:type="dxa"/>
          </w:tcPr>
          <w:p w14:paraId="0C503F1F" w14:textId="04605205" w:rsidR="0060637C" w:rsidRPr="0075283B" w:rsidRDefault="0060637C" w:rsidP="00914151">
            <w:pPr>
              <w:rPr>
                <w:rFonts w:ascii="Frutiger LT Com 45 Light" w:hAnsi="Frutiger LT Com 45 Light"/>
                <w:lang w:val="en-GB"/>
              </w:rPr>
            </w:pPr>
            <w:r w:rsidRPr="0075283B">
              <w:rPr>
                <w:rFonts w:ascii="Frutiger LT Com 45 Light" w:hAnsi="Frutiger LT Com 45 Light"/>
                <w:lang w:val="en-GB"/>
              </w:rPr>
              <w:t>16</w:t>
            </w:r>
          </w:p>
        </w:tc>
      </w:tr>
    </w:tbl>
    <w:p w14:paraId="4809DF0A" w14:textId="77777777" w:rsidR="00453B91" w:rsidRDefault="00453B91" w:rsidP="00453B91">
      <w:pPr>
        <w:pStyle w:val="Felsorols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543DB" w14:textId="77777777" w:rsidR="007D7FF5" w:rsidRDefault="007D7FF5" w:rsidP="00313492">
      <w:r>
        <w:separator/>
      </w:r>
    </w:p>
    <w:p w14:paraId="5F58FBF4" w14:textId="77777777" w:rsidR="007D7FF5" w:rsidRDefault="007D7FF5" w:rsidP="00313492"/>
    <w:p w14:paraId="73C69FD9" w14:textId="77777777" w:rsidR="007D7FF5" w:rsidRDefault="007D7FF5"/>
    <w:p w14:paraId="25EF2A5D" w14:textId="77777777" w:rsidR="007D7FF5" w:rsidRDefault="007D7FF5"/>
    <w:p w14:paraId="6339063A" w14:textId="77777777" w:rsidR="007D7FF5" w:rsidRDefault="007D7FF5" w:rsidP="00887C3D"/>
    <w:p w14:paraId="1DB0D41C" w14:textId="77777777" w:rsidR="007D7FF5" w:rsidRDefault="007D7FF5" w:rsidP="00887C3D"/>
  </w:endnote>
  <w:endnote w:type="continuationSeparator" w:id="0">
    <w:p w14:paraId="7EC8E71F" w14:textId="77777777" w:rsidR="007D7FF5" w:rsidRDefault="007D7FF5" w:rsidP="00313492">
      <w:r>
        <w:continuationSeparator/>
      </w:r>
    </w:p>
    <w:p w14:paraId="7C5799C0" w14:textId="77777777" w:rsidR="007D7FF5" w:rsidRDefault="007D7FF5" w:rsidP="00313492"/>
    <w:p w14:paraId="47B266F1" w14:textId="77777777" w:rsidR="007D7FF5" w:rsidRDefault="007D7FF5"/>
    <w:p w14:paraId="2223FFB3" w14:textId="77777777" w:rsidR="007D7FF5" w:rsidRDefault="007D7FF5"/>
    <w:p w14:paraId="5A1528D4" w14:textId="77777777" w:rsidR="007D7FF5" w:rsidRDefault="007D7FF5" w:rsidP="00887C3D"/>
    <w:p w14:paraId="78CC2CB2" w14:textId="77777777" w:rsidR="007D7FF5" w:rsidRDefault="007D7FF5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67F81093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94FA8">
            <w:rPr>
              <w:rFonts w:ascii="Frutiger LT Com 45 Light" w:hAnsi="Frutiger LT Com 45 Light"/>
              <w:sz w:val="14"/>
            </w:rPr>
            <w:t>06</w:t>
          </w:r>
          <w:r w:rsidR="001C5BC9">
            <w:rPr>
              <w:rFonts w:ascii="Frutiger LT Com 45 Light" w:hAnsi="Frutiger LT Com 45 Light"/>
              <w:sz w:val="14"/>
            </w:rPr>
            <w:t>.0</w:t>
          </w:r>
          <w:r w:rsidR="00E94FA8">
            <w:rPr>
              <w:rFonts w:ascii="Frutiger LT Com 45 Light" w:hAnsi="Frutiger LT Com 45 Light"/>
              <w:sz w:val="14"/>
            </w:rPr>
            <w:t>3</w:t>
          </w:r>
          <w:r w:rsidR="001C5BC9">
            <w:rPr>
              <w:rFonts w:ascii="Frutiger LT Com 45 Light" w:hAnsi="Frutiger LT Com 45 Light"/>
              <w:sz w:val="14"/>
            </w:rPr>
            <w:t>.2</w:t>
          </w:r>
          <w:r w:rsidR="00490432">
            <w:rPr>
              <w:rFonts w:ascii="Frutiger LT Com 45 Light" w:hAnsi="Frutiger LT Com 45 Light"/>
              <w:sz w:val="14"/>
            </w:rPr>
            <w:t>4</w:t>
          </w:r>
        </w:p>
        <w:p w14:paraId="53812AFB" w14:textId="52D65A4D" w:rsidR="00490432" w:rsidRPr="00D2122D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WSC20</w:t>
          </w:r>
          <w:r w:rsidR="005A7572">
            <w:rPr>
              <w:rFonts w:ascii="Frutiger LT Com 45 Light" w:hAnsi="Frutiger LT Com 45 Light"/>
              <w:sz w:val="14"/>
            </w:rPr>
            <w:t>24</w:t>
          </w:r>
          <w:r>
            <w:rPr>
              <w:rFonts w:ascii="Frutiger LT Com 45 Light" w:hAnsi="Frutiger LT Com 45 Light"/>
              <w:sz w:val="14"/>
            </w:rPr>
            <w:t>_TP</w:t>
          </w:r>
          <w:r w:rsidR="002F0334">
            <w:rPr>
              <w:rFonts w:ascii="Frutiger LT Com 45 Light" w:hAnsi="Frutiger LT Com 45 Light"/>
              <w:sz w:val="14"/>
            </w:rPr>
            <w:t>_KR_Training</w:t>
          </w:r>
          <w:r w:rsidR="00490432">
            <w:rPr>
              <w:rFonts w:ascii="Frutiger LT Com 45 Light" w:hAnsi="Frutiger LT Com 45 Light"/>
              <w:sz w:val="14"/>
            </w:rPr>
            <w:t>_module_e</w:t>
          </w:r>
          <w:r>
            <w:rPr>
              <w:rFonts w:ascii="Frutiger LT Com 45 Light" w:hAnsi="Frutiger LT Com 45 Light"/>
              <w:sz w:val="14"/>
            </w:rPr>
            <w:t>_EN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7230A" w14:textId="256C3DF3" w:rsidR="00AE528B" w:rsidRPr="00490432" w:rsidRDefault="00490432" w:rsidP="00490432">
    <w:pPr>
      <w:pStyle w:val="llb"/>
    </w:pPr>
    <w:r>
      <w:rPr>
        <w:rFonts w:ascii="Frutiger LT Com 45 Light" w:hAnsi="Frutiger LT Com 45 Light"/>
      </w:rPr>
      <w:t>WSC2024_TP_KR_Training_module_e_EN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F43B" w14:textId="77777777" w:rsidR="007D7FF5" w:rsidRDefault="007D7FF5">
      <w:r>
        <w:separator/>
      </w:r>
    </w:p>
    <w:p w14:paraId="0FA54072" w14:textId="77777777" w:rsidR="007D7FF5" w:rsidRDefault="007D7FF5"/>
    <w:p w14:paraId="51A6140E" w14:textId="77777777" w:rsidR="007D7FF5" w:rsidRDefault="007D7FF5" w:rsidP="00887C3D"/>
    <w:p w14:paraId="6B5C313A" w14:textId="77777777" w:rsidR="007D7FF5" w:rsidRDefault="007D7FF5" w:rsidP="00887C3D"/>
  </w:footnote>
  <w:footnote w:type="continuationSeparator" w:id="0">
    <w:p w14:paraId="14B4366B" w14:textId="77777777" w:rsidR="007D7FF5" w:rsidRDefault="007D7FF5" w:rsidP="00313492">
      <w:r>
        <w:continuationSeparator/>
      </w:r>
    </w:p>
    <w:p w14:paraId="6098668F" w14:textId="77777777" w:rsidR="007D7FF5" w:rsidRDefault="007D7FF5" w:rsidP="00313492"/>
    <w:p w14:paraId="51A364EC" w14:textId="77777777" w:rsidR="007D7FF5" w:rsidRDefault="007D7FF5"/>
    <w:p w14:paraId="04639DEF" w14:textId="77777777" w:rsidR="007D7FF5" w:rsidRDefault="007D7FF5"/>
    <w:p w14:paraId="7CAE9863" w14:textId="77777777" w:rsidR="007D7FF5" w:rsidRDefault="007D7FF5" w:rsidP="00887C3D"/>
    <w:p w14:paraId="51190181" w14:textId="77777777" w:rsidR="007D7FF5" w:rsidRDefault="007D7FF5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8C594" w14:textId="77777777" w:rsidR="006E26EF" w:rsidRDefault="00294DA2" w:rsidP="00313492">
    <w:pPr>
      <w:pStyle w:val="lfej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B6E7" w14:textId="77777777" w:rsidR="006E1EA4" w:rsidRDefault="002057EF">
    <w:pPr>
      <w:pStyle w:val="lfej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F68E36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Szmozottlist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zmozottlist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Szmozottlist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J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J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J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Felsorol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Felsorol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Felsorol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Felsorol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Felsorol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A71485"/>
    <w:multiLevelType w:val="hybridMultilevel"/>
    <w:tmpl w:val="D4FC3F80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9555550">
    <w:abstractNumId w:val="9"/>
  </w:num>
  <w:num w:numId="2" w16cid:durableId="399140507">
    <w:abstractNumId w:val="7"/>
  </w:num>
  <w:num w:numId="3" w16cid:durableId="994147475">
    <w:abstractNumId w:val="6"/>
  </w:num>
  <w:num w:numId="4" w16cid:durableId="822085429">
    <w:abstractNumId w:val="5"/>
  </w:num>
  <w:num w:numId="5" w16cid:durableId="434979232">
    <w:abstractNumId w:val="4"/>
  </w:num>
  <w:num w:numId="6" w16cid:durableId="2043094656">
    <w:abstractNumId w:val="8"/>
  </w:num>
  <w:num w:numId="7" w16cid:durableId="196553589">
    <w:abstractNumId w:val="3"/>
  </w:num>
  <w:num w:numId="8" w16cid:durableId="1742143716">
    <w:abstractNumId w:val="2"/>
  </w:num>
  <w:num w:numId="9" w16cid:durableId="2034571025">
    <w:abstractNumId w:val="1"/>
  </w:num>
  <w:num w:numId="10" w16cid:durableId="148448573">
    <w:abstractNumId w:val="0"/>
  </w:num>
  <w:num w:numId="11" w16cid:durableId="2033220802">
    <w:abstractNumId w:val="18"/>
  </w:num>
  <w:num w:numId="12" w16cid:durableId="724640660">
    <w:abstractNumId w:val="12"/>
  </w:num>
  <w:num w:numId="13" w16cid:durableId="382212478">
    <w:abstractNumId w:val="16"/>
  </w:num>
  <w:num w:numId="14" w16cid:durableId="223759528">
    <w:abstractNumId w:val="12"/>
    <w:lvlOverride w:ilvl="0">
      <w:startOverride w:val="1"/>
    </w:lvlOverride>
  </w:num>
  <w:num w:numId="15" w16cid:durableId="1633053847">
    <w:abstractNumId w:val="15"/>
  </w:num>
  <w:num w:numId="16" w16cid:durableId="1027757176">
    <w:abstractNumId w:val="13"/>
  </w:num>
  <w:num w:numId="17" w16cid:durableId="351029929">
    <w:abstractNumId w:val="11"/>
  </w:num>
  <w:num w:numId="18" w16cid:durableId="1225946828">
    <w:abstractNumId w:val="19"/>
  </w:num>
  <w:num w:numId="19" w16cid:durableId="1178495670">
    <w:abstractNumId w:val="14"/>
  </w:num>
  <w:num w:numId="20" w16cid:durableId="110518655">
    <w:abstractNumId w:val="10"/>
  </w:num>
  <w:num w:numId="21" w16cid:durableId="18383018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10E2C"/>
    <w:rsid w:val="00021530"/>
    <w:rsid w:val="0003398B"/>
    <w:rsid w:val="0003526B"/>
    <w:rsid w:val="00036A02"/>
    <w:rsid w:val="00050DCE"/>
    <w:rsid w:val="00052F6D"/>
    <w:rsid w:val="00057B12"/>
    <w:rsid w:val="00071AA7"/>
    <w:rsid w:val="000A1B44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74ADE"/>
    <w:rsid w:val="00183BCA"/>
    <w:rsid w:val="00192D2B"/>
    <w:rsid w:val="001A545D"/>
    <w:rsid w:val="001A554B"/>
    <w:rsid w:val="001C5228"/>
    <w:rsid w:val="001C5BC9"/>
    <w:rsid w:val="001C5F88"/>
    <w:rsid w:val="001C6B44"/>
    <w:rsid w:val="001D5434"/>
    <w:rsid w:val="001E4FDC"/>
    <w:rsid w:val="002057EF"/>
    <w:rsid w:val="00240BDC"/>
    <w:rsid w:val="00264847"/>
    <w:rsid w:val="00271388"/>
    <w:rsid w:val="002748B9"/>
    <w:rsid w:val="00284BDE"/>
    <w:rsid w:val="00294DA2"/>
    <w:rsid w:val="002A14D1"/>
    <w:rsid w:val="002B1320"/>
    <w:rsid w:val="002D07E2"/>
    <w:rsid w:val="002D4A7A"/>
    <w:rsid w:val="002D54A9"/>
    <w:rsid w:val="002E44B5"/>
    <w:rsid w:val="002F0334"/>
    <w:rsid w:val="00310983"/>
    <w:rsid w:val="003133A3"/>
    <w:rsid w:val="00313492"/>
    <w:rsid w:val="003147E8"/>
    <w:rsid w:val="0032135D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90432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A7572"/>
    <w:rsid w:val="005B6E49"/>
    <w:rsid w:val="005C1F3D"/>
    <w:rsid w:val="005C7E6F"/>
    <w:rsid w:val="005E4D1C"/>
    <w:rsid w:val="005F01CC"/>
    <w:rsid w:val="005F4CBB"/>
    <w:rsid w:val="0060637C"/>
    <w:rsid w:val="00610D35"/>
    <w:rsid w:val="00611E8B"/>
    <w:rsid w:val="00622F48"/>
    <w:rsid w:val="0062412F"/>
    <w:rsid w:val="00627E3D"/>
    <w:rsid w:val="0067352E"/>
    <w:rsid w:val="00673AA4"/>
    <w:rsid w:val="00675F9F"/>
    <w:rsid w:val="006805C1"/>
    <w:rsid w:val="00680D27"/>
    <w:rsid w:val="00692D20"/>
    <w:rsid w:val="00695335"/>
    <w:rsid w:val="006954EC"/>
    <w:rsid w:val="006A388C"/>
    <w:rsid w:val="006E1EA4"/>
    <w:rsid w:val="006E26EF"/>
    <w:rsid w:val="006E6145"/>
    <w:rsid w:val="006E7810"/>
    <w:rsid w:val="007004AE"/>
    <w:rsid w:val="007022AD"/>
    <w:rsid w:val="007575B9"/>
    <w:rsid w:val="00766D9D"/>
    <w:rsid w:val="00782FB5"/>
    <w:rsid w:val="00790EFE"/>
    <w:rsid w:val="007A4C1D"/>
    <w:rsid w:val="007B5DEF"/>
    <w:rsid w:val="007B7975"/>
    <w:rsid w:val="007C4BB2"/>
    <w:rsid w:val="007D7FF5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F1EE5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4DD5"/>
    <w:rsid w:val="009B1FC0"/>
    <w:rsid w:val="009B26E8"/>
    <w:rsid w:val="009B789E"/>
    <w:rsid w:val="009C17BB"/>
    <w:rsid w:val="00A05685"/>
    <w:rsid w:val="00A07901"/>
    <w:rsid w:val="00A40026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11358"/>
    <w:rsid w:val="00B40AE0"/>
    <w:rsid w:val="00B86932"/>
    <w:rsid w:val="00BE3BAD"/>
    <w:rsid w:val="00C10CC2"/>
    <w:rsid w:val="00C54417"/>
    <w:rsid w:val="00C55A35"/>
    <w:rsid w:val="00C75D7A"/>
    <w:rsid w:val="00C77D08"/>
    <w:rsid w:val="00CB1799"/>
    <w:rsid w:val="00CD3200"/>
    <w:rsid w:val="00CD39C2"/>
    <w:rsid w:val="00CE4FC3"/>
    <w:rsid w:val="00D04318"/>
    <w:rsid w:val="00D04BE0"/>
    <w:rsid w:val="00D103CB"/>
    <w:rsid w:val="00D2122D"/>
    <w:rsid w:val="00D21907"/>
    <w:rsid w:val="00D333DE"/>
    <w:rsid w:val="00D34D4B"/>
    <w:rsid w:val="00D57E01"/>
    <w:rsid w:val="00D84489"/>
    <w:rsid w:val="00DA3F51"/>
    <w:rsid w:val="00DA68E9"/>
    <w:rsid w:val="00DE1B5A"/>
    <w:rsid w:val="00DF25B9"/>
    <w:rsid w:val="00E16067"/>
    <w:rsid w:val="00E355A4"/>
    <w:rsid w:val="00E411A7"/>
    <w:rsid w:val="00E4251A"/>
    <w:rsid w:val="00E63A08"/>
    <w:rsid w:val="00E65A56"/>
    <w:rsid w:val="00E94FA8"/>
    <w:rsid w:val="00EC60E5"/>
    <w:rsid w:val="00EE014E"/>
    <w:rsid w:val="00EE46B1"/>
    <w:rsid w:val="00EF6E85"/>
    <w:rsid w:val="00EF7E23"/>
    <w:rsid w:val="00F0109D"/>
    <w:rsid w:val="00F4251E"/>
    <w:rsid w:val="00F52D28"/>
    <w:rsid w:val="00F67C41"/>
    <w:rsid w:val="00F70023"/>
    <w:rsid w:val="00F729AF"/>
    <w:rsid w:val="00FA0688"/>
    <w:rsid w:val="00FB3A7B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rsid w:val="00006EFF"/>
    <w:p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rsid w:val="00006EFF"/>
    <w:pPr>
      <w:outlineLvl w:val="4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Char">
    <w:name w:val="Cím Char"/>
    <w:basedOn w:val="Bekezdsalapbettpusa"/>
    <w:link w:val="Cm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sor1Char">
    <w:name w:val="Címsor 1 Char"/>
    <w:basedOn w:val="Bekezdsalapbettpusa"/>
    <w:link w:val="Cmsor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lfej">
    <w:name w:val="header"/>
    <w:basedOn w:val="Norml"/>
    <w:link w:val="lfej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7E62"/>
  </w:style>
  <w:style w:type="paragraph" w:styleId="llb">
    <w:name w:val="footer"/>
    <w:basedOn w:val="Norml"/>
    <w:link w:val="llb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llbChar">
    <w:name w:val="Élőláb Char"/>
    <w:basedOn w:val="Bekezdsalapbettpusa"/>
    <w:link w:val="llb"/>
    <w:uiPriority w:val="99"/>
    <w:rsid w:val="006A388C"/>
    <w:rPr>
      <w:rFonts w:ascii="Frutiger LT Com 45 Light" w:hAnsi="Frutiger LT Com 45 Light"/>
      <w:sz w:val="14"/>
    </w:rPr>
  </w:style>
  <w:style w:type="character" w:customStyle="1" w:styleId="Cmsor2Char">
    <w:name w:val="Címsor 2 Char"/>
    <w:basedOn w:val="Bekezdsalapbettpusa"/>
    <w:link w:val="Cmsor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Rcsostblzat">
    <w:name w:val="Table Grid"/>
    <w:basedOn w:val="Normltblzat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Normltblzat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Normltblzat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Szmozottlista4">
    <w:name w:val="List Number 4"/>
    <w:basedOn w:val="Norm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iperhivatkozs">
    <w:name w:val="Hyperlink"/>
    <w:basedOn w:val="Bekezdsalapbettpusa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Szmozottlista">
    <w:name w:val="List Number"/>
    <w:basedOn w:val="Norml"/>
    <w:uiPriority w:val="99"/>
    <w:unhideWhenUsed/>
    <w:qFormat/>
    <w:rsid w:val="00D04BE0"/>
    <w:pPr>
      <w:numPr>
        <w:numId w:val="16"/>
      </w:numPr>
      <w:contextualSpacing/>
    </w:pPr>
  </w:style>
  <w:style w:type="paragraph" w:styleId="Felsorols">
    <w:name w:val="List Bullet"/>
    <w:basedOn w:val="Norml"/>
    <w:uiPriority w:val="99"/>
    <w:unhideWhenUsed/>
    <w:qFormat/>
    <w:rsid w:val="008429C5"/>
    <w:pPr>
      <w:numPr>
        <w:numId w:val="15"/>
      </w:numPr>
      <w:contextualSpacing/>
    </w:pPr>
  </w:style>
  <w:style w:type="paragraph" w:styleId="Felsorols2">
    <w:name w:val="List Bullet 2"/>
    <w:basedOn w:val="Norm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Felsorols3">
    <w:name w:val="List Bullet 3"/>
    <w:basedOn w:val="Norm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Felsorols4">
    <w:name w:val="List Bullet 4"/>
    <w:basedOn w:val="Norm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Felsorols5">
    <w:name w:val="List Bullet 5"/>
    <w:basedOn w:val="Norm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Szmozottlista2">
    <w:name w:val="List Number 2"/>
    <w:basedOn w:val="Norm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Szmozottlista3">
    <w:name w:val="List Number 3"/>
    <w:basedOn w:val="Norm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Szmozottlista5">
    <w:name w:val="List Number 5"/>
    <w:basedOn w:val="Norm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J3">
    <w:name w:val="toc 3"/>
    <w:basedOn w:val="Norml"/>
    <w:next w:val="Norm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Cmsor4Char">
    <w:name w:val="Címsor 4 Char"/>
    <w:basedOn w:val="Bekezdsalapbettpusa"/>
    <w:link w:val="Cmsor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blzategyszer4">
    <w:name w:val="Plain Table 4"/>
    <w:basedOn w:val="Normltblzat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3">
    <w:name w:val="Plain Table 3"/>
    <w:basedOn w:val="Normltblzat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rsid w:val="00782FB5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lcmChar">
    <w:name w:val="Alcím Char"/>
    <w:basedOn w:val="Bekezdsalapbettpusa"/>
    <w:link w:val="Alcm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Normltblzat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Normltblzat"/>
    <w:next w:val="Rcsostblzat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Normltblzat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Szvegtrzs">
    <w:name w:val="Body Text"/>
    <w:basedOn w:val="Norml"/>
    <w:link w:val="SzvegtrzsChar"/>
    <w:qFormat/>
    <w:rsid w:val="00CD39C2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rsid w:val="00CD39C2"/>
    <w:rPr>
      <w:sz w:val="24"/>
      <w:szCs w:val="24"/>
      <w:lang w:val="en-US"/>
    </w:rPr>
  </w:style>
  <w:style w:type="paragraph" w:customStyle="1" w:styleId="Compact">
    <w:name w:val="Compact"/>
    <w:basedOn w:val="Szvegtrzs"/>
    <w:qFormat/>
    <w:rsid w:val="00CD39C2"/>
    <w:pPr>
      <w:spacing w:before="36" w:after="36"/>
    </w:pPr>
  </w:style>
  <w:style w:type="character" w:customStyle="1" w:styleId="VerbatimChar">
    <w:name w:val="Verbatim Char"/>
    <w:basedOn w:val="Bekezdsalapbettpusa"/>
    <w:link w:val="SourceCode"/>
    <w:rsid w:val="00CD39C2"/>
    <w:rPr>
      <w:rFonts w:ascii="Consolas" w:hAnsi="Consolas"/>
    </w:rPr>
  </w:style>
  <w:style w:type="paragraph" w:customStyle="1" w:styleId="SourceCode">
    <w:name w:val="Source Code"/>
    <w:basedOn w:val="Norml"/>
    <w:link w:val="VerbatimChar"/>
    <w:rsid w:val="00CD39C2"/>
    <w:pPr>
      <w:wordWrap w:val="0"/>
      <w:spacing w:after="200" w:line="240" w:lineRule="auto"/>
    </w:pPr>
    <w:rPr>
      <w:rFonts w:ascii="Consolas" w:hAnsi="Consolas"/>
      <w:sz w:val="22"/>
      <w:lang w:val="en-GB"/>
    </w:rPr>
  </w:style>
  <w:style w:type="paragraph" w:customStyle="1" w:styleId="FirstParagraph">
    <w:name w:val="First Paragraph"/>
    <w:basedOn w:val="Szvegtrzs"/>
    <w:next w:val="Szvegtrzs"/>
    <w:qFormat/>
    <w:rsid w:val="00A4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8168-6481-467B-88D2-71864656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12</TotalTime>
  <Pages>6</Pages>
  <Words>823</Words>
  <Characters>5681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Sisák Zoltán (HTTP Alapítvány)</cp:lastModifiedBy>
  <cp:revision>17</cp:revision>
  <cp:lastPrinted>2018-11-29T12:08:00Z</cp:lastPrinted>
  <dcterms:created xsi:type="dcterms:W3CDTF">2024-06-02T22:17:00Z</dcterms:created>
  <dcterms:modified xsi:type="dcterms:W3CDTF">2024-06-02T22:30:00Z</dcterms:modified>
</cp:coreProperties>
</file>